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E8" w:rsidRPr="00860A99" w:rsidRDefault="005D070F" w:rsidP="00860A9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860A99">
        <w:rPr>
          <w:rFonts w:ascii="Arial" w:hAnsi="Arial" w:cs="Arial"/>
          <w:sz w:val="24"/>
          <w:szCs w:val="24"/>
        </w:rPr>
        <w:t xml:space="preserve">Uzasadnienie do </w:t>
      </w:r>
      <w:r w:rsidR="006D7B02" w:rsidRPr="00860A99">
        <w:rPr>
          <w:rFonts w:ascii="Arial" w:hAnsi="Arial" w:cs="Arial"/>
          <w:sz w:val="24"/>
          <w:szCs w:val="24"/>
        </w:rPr>
        <w:t xml:space="preserve">projektu uchwały </w:t>
      </w:r>
      <w:r w:rsidR="005228E8" w:rsidRPr="00860A99">
        <w:rPr>
          <w:rFonts w:ascii="Arial" w:hAnsi="Arial" w:cs="Arial"/>
          <w:sz w:val="24"/>
          <w:szCs w:val="24"/>
        </w:rPr>
        <w:t xml:space="preserve">w sprawie </w:t>
      </w:r>
      <w:r w:rsidR="005228E8" w:rsidRPr="00860A99">
        <w:rPr>
          <w:rFonts w:ascii="Arial" w:hAnsi="Arial" w:cs="Arial"/>
          <w:bCs/>
          <w:sz w:val="24"/>
          <w:szCs w:val="24"/>
        </w:rPr>
        <w:t xml:space="preserve">zamiany nieruchomości położonej w </w:t>
      </w:r>
      <w:bookmarkEnd w:id="0"/>
      <w:r w:rsidR="005228E8" w:rsidRPr="00860A99">
        <w:rPr>
          <w:rFonts w:ascii="Arial" w:hAnsi="Arial" w:cs="Arial"/>
          <w:bCs/>
          <w:sz w:val="24"/>
          <w:szCs w:val="24"/>
        </w:rPr>
        <w:t xml:space="preserve">Piotrkowie Trybunalskim przy ul. </w:t>
      </w:r>
      <w:r w:rsidR="007D2F29" w:rsidRPr="00860A99">
        <w:rPr>
          <w:rFonts w:ascii="Arial" w:hAnsi="Arial" w:cs="Arial"/>
          <w:bCs/>
          <w:sz w:val="24"/>
          <w:szCs w:val="24"/>
        </w:rPr>
        <w:t>Leszczynowej nr 41,33 i 31</w:t>
      </w:r>
      <w:r w:rsidR="005228E8" w:rsidRPr="00860A99">
        <w:rPr>
          <w:rFonts w:ascii="Arial" w:hAnsi="Arial" w:cs="Arial"/>
          <w:bCs/>
          <w:sz w:val="24"/>
          <w:szCs w:val="24"/>
        </w:rPr>
        <w:t xml:space="preserve">, stanowiącej własność gminy Miasto Piotrków Trybunalski na nieruchomość położoną w Piotrkowie Trybunalskim przy ul. </w:t>
      </w:r>
      <w:r w:rsidR="007D2F29" w:rsidRPr="00860A99">
        <w:rPr>
          <w:rFonts w:ascii="Arial" w:hAnsi="Arial" w:cs="Arial"/>
          <w:bCs/>
          <w:sz w:val="24"/>
          <w:szCs w:val="24"/>
        </w:rPr>
        <w:t>Leszczynowej 46</w:t>
      </w:r>
      <w:r w:rsidR="005228E8" w:rsidRPr="00860A99">
        <w:rPr>
          <w:rFonts w:ascii="Arial" w:hAnsi="Arial" w:cs="Arial"/>
          <w:bCs/>
          <w:sz w:val="24"/>
          <w:szCs w:val="24"/>
        </w:rPr>
        <w:t xml:space="preserve"> sta</w:t>
      </w:r>
      <w:r w:rsidR="007D2F29" w:rsidRPr="00860A99">
        <w:rPr>
          <w:rFonts w:ascii="Arial" w:hAnsi="Arial" w:cs="Arial"/>
          <w:bCs/>
          <w:sz w:val="24"/>
          <w:szCs w:val="24"/>
        </w:rPr>
        <w:t>n</w:t>
      </w:r>
      <w:r w:rsidR="00E63B4C">
        <w:rPr>
          <w:rFonts w:ascii="Arial" w:hAnsi="Arial" w:cs="Arial"/>
          <w:bCs/>
          <w:sz w:val="24"/>
          <w:szCs w:val="24"/>
        </w:rPr>
        <w:t>owiącą własność osoby fizycznej</w:t>
      </w:r>
      <w:r w:rsidR="005228E8" w:rsidRPr="00860A99">
        <w:rPr>
          <w:rFonts w:ascii="Arial" w:hAnsi="Arial" w:cs="Arial"/>
          <w:bCs/>
          <w:sz w:val="24"/>
          <w:szCs w:val="24"/>
        </w:rPr>
        <w:t>.</w:t>
      </w:r>
    </w:p>
    <w:p w:rsidR="00B75AC8" w:rsidRPr="00860A99" w:rsidRDefault="00B75AC8" w:rsidP="00860A99">
      <w:pPr>
        <w:spacing w:line="360" w:lineRule="auto"/>
        <w:rPr>
          <w:rFonts w:ascii="Arial" w:hAnsi="Arial" w:cs="Arial"/>
          <w:sz w:val="24"/>
          <w:szCs w:val="24"/>
        </w:rPr>
      </w:pPr>
    </w:p>
    <w:p w:rsidR="006D7B02" w:rsidRPr="00860A99" w:rsidRDefault="007D2F29" w:rsidP="00860A99">
      <w:pPr>
        <w:spacing w:line="360" w:lineRule="auto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Na wniosek osoby fizycznej</w:t>
      </w:r>
      <w:r w:rsidR="006D7B02" w:rsidRPr="00860A99">
        <w:rPr>
          <w:rFonts w:ascii="Arial" w:hAnsi="Arial" w:cs="Arial"/>
          <w:bCs/>
          <w:sz w:val="24"/>
          <w:szCs w:val="24"/>
        </w:rPr>
        <w:t xml:space="preserve"> </w:t>
      </w:r>
      <w:r w:rsidR="006D7B02" w:rsidRPr="00860A99">
        <w:rPr>
          <w:rFonts w:ascii="Arial" w:hAnsi="Arial" w:cs="Arial"/>
          <w:sz w:val="24"/>
          <w:szCs w:val="24"/>
        </w:rPr>
        <w:t>przeprowadzono procedurę mającą na celu zamianę działek, której przedmiotem są:</w:t>
      </w:r>
    </w:p>
    <w:p w:rsidR="006D7B02" w:rsidRPr="00860A99" w:rsidRDefault="006D7B02" w:rsidP="00860A99">
      <w:pPr>
        <w:numPr>
          <w:ilvl w:val="0"/>
          <w:numId w:val="3"/>
        </w:numPr>
        <w:spacing w:line="360" w:lineRule="auto"/>
        <w:ind w:left="180" w:hanging="180"/>
        <w:rPr>
          <w:rFonts w:ascii="Arial" w:hAnsi="Arial" w:cs="Arial"/>
          <w:bCs/>
          <w:sz w:val="24"/>
          <w:szCs w:val="24"/>
        </w:rPr>
      </w:pPr>
      <w:r w:rsidRPr="00860A99">
        <w:rPr>
          <w:rFonts w:ascii="Arial" w:hAnsi="Arial" w:cs="Arial"/>
          <w:bCs/>
          <w:sz w:val="24"/>
          <w:szCs w:val="24"/>
        </w:rPr>
        <w:t>nieruchomość s</w:t>
      </w:r>
      <w:r w:rsidR="007D2F29" w:rsidRPr="00860A99">
        <w:rPr>
          <w:rFonts w:ascii="Arial" w:hAnsi="Arial" w:cs="Arial"/>
          <w:bCs/>
          <w:sz w:val="24"/>
          <w:szCs w:val="24"/>
        </w:rPr>
        <w:t>tanowiąca własność wnioskodawcy</w:t>
      </w:r>
      <w:r w:rsidRPr="00860A99">
        <w:rPr>
          <w:rFonts w:ascii="Arial" w:hAnsi="Arial" w:cs="Arial"/>
          <w:bCs/>
          <w:sz w:val="24"/>
          <w:szCs w:val="24"/>
        </w:rPr>
        <w:t xml:space="preserve">, oznaczona w ewidencji gruntów </w:t>
      </w:r>
      <w:r w:rsidR="005228E8" w:rsidRPr="00860A99">
        <w:rPr>
          <w:rFonts w:ascii="Arial" w:hAnsi="Arial" w:cs="Arial"/>
          <w:bCs/>
          <w:sz w:val="24"/>
          <w:szCs w:val="24"/>
        </w:rPr>
        <w:t>obręb</w:t>
      </w:r>
      <w:r w:rsidR="007D2F29" w:rsidRPr="00860A99">
        <w:rPr>
          <w:rFonts w:ascii="Arial" w:hAnsi="Arial" w:cs="Arial"/>
          <w:bCs/>
          <w:sz w:val="24"/>
          <w:szCs w:val="24"/>
        </w:rPr>
        <w:t xml:space="preserve"> 16</w:t>
      </w:r>
      <w:r w:rsidR="005228E8" w:rsidRPr="00860A99">
        <w:rPr>
          <w:rFonts w:ascii="Arial" w:hAnsi="Arial" w:cs="Arial"/>
          <w:bCs/>
          <w:sz w:val="24"/>
          <w:szCs w:val="24"/>
        </w:rPr>
        <w:t xml:space="preserve"> </w:t>
      </w:r>
      <w:r w:rsidRPr="00860A99">
        <w:rPr>
          <w:rFonts w:ascii="Arial" w:hAnsi="Arial" w:cs="Arial"/>
          <w:bCs/>
          <w:sz w:val="24"/>
          <w:szCs w:val="24"/>
        </w:rPr>
        <w:t>jako działka n</w:t>
      </w:r>
      <w:r w:rsidR="005228E8" w:rsidRPr="00860A99">
        <w:rPr>
          <w:rFonts w:ascii="Arial" w:hAnsi="Arial" w:cs="Arial"/>
          <w:bCs/>
          <w:sz w:val="24"/>
          <w:szCs w:val="24"/>
        </w:rPr>
        <w:t>ume</w:t>
      </w:r>
      <w:r w:rsidRPr="00860A99">
        <w:rPr>
          <w:rFonts w:ascii="Arial" w:hAnsi="Arial" w:cs="Arial"/>
          <w:bCs/>
          <w:sz w:val="24"/>
          <w:szCs w:val="24"/>
        </w:rPr>
        <w:t xml:space="preserve">r </w:t>
      </w:r>
      <w:r w:rsidR="007D2F29" w:rsidRPr="00860A99">
        <w:rPr>
          <w:rFonts w:ascii="Arial" w:hAnsi="Arial" w:cs="Arial"/>
          <w:sz w:val="24"/>
          <w:szCs w:val="24"/>
        </w:rPr>
        <w:t>82</w:t>
      </w:r>
      <w:r w:rsidRPr="00860A99">
        <w:rPr>
          <w:rFonts w:ascii="Arial" w:hAnsi="Arial" w:cs="Arial"/>
          <w:sz w:val="24"/>
          <w:szCs w:val="24"/>
        </w:rPr>
        <w:t xml:space="preserve"> </w:t>
      </w:r>
      <w:r w:rsidR="005228E8" w:rsidRPr="00860A99">
        <w:rPr>
          <w:rFonts w:ascii="Arial" w:hAnsi="Arial" w:cs="Arial"/>
          <w:sz w:val="24"/>
          <w:szCs w:val="24"/>
        </w:rPr>
        <w:br/>
      </w:r>
      <w:r w:rsidRPr="00860A99">
        <w:rPr>
          <w:rFonts w:ascii="Arial" w:hAnsi="Arial" w:cs="Arial"/>
          <w:sz w:val="24"/>
          <w:szCs w:val="24"/>
        </w:rPr>
        <w:t>o powierzchni 0,</w:t>
      </w:r>
      <w:r w:rsidR="007D2F29" w:rsidRPr="00860A99">
        <w:rPr>
          <w:rFonts w:ascii="Arial" w:hAnsi="Arial" w:cs="Arial"/>
          <w:sz w:val="24"/>
          <w:szCs w:val="24"/>
        </w:rPr>
        <w:t>4196</w:t>
      </w:r>
      <w:r w:rsidRPr="00860A99">
        <w:rPr>
          <w:rFonts w:ascii="Arial" w:hAnsi="Arial" w:cs="Arial"/>
          <w:sz w:val="24"/>
          <w:szCs w:val="24"/>
        </w:rPr>
        <w:t xml:space="preserve"> ha położona przy ul. </w:t>
      </w:r>
      <w:r w:rsidR="007D2F29" w:rsidRPr="00860A99">
        <w:rPr>
          <w:rFonts w:ascii="Arial" w:hAnsi="Arial" w:cs="Arial"/>
          <w:sz w:val="24"/>
          <w:szCs w:val="24"/>
        </w:rPr>
        <w:t>Leszczynowej 46</w:t>
      </w:r>
      <w:r w:rsidRPr="00860A99">
        <w:rPr>
          <w:rFonts w:ascii="Arial" w:hAnsi="Arial" w:cs="Arial"/>
          <w:sz w:val="24"/>
          <w:szCs w:val="24"/>
        </w:rPr>
        <w:t>,</w:t>
      </w:r>
    </w:p>
    <w:p w:rsidR="006D7B02" w:rsidRPr="00860A99" w:rsidRDefault="007D2F29" w:rsidP="00860A99">
      <w:pPr>
        <w:numPr>
          <w:ilvl w:val="0"/>
          <w:numId w:val="3"/>
        </w:numPr>
        <w:spacing w:line="360" w:lineRule="auto"/>
        <w:ind w:left="180" w:hanging="180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nieruchomości stanowiące</w:t>
      </w:r>
      <w:r w:rsidR="005228E8" w:rsidRPr="00860A99">
        <w:rPr>
          <w:rFonts w:ascii="Arial" w:hAnsi="Arial" w:cs="Arial"/>
          <w:bCs/>
          <w:sz w:val="24"/>
          <w:szCs w:val="24"/>
        </w:rPr>
        <w:t xml:space="preserve"> własność</w:t>
      </w:r>
      <w:r w:rsidR="006D7B02" w:rsidRPr="00860A99">
        <w:rPr>
          <w:rFonts w:ascii="Arial" w:hAnsi="Arial" w:cs="Arial"/>
          <w:bCs/>
          <w:sz w:val="24"/>
          <w:szCs w:val="24"/>
        </w:rPr>
        <w:t xml:space="preserve"> </w:t>
      </w:r>
      <w:r w:rsidR="006D7B02" w:rsidRPr="00860A99">
        <w:rPr>
          <w:rFonts w:ascii="Arial" w:hAnsi="Arial" w:cs="Arial"/>
          <w:sz w:val="24"/>
          <w:szCs w:val="24"/>
        </w:rPr>
        <w:t>gmin</w:t>
      </w:r>
      <w:r w:rsidR="005228E8" w:rsidRPr="00860A99">
        <w:rPr>
          <w:rFonts w:ascii="Arial" w:hAnsi="Arial" w:cs="Arial"/>
          <w:sz w:val="24"/>
          <w:szCs w:val="24"/>
        </w:rPr>
        <w:t>y Miasto Piotrków Trybunalski, oznaczona</w:t>
      </w:r>
      <w:r w:rsidR="006D7B02" w:rsidRPr="00860A99">
        <w:rPr>
          <w:rFonts w:ascii="Arial" w:hAnsi="Arial" w:cs="Arial"/>
          <w:sz w:val="24"/>
          <w:szCs w:val="24"/>
        </w:rPr>
        <w:t xml:space="preserve"> </w:t>
      </w:r>
      <w:r w:rsidRPr="00860A99">
        <w:rPr>
          <w:rFonts w:ascii="Arial" w:hAnsi="Arial" w:cs="Arial"/>
          <w:bCs/>
          <w:sz w:val="24"/>
          <w:szCs w:val="24"/>
        </w:rPr>
        <w:t>w ewidencji gruntów obręb 16 jako działki</w:t>
      </w:r>
      <w:r w:rsidR="005228E8" w:rsidRPr="00860A99">
        <w:rPr>
          <w:rFonts w:ascii="Arial" w:hAnsi="Arial" w:cs="Arial"/>
          <w:bCs/>
          <w:sz w:val="24"/>
          <w:szCs w:val="24"/>
        </w:rPr>
        <w:t xml:space="preserve"> numer </w:t>
      </w:r>
      <w:r w:rsidRPr="00860A99">
        <w:rPr>
          <w:rFonts w:ascii="Arial" w:hAnsi="Arial" w:cs="Arial"/>
          <w:sz w:val="24"/>
          <w:szCs w:val="24"/>
        </w:rPr>
        <w:t>20/2</w:t>
      </w:r>
      <w:r w:rsidR="006D7B02" w:rsidRPr="00860A99">
        <w:rPr>
          <w:rFonts w:ascii="Arial" w:hAnsi="Arial" w:cs="Arial"/>
          <w:sz w:val="24"/>
          <w:szCs w:val="24"/>
        </w:rPr>
        <w:t xml:space="preserve"> o powierzchni 0,</w:t>
      </w:r>
      <w:r w:rsidRPr="00860A99">
        <w:rPr>
          <w:rFonts w:ascii="Arial" w:hAnsi="Arial" w:cs="Arial"/>
          <w:sz w:val="24"/>
          <w:szCs w:val="24"/>
        </w:rPr>
        <w:t>3172</w:t>
      </w:r>
      <w:r w:rsidR="006D7B02" w:rsidRPr="00860A99">
        <w:rPr>
          <w:rFonts w:ascii="Arial" w:hAnsi="Arial" w:cs="Arial"/>
          <w:sz w:val="24"/>
          <w:szCs w:val="24"/>
        </w:rPr>
        <w:t xml:space="preserve"> ha</w:t>
      </w:r>
      <w:r w:rsidRPr="00860A99">
        <w:rPr>
          <w:rFonts w:ascii="Arial" w:hAnsi="Arial" w:cs="Arial"/>
          <w:sz w:val="24"/>
          <w:szCs w:val="24"/>
        </w:rPr>
        <w:t>, 24/2 o powierzchni 0,1437 ha, 25/2 o powierzchni 0,1464 ha</w:t>
      </w:r>
      <w:r w:rsidR="006D7B02" w:rsidRPr="00860A99">
        <w:rPr>
          <w:rFonts w:ascii="Arial" w:hAnsi="Arial" w:cs="Arial"/>
          <w:sz w:val="24"/>
          <w:szCs w:val="24"/>
        </w:rPr>
        <w:t xml:space="preserve"> położon</w:t>
      </w:r>
      <w:r w:rsidRPr="00860A99">
        <w:rPr>
          <w:rFonts w:ascii="Arial" w:hAnsi="Arial" w:cs="Arial"/>
          <w:sz w:val="24"/>
          <w:szCs w:val="24"/>
        </w:rPr>
        <w:t>ych</w:t>
      </w:r>
      <w:r w:rsidR="006D7B02" w:rsidRPr="00860A99">
        <w:rPr>
          <w:rFonts w:ascii="Arial" w:hAnsi="Arial" w:cs="Arial"/>
          <w:sz w:val="24"/>
          <w:szCs w:val="24"/>
        </w:rPr>
        <w:t xml:space="preserve"> w Piotrkowie Trybunalskim przy </w:t>
      </w:r>
      <w:r w:rsidR="005228E8" w:rsidRPr="00860A99">
        <w:rPr>
          <w:rFonts w:ascii="Arial" w:hAnsi="Arial" w:cs="Arial"/>
          <w:sz w:val="24"/>
          <w:szCs w:val="24"/>
        </w:rPr>
        <w:t>u</w:t>
      </w:r>
      <w:r w:rsidR="006D7B02" w:rsidRPr="00860A99">
        <w:rPr>
          <w:rFonts w:ascii="Arial" w:hAnsi="Arial" w:cs="Arial"/>
          <w:sz w:val="24"/>
          <w:szCs w:val="24"/>
        </w:rPr>
        <w:t xml:space="preserve">l. </w:t>
      </w:r>
      <w:r w:rsidRPr="00860A99">
        <w:rPr>
          <w:rFonts w:ascii="Arial" w:hAnsi="Arial" w:cs="Arial"/>
          <w:sz w:val="24"/>
          <w:szCs w:val="24"/>
        </w:rPr>
        <w:t>Leszczynowej 41, 33 i 31.</w:t>
      </w:r>
      <w:r w:rsidR="006D7B02" w:rsidRPr="00860A99">
        <w:rPr>
          <w:rFonts w:ascii="Arial" w:hAnsi="Arial" w:cs="Arial"/>
          <w:sz w:val="24"/>
          <w:szCs w:val="24"/>
        </w:rPr>
        <w:t>.</w:t>
      </w:r>
    </w:p>
    <w:p w:rsidR="007D2F29" w:rsidRPr="00860A99" w:rsidRDefault="007D2F29" w:rsidP="00860A99">
      <w:pPr>
        <w:spacing w:line="360" w:lineRule="auto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Właściciel nieruchomości położonej przy ulicy Leszczynowej 46 (obreb16) oznaczonej nr działki 82 o powierzchni 0,4196 ha wystąpił z wnioskiem o zamianę tej nieruchomości na nieruchomości położone przy ulicy Leszczynowej (obręb 16 oznaczone nr działek: 20/2; 24/2 i 25/2 o łącznej powierzchni 0,6073 ha stanowiące własność  gminy Miasto Piotrków Trybunalski. </w:t>
      </w:r>
    </w:p>
    <w:p w:rsidR="002C232D" w:rsidRPr="00860A99" w:rsidRDefault="007D2F29" w:rsidP="00860A99">
      <w:pPr>
        <w:pStyle w:val="Tekstpodstawowywcity"/>
        <w:ind w:left="19"/>
        <w:jc w:val="left"/>
        <w:rPr>
          <w:rFonts w:ascii="Arial" w:hAnsi="Arial" w:cs="Arial"/>
        </w:rPr>
      </w:pPr>
      <w:r w:rsidRPr="00860A99">
        <w:rPr>
          <w:rFonts w:ascii="Arial" w:hAnsi="Arial" w:cs="Arial"/>
        </w:rPr>
        <w:t>Wnioskowane działki nie s</w:t>
      </w:r>
      <w:r w:rsidR="002C232D" w:rsidRPr="00860A99">
        <w:rPr>
          <w:rFonts w:ascii="Arial" w:hAnsi="Arial" w:cs="Arial"/>
        </w:rPr>
        <w:t>ą objęte miejscowym planem zago</w:t>
      </w:r>
      <w:r w:rsidRPr="00860A99">
        <w:rPr>
          <w:rFonts w:ascii="Arial" w:hAnsi="Arial" w:cs="Arial"/>
        </w:rPr>
        <w:t xml:space="preserve">spodarowania przestrzennego. Zgodnie ze Studium Uwarunkowań i Kierunków Zagospodarowania Przestrzennego Miasta Piotrkowa Trybunalskiego </w:t>
      </w:r>
      <w:r w:rsidR="002C232D" w:rsidRPr="00860A99">
        <w:rPr>
          <w:rFonts w:ascii="Arial" w:hAnsi="Arial" w:cs="Arial"/>
        </w:rPr>
        <w:t xml:space="preserve">przyjętego Uchwałą nr XLIX/837/06 Rada Miasta Piotrkowa Trybunalskiego z dnia 29 marca 2006 roku z późniejszymi zmianami (Uchwała Rady Miasta Piotrkowa Trybunalskiego z dnia 30.11.2011r. nr XIV/297/11; z dnia 26.10.2016r. nr XXVII/359/16; z dnia 25.10.2017r. nr XLVII/566/17) przedmiotowe działki położone </w:t>
      </w:r>
      <w:proofErr w:type="spellStart"/>
      <w:r w:rsidR="002C232D" w:rsidRPr="00860A99">
        <w:rPr>
          <w:rFonts w:ascii="Arial" w:hAnsi="Arial" w:cs="Arial"/>
        </w:rPr>
        <w:t>sa</w:t>
      </w:r>
      <w:proofErr w:type="spellEnd"/>
      <w:r w:rsidR="002C232D" w:rsidRPr="00860A99">
        <w:rPr>
          <w:rFonts w:ascii="Arial" w:hAnsi="Arial" w:cs="Arial"/>
        </w:rPr>
        <w:t xml:space="preserve"> w terenach: MN-zabudowa mieszkaniowa jednorodzinna; MW – zabudowa mieszkaniowa wielorodzinna oraz w ter</w:t>
      </w:r>
      <w:r w:rsidR="00BB1E3D" w:rsidRPr="00860A99">
        <w:rPr>
          <w:rFonts w:ascii="Arial" w:hAnsi="Arial" w:cs="Arial"/>
        </w:rPr>
        <w:t>e</w:t>
      </w:r>
      <w:r w:rsidR="002C232D" w:rsidRPr="00860A99">
        <w:rPr>
          <w:rFonts w:ascii="Arial" w:hAnsi="Arial" w:cs="Arial"/>
        </w:rPr>
        <w:t>nie układów komunikacyjnych KL lokalne, dojazdowe z oznaczonymi ścieżkami rowerowymi.</w:t>
      </w:r>
    </w:p>
    <w:p w:rsidR="00CB5921" w:rsidRPr="00860A99" w:rsidRDefault="002C232D" w:rsidP="00860A99">
      <w:pPr>
        <w:pStyle w:val="Tekstpodstawowywcity"/>
        <w:ind w:left="19"/>
        <w:jc w:val="left"/>
        <w:rPr>
          <w:rFonts w:ascii="Arial" w:hAnsi="Arial" w:cs="Arial"/>
        </w:rPr>
      </w:pPr>
      <w:r w:rsidRPr="00860A99">
        <w:rPr>
          <w:rFonts w:ascii="Arial" w:hAnsi="Arial" w:cs="Arial"/>
        </w:rPr>
        <w:t>Pracownia Planowania Przestrzennego, jak również referaty merytoryczne pozytywnie zaopiniowały dokonanie zamiany. Zaproponowana przez wnioskodawcę zamiana gruntów mieści się w kryteriach dotyczących zamiany gruntów, o której mowa wyżej.</w:t>
      </w:r>
      <w:r w:rsidR="00CB5921" w:rsidRPr="00860A99">
        <w:rPr>
          <w:rFonts w:ascii="Arial" w:hAnsi="Arial" w:cs="Arial"/>
        </w:rPr>
        <w:t xml:space="preserve"> </w:t>
      </w:r>
    </w:p>
    <w:p w:rsidR="00057565" w:rsidRPr="00860A99" w:rsidRDefault="002C232D" w:rsidP="00860A99">
      <w:pPr>
        <w:spacing w:line="360" w:lineRule="auto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lastRenderedPageBreak/>
        <w:t>Zgodnie z</w:t>
      </w:r>
      <w:r w:rsidR="00057565" w:rsidRPr="00860A99">
        <w:rPr>
          <w:rFonts w:ascii="Arial" w:hAnsi="Arial" w:cs="Arial"/>
          <w:sz w:val="24"/>
          <w:szCs w:val="24"/>
        </w:rPr>
        <w:t xml:space="preserve"> treści</w:t>
      </w:r>
      <w:r w:rsidRPr="00860A99">
        <w:rPr>
          <w:rFonts w:ascii="Arial" w:hAnsi="Arial" w:cs="Arial"/>
          <w:sz w:val="24"/>
          <w:szCs w:val="24"/>
        </w:rPr>
        <w:t>ą</w:t>
      </w:r>
      <w:r w:rsidR="00057565" w:rsidRPr="00860A99">
        <w:rPr>
          <w:rFonts w:ascii="Arial" w:hAnsi="Arial" w:cs="Arial"/>
          <w:sz w:val="24"/>
          <w:szCs w:val="24"/>
        </w:rPr>
        <w:t xml:space="preserve"> art. 15 ust. 1 ustawy z dnia 21 sierpnia 1997 r</w:t>
      </w:r>
      <w:r w:rsidR="00860A99">
        <w:rPr>
          <w:rFonts w:ascii="Arial" w:hAnsi="Arial" w:cs="Arial"/>
          <w:sz w:val="24"/>
          <w:szCs w:val="24"/>
        </w:rPr>
        <w:t>. o gospodarce nieruchomościami</w:t>
      </w:r>
      <w:r w:rsidR="00057565" w:rsidRPr="00860A99">
        <w:rPr>
          <w:rFonts w:ascii="Arial" w:hAnsi="Arial" w:cs="Arial"/>
          <w:sz w:val="24"/>
          <w:szCs w:val="24"/>
        </w:rPr>
        <w:t xml:space="preserve"> (Dz.U. z 2020 r., poz.</w:t>
      </w:r>
      <w:r w:rsidRPr="00860A99">
        <w:rPr>
          <w:rFonts w:ascii="Arial" w:hAnsi="Arial" w:cs="Arial"/>
          <w:sz w:val="24"/>
          <w:szCs w:val="24"/>
        </w:rPr>
        <w:t>1990</w:t>
      </w:r>
      <w:r w:rsidR="00057565" w:rsidRPr="00860A99">
        <w:rPr>
          <w:rFonts w:ascii="Arial" w:hAnsi="Arial" w:cs="Arial"/>
          <w:sz w:val="24"/>
          <w:szCs w:val="24"/>
        </w:rPr>
        <w:t xml:space="preserve"> z późniejszymi zmianami) nieruchomości stanowiące własność [...] jednostki samorządu terytorialnego mogą być przedmiotem zamiany na nieruchomości stanowiące własność osób fizycznych. W przypadku nierównej wartości zamienianych nieruchomości stosuje się dopłatę, której wysokość jest równa różnicy wartości zamienianych nieruchomości.</w:t>
      </w:r>
    </w:p>
    <w:p w:rsidR="005228E8" w:rsidRPr="00860A99" w:rsidRDefault="006D7B02" w:rsidP="00860A99">
      <w:pPr>
        <w:pStyle w:val="Tekstpodstawowy3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60A99">
        <w:rPr>
          <w:rFonts w:ascii="Arial" w:hAnsi="Arial" w:cs="Arial"/>
          <w:bCs/>
          <w:sz w:val="24"/>
          <w:szCs w:val="24"/>
        </w:rPr>
        <w:t>Prezydent Miasta Piotrkowa Trybunalskiego rozpatrując powyższą sprawę zde</w:t>
      </w:r>
      <w:r w:rsidR="002C232D" w:rsidRPr="00860A99">
        <w:rPr>
          <w:rFonts w:ascii="Arial" w:hAnsi="Arial" w:cs="Arial"/>
          <w:bCs/>
          <w:sz w:val="24"/>
          <w:szCs w:val="24"/>
        </w:rPr>
        <w:t>cydował przeznaczyć nieruchomości położone</w:t>
      </w:r>
      <w:r w:rsidRPr="00860A99">
        <w:rPr>
          <w:rFonts w:ascii="Arial" w:hAnsi="Arial" w:cs="Arial"/>
          <w:bCs/>
          <w:sz w:val="24"/>
          <w:szCs w:val="24"/>
        </w:rPr>
        <w:t xml:space="preserve"> w Piotrkowie Trybunalskim przy </w:t>
      </w:r>
      <w:r w:rsidR="00A901F3" w:rsidRPr="00860A99">
        <w:rPr>
          <w:rFonts w:ascii="Arial" w:hAnsi="Arial" w:cs="Arial"/>
          <w:sz w:val="24"/>
          <w:szCs w:val="24"/>
        </w:rPr>
        <w:t>u</w:t>
      </w:r>
      <w:r w:rsidRPr="00860A99">
        <w:rPr>
          <w:rFonts w:ascii="Arial" w:hAnsi="Arial" w:cs="Arial"/>
          <w:sz w:val="24"/>
          <w:szCs w:val="24"/>
        </w:rPr>
        <w:t xml:space="preserve">l. </w:t>
      </w:r>
      <w:r w:rsidR="002C232D" w:rsidRPr="00860A99">
        <w:rPr>
          <w:rFonts w:ascii="Arial" w:hAnsi="Arial" w:cs="Arial"/>
          <w:sz w:val="24"/>
          <w:szCs w:val="24"/>
        </w:rPr>
        <w:t>Leszczynowej 41, 33 i 31</w:t>
      </w:r>
      <w:r w:rsidR="002C232D" w:rsidRPr="00860A99">
        <w:rPr>
          <w:rFonts w:ascii="Arial" w:hAnsi="Arial" w:cs="Arial"/>
          <w:bCs/>
          <w:sz w:val="24"/>
          <w:szCs w:val="24"/>
        </w:rPr>
        <w:t>, stanowiące</w:t>
      </w:r>
      <w:r w:rsidRPr="00860A99">
        <w:rPr>
          <w:rFonts w:ascii="Arial" w:hAnsi="Arial" w:cs="Arial"/>
          <w:bCs/>
          <w:sz w:val="24"/>
          <w:szCs w:val="24"/>
        </w:rPr>
        <w:t xml:space="preserve"> własność gminy Miasto Piotrków Trybunalski </w:t>
      </w:r>
      <w:r w:rsidR="00BB1DFE" w:rsidRPr="00860A99">
        <w:rPr>
          <w:rFonts w:ascii="Arial" w:hAnsi="Arial" w:cs="Arial"/>
          <w:bCs/>
          <w:sz w:val="24"/>
          <w:szCs w:val="24"/>
        </w:rPr>
        <w:t xml:space="preserve">do zamiany </w:t>
      </w:r>
      <w:r w:rsidRPr="00860A99">
        <w:rPr>
          <w:rFonts w:ascii="Arial" w:hAnsi="Arial" w:cs="Arial"/>
          <w:bCs/>
          <w:sz w:val="24"/>
          <w:szCs w:val="24"/>
        </w:rPr>
        <w:t xml:space="preserve">na nieruchomość położoną w Piotrkowie Trybunalskim przy </w:t>
      </w:r>
      <w:r w:rsidRPr="00860A99">
        <w:rPr>
          <w:rFonts w:ascii="Arial" w:hAnsi="Arial" w:cs="Arial"/>
          <w:sz w:val="24"/>
          <w:szCs w:val="24"/>
        </w:rPr>
        <w:t xml:space="preserve">ul. </w:t>
      </w:r>
      <w:r w:rsidR="002C232D" w:rsidRPr="00860A99">
        <w:rPr>
          <w:rFonts w:ascii="Arial" w:hAnsi="Arial" w:cs="Arial"/>
          <w:sz w:val="24"/>
          <w:szCs w:val="24"/>
        </w:rPr>
        <w:t>Leszczynowej 46</w:t>
      </w:r>
      <w:r w:rsidR="00BB1DFE" w:rsidRPr="00860A99">
        <w:rPr>
          <w:rFonts w:ascii="Arial" w:hAnsi="Arial" w:cs="Arial"/>
          <w:sz w:val="24"/>
          <w:szCs w:val="24"/>
        </w:rPr>
        <w:t>,</w:t>
      </w:r>
      <w:r w:rsidR="00A901F3" w:rsidRPr="00860A99">
        <w:rPr>
          <w:rFonts w:ascii="Arial" w:hAnsi="Arial" w:cs="Arial"/>
          <w:sz w:val="24"/>
          <w:szCs w:val="24"/>
        </w:rPr>
        <w:t xml:space="preserve"> </w:t>
      </w:r>
      <w:r w:rsidRPr="00860A99">
        <w:rPr>
          <w:rFonts w:ascii="Arial" w:hAnsi="Arial" w:cs="Arial"/>
          <w:bCs/>
          <w:sz w:val="24"/>
          <w:szCs w:val="24"/>
        </w:rPr>
        <w:t>stan</w:t>
      </w:r>
      <w:r w:rsidR="002C232D" w:rsidRPr="00860A99">
        <w:rPr>
          <w:rFonts w:ascii="Arial" w:hAnsi="Arial" w:cs="Arial"/>
          <w:bCs/>
          <w:sz w:val="24"/>
          <w:szCs w:val="24"/>
        </w:rPr>
        <w:t>owiącą własność osoby fizycznej</w:t>
      </w:r>
      <w:r w:rsidR="005228E8" w:rsidRPr="00860A99">
        <w:rPr>
          <w:rFonts w:ascii="Arial" w:hAnsi="Arial" w:cs="Arial"/>
          <w:bCs/>
          <w:sz w:val="24"/>
          <w:szCs w:val="24"/>
        </w:rPr>
        <w:t>.</w:t>
      </w:r>
    </w:p>
    <w:p w:rsidR="007267DA" w:rsidRPr="00860A99" w:rsidRDefault="006D7B02" w:rsidP="00860A99">
      <w:pPr>
        <w:pStyle w:val="Tekstpodstawowy3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Ponadto przyjął przygotowany w sprawie projekt uchwały i zdecydował przekazać go pod obrady Rady Miasta, po uprzednim zaopiniowaniu przez właściwe komisje problemowe.</w:t>
      </w:r>
      <w:r w:rsidR="00860A99">
        <w:rPr>
          <w:rFonts w:ascii="Arial" w:hAnsi="Arial" w:cs="Arial"/>
          <w:sz w:val="24"/>
          <w:szCs w:val="24"/>
        </w:rPr>
        <w:t xml:space="preserve"> </w:t>
      </w:r>
    </w:p>
    <w:sectPr w:rsidR="007267DA" w:rsidRPr="0086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E92"/>
    <w:multiLevelType w:val="hybridMultilevel"/>
    <w:tmpl w:val="F11A0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090B"/>
    <w:multiLevelType w:val="hybridMultilevel"/>
    <w:tmpl w:val="28280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F"/>
    <w:rsid w:val="00057565"/>
    <w:rsid w:val="0019610E"/>
    <w:rsid w:val="00216FC7"/>
    <w:rsid w:val="002B57DE"/>
    <w:rsid w:val="002B5AF3"/>
    <w:rsid w:val="002C232D"/>
    <w:rsid w:val="00334CFA"/>
    <w:rsid w:val="003C4FCA"/>
    <w:rsid w:val="003F671F"/>
    <w:rsid w:val="00401CD5"/>
    <w:rsid w:val="004A7EF6"/>
    <w:rsid w:val="004C21F5"/>
    <w:rsid w:val="004E5555"/>
    <w:rsid w:val="005228E8"/>
    <w:rsid w:val="00523E25"/>
    <w:rsid w:val="005D070F"/>
    <w:rsid w:val="006003F9"/>
    <w:rsid w:val="0069576D"/>
    <w:rsid w:val="006C4CA3"/>
    <w:rsid w:val="006D7B02"/>
    <w:rsid w:val="007267DA"/>
    <w:rsid w:val="007D2F29"/>
    <w:rsid w:val="00815A99"/>
    <w:rsid w:val="00860A99"/>
    <w:rsid w:val="008F0EA3"/>
    <w:rsid w:val="00957BC7"/>
    <w:rsid w:val="009F3041"/>
    <w:rsid w:val="00A901F3"/>
    <w:rsid w:val="00B75AC8"/>
    <w:rsid w:val="00BB1DFE"/>
    <w:rsid w:val="00BB1E3D"/>
    <w:rsid w:val="00CA1C39"/>
    <w:rsid w:val="00CB5921"/>
    <w:rsid w:val="00D26CEC"/>
    <w:rsid w:val="00D74B84"/>
    <w:rsid w:val="00D85FD2"/>
    <w:rsid w:val="00D87A93"/>
    <w:rsid w:val="00E4271E"/>
    <w:rsid w:val="00E63B4C"/>
    <w:rsid w:val="00EC092B"/>
    <w:rsid w:val="00ED390E"/>
    <w:rsid w:val="00F004B7"/>
    <w:rsid w:val="00F136CA"/>
    <w:rsid w:val="00F32BDC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CBFD-FC50-4CF1-B6B9-4E7AB63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07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07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D070F"/>
    <w:pPr>
      <w:tabs>
        <w:tab w:val="center" w:pos="4536"/>
        <w:tab w:val="right" w:pos="9072"/>
      </w:tabs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D0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28E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B5921"/>
    <w:pPr>
      <w:spacing w:after="120" w:line="360" w:lineRule="auto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59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Trzcińska Honorata</cp:lastModifiedBy>
  <cp:revision>4</cp:revision>
  <cp:lastPrinted>2018-11-28T10:23:00Z</cp:lastPrinted>
  <dcterms:created xsi:type="dcterms:W3CDTF">2021-02-18T09:12:00Z</dcterms:created>
  <dcterms:modified xsi:type="dcterms:W3CDTF">2021-02-18T09:16:00Z</dcterms:modified>
</cp:coreProperties>
</file>