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68D23" w14:textId="5EB7439C" w:rsidR="00205F11" w:rsidRDefault="00205F11" w:rsidP="00205F11">
      <w:pPr>
        <w:spacing w:after="0" w:line="360" w:lineRule="auto"/>
        <w:rPr>
          <w:rFonts w:ascii="Arial" w:hAnsi="Arial" w:cs="Arial"/>
          <w:sz w:val="24"/>
          <w:szCs w:val="24"/>
        </w:rPr>
      </w:pPr>
      <w:r w:rsidRPr="00205F11">
        <w:rPr>
          <w:rFonts w:ascii="Arial" w:hAnsi="Arial" w:cs="Arial"/>
          <w:sz w:val="24"/>
          <w:szCs w:val="24"/>
        </w:rPr>
        <w:t>Piotrków Trybunalski, dn.15.02.2021 r.</w:t>
      </w:r>
    </w:p>
    <w:p w14:paraId="67E56A4C" w14:textId="097DC469"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Komisja Oświaty i Nauki</w:t>
      </w:r>
      <w:r>
        <w:rPr>
          <w:rFonts w:ascii="Arial" w:hAnsi="Arial" w:cs="Arial"/>
          <w:sz w:val="24"/>
          <w:szCs w:val="24"/>
        </w:rPr>
        <w:t xml:space="preserve"> </w:t>
      </w:r>
      <w:r w:rsidRPr="00205F11">
        <w:rPr>
          <w:rFonts w:ascii="Arial" w:hAnsi="Arial" w:cs="Arial"/>
          <w:sz w:val="24"/>
          <w:szCs w:val="24"/>
        </w:rPr>
        <w:t>Rady Miasta Piotrkowa Trybunalskiego</w:t>
      </w:r>
    </w:p>
    <w:p w14:paraId="672BD566" w14:textId="5DD0D8D0"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Znak sprawy: DRM.0012.4.2.2021</w:t>
      </w:r>
    </w:p>
    <w:p w14:paraId="7B095FC6" w14:textId="77777777" w:rsidR="00205F11" w:rsidRPr="00205F11" w:rsidRDefault="00205F11" w:rsidP="00205F11">
      <w:pPr>
        <w:spacing w:after="0" w:line="360" w:lineRule="auto"/>
        <w:rPr>
          <w:rFonts w:ascii="Arial" w:hAnsi="Arial" w:cs="Arial"/>
          <w:sz w:val="24"/>
          <w:szCs w:val="24"/>
        </w:rPr>
      </w:pPr>
    </w:p>
    <w:p w14:paraId="503C899A" w14:textId="16E41B06" w:rsidR="00205F11" w:rsidRPr="003957A9" w:rsidRDefault="00205F11" w:rsidP="00205F11">
      <w:pPr>
        <w:spacing w:after="0" w:line="360" w:lineRule="auto"/>
        <w:rPr>
          <w:rFonts w:ascii="Arial" w:hAnsi="Arial" w:cs="Arial"/>
          <w:bCs/>
          <w:sz w:val="24"/>
          <w:szCs w:val="24"/>
          <w:lang w:bidi="pl-PL"/>
        </w:rPr>
      </w:pPr>
      <w:r w:rsidRPr="00205F11">
        <w:rPr>
          <w:rFonts w:ascii="Arial" w:hAnsi="Arial" w:cs="Arial"/>
          <w:sz w:val="24"/>
          <w:szCs w:val="24"/>
        </w:rPr>
        <w:t>Zarządzam posiedzenie Komisji Oświaty i Nauki na podstawie</w:t>
      </w:r>
      <w:r w:rsidR="003957A9" w:rsidRPr="003957A9">
        <w:rPr>
          <w:rFonts w:ascii="Arial" w:hAnsi="Arial" w:cs="Arial"/>
          <w:bCs/>
          <w:lang w:eastAsia="pl-PL" w:bidi="pl-PL"/>
        </w:rPr>
        <w:t xml:space="preserve"> </w:t>
      </w:r>
      <w:r w:rsidR="003957A9" w:rsidRPr="003957A9">
        <w:rPr>
          <w:rFonts w:ascii="Arial" w:hAnsi="Arial" w:cs="Arial"/>
          <w:bCs/>
          <w:sz w:val="24"/>
          <w:szCs w:val="24"/>
          <w:lang w:bidi="pl-PL"/>
        </w:rPr>
        <w:t>art.15 zzx. ust.3 ustawy z dnia 2 marca 2020 r. o szczególnych rozwiązaniach związanych z zapobieganiem, przeciwdziałaniem i zwalczaniem COVID-19, innych chorób zakaźnych oraz wywołanych nimi sytuacji kryzysowych (t.j. Dz. U. z 2020 r. poz. 1842, poz. 2112, poz. 2113, poz. 2123, poz. 2157, poz. 2255, poz. 2275, poz. 2320, poz. 2327, poz. 2338, poz. 2361 i poz. 2401 oraz z 2021 r. poz. 11, poz. 159 i poz.180) na dzień</w:t>
      </w:r>
      <w:r w:rsidRPr="00205F11">
        <w:rPr>
          <w:rFonts w:ascii="Arial" w:hAnsi="Arial" w:cs="Arial"/>
          <w:sz w:val="24"/>
          <w:szCs w:val="24"/>
        </w:rPr>
        <w:t xml:space="preserve"> 23 lutego (wtorek) 2021 r. o godzinie 10:45</w:t>
      </w:r>
      <w:r>
        <w:rPr>
          <w:rFonts w:ascii="Arial" w:hAnsi="Arial" w:cs="Arial"/>
          <w:sz w:val="24"/>
          <w:szCs w:val="24"/>
        </w:rPr>
        <w:t xml:space="preserve"> </w:t>
      </w:r>
      <w:r w:rsidRPr="00205F11">
        <w:rPr>
          <w:rFonts w:ascii="Arial" w:hAnsi="Arial" w:cs="Arial"/>
          <w:sz w:val="24"/>
          <w:szCs w:val="24"/>
        </w:rPr>
        <w:t>w trybie korespondencyjnym.</w:t>
      </w:r>
    </w:p>
    <w:p w14:paraId="68A5A2BE" w14:textId="2B12480E"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Imienne wykazy głosowań przesłane zostaną Państwu Radnym pocztą elektroniczną wraz z niniejszym zawiadomieniem (alternatywnie dla osób, które nie mają możliwości wydrukowania przesłanych wykazów głosowań możliwy będzie osobisty odbiór imiennych wykazów głosowań od dnia 15 lutego 2021 r., za pośrednictwem Biura Rady Miasta, w Urzędzie Miasta, Pasaż Karola Rudowskiego 10).</w:t>
      </w:r>
    </w:p>
    <w:p w14:paraId="35613003" w14:textId="77777777"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Imienne wykazy głosowań po wypełnieniu należy złożyć do dnia 22 lutego</w:t>
      </w:r>
    </w:p>
    <w:p w14:paraId="6C7BA686" w14:textId="77777777"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 xml:space="preserve">2021 r. za pośrednictwem Biura Rady Miasta, w Urzędzie Miasta Piotrkowa Trybunalskiego. Złożenie przez radnych, w wyznaczonym terminie imiennych wykazów głosowań będzie stanowiło potwierdzenie obecności na Komisji w dniu 23 lutego 2021 r., zwołanej w trybie korespondencyjnym. </w:t>
      </w:r>
    </w:p>
    <w:p w14:paraId="5EB04ECD" w14:textId="4B1094DA"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I.</w:t>
      </w:r>
      <w:r>
        <w:rPr>
          <w:rFonts w:ascii="Arial" w:hAnsi="Arial" w:cs="Arial"/>
          <w:sz w:val="24"/>
          <w:szCs w:val="24"/>
        </w:rPr>
        <w:t xml:space="preserve">  </w:t>
      </w:r>
      <w:r w:rsidRPr="00205F11">
        <w:rPr>
          <w:rFonts w:ascii="Arial" w:hAnsi="Arial" w:cs="Arial"/>
          <w:sz w:val="24"/>
          <w:szCs w:val="24"/>
        </w:rPr>
        <w:t>Stwierdzenie prawomocności posiedzenia Komisji.</w:t>
      </w:r>
    </w:p>
    <w:p w14:paraId="263D0F7E" w14:textId="60DB1F2A"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II.</w:t>
      </w:r>
      <w:r>
        <w:rPr>
          <w:rFonts w:ascii="Arial" w:hAnsi="Arial" w:cs="Arial"/>
          <w:sz w:val="24"/>
          <w:szCs w:val="24"/>
        </w:rPr>
        <w:t xml:space="preserve"> </w:t>
      </w:r>
      <w:r w:rsidRPr="00205F11">
        <w:rPr>
          <w:rFonts w:ascii="Arial" w:hAnsi="Arial" w:cs="Arial"/>
          <w:sz w:val="24"/>
          <w:szCs w:val="24"/>
        </w:rPr>
        <w:t>Proponowany porządek dzienny posiedzenia:</w:t>
      </w:r>
      <w:r>
        <w:rPr>
          <w:rFonts w:ascii="Arial" w:hAnsi="Arial" w:cs="Arial"/>
          <w:sz w:val="24"/>
          <w:szCs w:val="24"/>
        </w:rPr>
        <w:br/>
      </w:r>
      <w:r w:rsidRPr="00205F11">
        <w:rPr>
          <w:rFonts w:ascii="Arial" w:hAnsi="Arial" w:cs="Arial"/>
          <w:sz w:val="24"/>
          <w:szCs w:val="24"/>
        </w:rPr>
        <w:t>1.Przyjęcie protokołu z posiedzenia Komisji Oświaty i Nauki z dnia 26 stycznia 2021r.</w:t>
      </w:r>
    </w:p>
    <w:p w14:paraId="0F882D91" w14:textId="34A39207" w:rsidR="00205F11" w:rsidRPr="00205F11" w:rsidRDefault="00205F11" w:rsidP="00205F11">
      <w:pPr>
        <w:spacing w:after="0" w:line="360" w:lineRule="auto"/>
        <w:rPr>
          <w:rFonts w:ascii="Arial" w:hAnsi="Arial" w:cs="Arial"/>
          <w:sz w:val="24"/>
          <w:szCs w:val="24"/>
        </w:rPr>
      </w:pPr>
      <w:r w:rsidRPr="00205F11">
        <w:rPr>
          <w:rFonts w:ascii="Arial" w:hAnsi="Arial" w:cs="Arial"/>
          <w:sz w:val="24"/>
          <w:szCs w:val="24"/>
        </w:rPr>
        <w:t>2.Sprawozdanie z wysokości średnich wynagrodzeń nauczycieli na poszczególnych stopniach awansu zawodowego w szkołach prowadzonych przez jednostkę samorządu terytorialnego.</w:t>
      </w:r>
    </w:p>
    <w:p w14:paraId="78AE3E86" w14:textId="0E74CBA4" w:rsidR="00AC0478" w:rsidRPr="00522455" w:rsidRDefault="00AC0478" w:rsidP="00205F11">
      <w:pPr>
        <w:spacing w:after="0" w:line="360" w:lineRule="auto"/>
        <w:rPr>
          <w:rFonts w:ascii="Arial" w:hAnsi="Arial" w:cs="Arial"/>
          <w:sz w:val="24"/>
          <w:szCs w:val="24"/>
        </w:rPr>
      </w:pPr>
    </w:p>
    <w:p w14:paraId="33CFE334" w14:textId="77777777" w:rsidR="00E01536" w:rsidRDefault="00522455" w:rsidP="00E01536">
      <w:pPr>
        <w:spacing w:after="0" w:line="360" w:lineRule="auto"/>
        <w:jc w:val="right"/>
        <w:rPr>
          <w:rFonts w:ascii="Arial" w:eastAsia="Times New Roman" w:hAnsi="Arial" w:cs="Arial"/>
          <w:sz w:val="24"/>
          <w:szCs w:val="24"/>
          <w:lang w:eastAsia="pl-PL"/>
        </w:rPr>
      </w:pPr>
      <w:r w:rsidRPr="00522455">
        <w:rPr>
          <w:rFonts w:ascii="Arial" w:eastAsia="Times New Roman" w:hAnsi="Arial" w:cs="Arial"/>
          <w:sz w:val="24"/>
          <w:szCs w:val="24"/>
          <w:lang w:eastAsia="pl-PL"/>
        </w:rPr>
        <w:t>Podpisał</w:t>
      </w:r>
      <w:r w:rsidR="00E01536">
        <w:rPr>
          <w:rFonts w:ascii="Arial" w:eastAsia="Times New Roman" w:hAnsi="Arial" w:cs="Arial"/>
          <w:sz w:val="24"/>
          <w:szCs w:val="24"/>
          <w:lang w:eastAsia="pl-PL"/>
        </w:rPr>
        <w:t>:</w:t>
      </w:r>
    </w:p>
    <w:p w14:paraId="30EE6249" w14:textId="09CDB61B" w:rsidR="00E01536" w:rsidRDefault="00522455" w:rsidP="00E01536">
      <w:pPr>
        <w:spacing w:after="0" w:line="360" w:lineRule="auto"/>
        <w:jc w:val="right"/>
        <w:rPr>
          <w:rFonts w:ascii="Arial" w:eastAsia="Times New Roman" w:hAnsi="Arial" w:cs="Arial"/>
          <w:sz w:val="24"/>
          <w:szCs w:val="24"/>
          <w:lang w:eastAsia="pl-PL"/>
        </w:rPr>
      </w:pPr>
      <w:r w:rsidRPr="00522455">
        <w:rPr>
          <w:rFonts w:ascii="Arial" w:eastAsia="Times New Roman" w:hAnsi="Arial" w:cs="Arial"/>
          <w:sz w:val="24"/>
          <w:szCs w:val="24"/>
          <w:lang w:eastAsia="pl-PL"/>
        </w:rPr>
        <w:t>Przewodniczący Komisji</w:t>
      </w:r>
    </w:p>
    <w:p w14:paraId="29B2ED30" w14:textId="272864A1" w:rsidR="000F43B0" w:rsidRPr="00522455" w:rsidRDefault="00E01536" w:rsidP="00E01536">
      <w:pPr>
        <w:spacing w:after="0" w:line="360" w:lineRule="auto"/>
        <w:jc w:val="right"/>
        <w:rPr>
          <w:rFonts w:ascii="Arial" w:eastAsia="Times New Roman" w:hAnsi="Arial" w:cs="Arial"/>
          <w:b/>
          <w:i/>
          <w:sz w:val="24"/>
          <w:szCs w:val="24"/>
          <w:u w:val="single"/>
          <w:lang w:eastAsia="pl-PL"/>
        </w:rPr>
      </w:pPr>
      <w:r>
        <w:rPr>
          <w:rFonts w:ascii="Arial" w:eastAsia="Times New Roman" w:hAnsi="Arial" w:cs="Arial"/>
          <w:sz w:val="24"/>
          <w:szCs w:val="24"/>
          <w:lang w:eastAsia="pl-PL"/>
        </w:rPr>
        <w:t xml:space="preserve">(-) </w:t>
      </w:r>
      <w:r w:rsidR="00522455" w:rsidRPr="00522455">
        <w:rPr>
          <w:rFonts w:ascii="Arial" w:eastAsia="Times New Roman" w:hAnsi="Arial" w:cs="Arial"/>
          <w:sz w:val="24"/>
          <w:szCs w:val="24"/>
          <w:lang w:eastAsia="pl-PL"/>
        </w:rPr>
        <w:t>Rafał Czajka</w:t>
      </w:r>
    </w:p>
    <w:sectPr w:rsidR="000F43B0" w:rsidRPr="00522455" w:rsidSect="000629E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F1E"/>
    <w:multiLevelType w:val="hybridMultilevel"/>
    <w:tmpl w:val="F5488494"/>
    <w:lvl w:ilvl="0" w:tplc="12F6B1E4">
      <w:start w:val="1"/>
      <w:numFmt w:val="decimal"/>
      <w:lvlText w:val="%1."/>
      <w:lvlJc w:val="left"/>
      <w:pPr>
        <w:tabs>
          <w:tab w:val="num" w:pos="540"/>
        </w:tabs>
        <w:ind w:left="540" w:hanging="360"/>
      </w:pPr>
      <w:rPr>
        <w:b w:val="0"/>
      </w:rPr>
    </w:lvl>
    <w:lvl w:ilvl="1" w:tplc="E5161652">
      <w:start w:val="1"/>
      <w:numFmt w:val="lowerLetter"/>
      <w:lvlText w:val="%2)"/>
      <w:lvlJc w:val="left"/>
      <w:pPr>
        <w:ind w:left="1440" w:hanging="360"/>
      </w:pPr>
      <w:rPr>
        <w:rFonts w:ascii="Times New Roman" w:eastAsia="Times New Roman" w:hAnsi="Times New Roman" w:cs="Times New Roman"/>
      </w:rPr>
    </w:lvl>
    <w:lvl w:ilvl="2" w:tplc="37A28DA0">
      <w:start w:val="1"/>
      <w:numFmt w:val="decimal"/>
      <w:lvlText w:val="%3."/>
      <w:lvlJc w:val="left"/>
      <w:pPr>
        <w:ind w:left="2160" w:hanging="180"/>
      </w:pPr>
      <w:rPr>
        <w:b w:val="0"/>
      </w:rPr>
    </w:lvl>
    <w:lvl w:ilvl="3" w:tplc="9042BDA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922A25"/>
    <w:multiLevelType w:val="hybridMultilevel"/>
    <w:tmpl w:val="EB3C1CE2"/>
    <w:lvl w:ilvl="0" w:tplc="456E0F8C">
      <w:start w:val="1"/>
      <w:numFmt w:val="upperRoman"/>
      <w:lvlText w:val="%1."/>
      <w:lvlJc w:val="left"/>
      <w:pPr>
        <w:tabs>
          <w:tab w:val="num" w:pos="720"/>
        </w:tabs>
        <w:ind w:left="720" w:hanging="720"/>
      </w:pPr>
    </w:lvl>
    <w:lvl w:ilvl="1" w:tplc="E81E42B8">
      <w:start w:val="1"/>
      <w:numFmt w:val="decimal"/>
      <w:lvlText w:val="%2."/>
      <w:lvlJc w:val="left"/>
      <w:pPr>
        <w:tabs>
          <w:tab w:val="num" w:pos="540"/>
        </w:tabs>
        <w:ind w:left="5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5973A90"/>
    <w:multiLevelType w:val="hybridMultilevel"/>
    <w:tmpl w:val="6E52B1AA"/>
    <w:lvl w:ilvl="0" w:tplc="494EB2A0">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13CF9"/>
    <w:multiLevelType w:val="hybridMultilevel"/>
    <w:tmpl w:val="D0249564"/>
    <w:lvl w:ilvl="0" w:tplc="EC201C8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3CAD6C49"/>
    <w:multiLevelType w:val="multilevel"/>
    <w:tmpl w:val="DC38E594"/>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9835E8C"/>
    <w:multiLevelType w:val="hybridMultilevel"/>
    <w:tmpl w:val="1354C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F0764D"/>
    <w:multiLevelType w:val="multilevel"/>
    <w:tmpl w:val="7CFE92B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bCs/>
        <w:i w:val="0"/>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AC218A6"/>
    <w:multiLevelType w:val="hybridMultilevel"/>
    <w:tmpl w:val="ABE4B5CA"/>
    <w:lvl w:ilvl="0" w:tplc="42EE1EC4">
      <w:start w:val="1"/>
      <w:numFmt w:val="decimal"/>
      <w:lvlText w:val="%1."/>
      <w:lvlJc w:val="left"/>
      <w:pPr>
        <w:tabs>
          <w:tab w:val="num" w:pos="1855"/>
        </w:tabs>
        <w:ind w:left="18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2E07A4F"/>
    <w:multiLevelType w:val="hybridMultilevel"/>
    <w:tmpl w:val="AEA0E31E"/>
    <w:lvl w:ilvl="0" w:tplc="B6CC21C2">
      <w:start w:val="1"/>
      <w:numFmt w:val="decimal"/>
      <w:lvlText w:val="%1)"/>
      <w:lvlJc w:val="left"/>
      <w:pPr>
        <w:ind w:left="785"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986721"/>
    <w:multiLevelType w:val="hybridMultilevel"/>
    <w:tmpl w:val="1760207C"/>
    <w:lvl w:ilvl="0" w:tplc="FD84766E">
      <w:start w:val="1"/>
      <w:numFmt w:val="decimal"/>
      <w:lvlText w:val="%1)"/>
      <w:lvlJc w:val="left"/>
      <w:pPr>
        <w:ind w:left="928" w:hanging="360"/>
      </w:pPr>
      <w:rPr>
        <w:b w:val="0"/>
        <w:i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 w15:restartNumberingAfterBreak="0">
    <w:nsid w:val="64997BBB"/>
    <w:multiLevelType w:val="hybridMultilevel"/>
    <w:tmpl w:val="FCBC580E"/>
    <w:lvl w:ilvl="0" w:tplc="472A826E">
      <w:start w:val="1"/>
      <w:numFmt w:val="decimal"/>
      <w:lvlText w:val="%1."/>
      <w:lvlJc w:val="left"/>
      <w:pPr>
        <w:tabs>
          <w:tab w:val="num" w:pos="540"/>
        </w:tabs>
        <w:ind w:left="5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0072CA"/>
    <w:multiLevelType w:val="hybridMultilevel"/>
    <w:tmpl w:val="01D8163A"/>
    <w:lvl w:ilvl="0" w:tplc="46C8C368">
      <w:start w:val="1"/>
      <w:numFmt w:val="lowerLetter"/>
      <w:lvlText w:val="%1)"/>
      <w:lvlJc w:val="left"/>
      <w:pPr>
        <w:ind w:left="1260" w:hanging="360"/>
      </w:pPr>
      <w:rPr>
        <w:rFonts w:hint="default"/>
        <w:color w:val="000000" w:themeColor="text1"/>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6"/>
  </w:num>
  <w:num w:numId="7">
    <w:abstractNumId w:val="11"/>
  </w:num>
  <w:num w:numId="8">
    <w:abstractNumId w:val="5"/>
  </w:num>
  <w:num w:numId="9">
    <w:abstractNumId w:val="4"/>
  </w:num>
  <w:num w:numId="10">
    <w:abstractNumId w:val="10"/>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9C4"/>
    <w:rsid w:val="0000090E"/>
    <w:rsid w:val="00016D16"/>
    <w:rsid w:val="00061C9E"/>
    <w:rsid w:val="000629E2"/>
    <w:rsid w:val="0006758C"/>
    <w:rsid w:val="00081A79"/>
    <w:rsid w:val="000847C1"/>
    <w:rsid w:val="000911BD"/>
    <w:rsid w:val="000D2E48"/>
    <w:rsid w:val="000D5DFD"/>
    <w:rsid w:val="000D67FB"/>
    <w:rsid w:val="000F43B0"/>
    <w:rsid w:val="00101803"/>
    <w:rsid w:val="0010363E"/>
    <w:rsid w:val="00105FC0"/>
    <w:rsid w:val="0011644D"/>
    <w:rsid w:val="00121FF3"/>
    <w:rsid w:val="00141EE5"/>
    <w:rsid w:val="001854DB"/>
    <w:rsid w:val="001B58BD"/>
    <w:rsid w:val="002039C4"/>
    <w:rsid w:val="00203A59"/>
    <w:rsid w:val="00205F11"/>
    <w:rsid w:val="00247E25"/>
    <w:rsid w:val="0025219A"/>
    <w:rsid w:val="002827F8"/>
    <w:rsid w:val="002C37BC"/>
    <w:rsid w:val="002C6475"/>
    <w:rsid w:val="002C7151"/>
    <w:rsid w:val="002E75FE"/>
    <w:rsid w:val="00306ABF"/>
    <w:rsid w:val="003350B3"/>
    <w:rsid w:val="0037318D"/>
    <w:rsid w:val="003957A9"/>
    <w:rsid w:val="003A4A0E"/>
    <w:rsid w:val="003B3114"/>
    <w:rsid w:val="003B504F"/>
    <w:rsid w:val="003B52A4"/>
    <w:rsid w:val="003E3EF2"/>
    <w:rsid w:val="003F38CF"/>
    <w:rsid w:val="0044569B"/>
    <w:rsid w:val="00473D14"/>
    <w:rsid w:val="00485D54"/>
    <w:rsid w:val="004B3770"/>
    <w:rsid w:val="004D6786"/>
    <w:rsid w:val="004F5B1C"/>
    <w:rsid w:val="00521215"/>
    <w:rsid w:val="00522455"/>
    <w:rsid w:val="005277A4"/>
    <w:rsid w:val="00537A19"/>
    <w:rsid w:val="00542D78"/>
    <w:rsid w:val="00563DCE"/>
    <w:rsid w:val="00570F60"/>
    <w:rsid w:val="005A7356"/>
    <w:rsid w:val="005C4F21"/>
    <w:rsid w:val="005F66A9"/>
    <w:rsid w:val="00605A66"/>
    <w:rsid w:val="006160E4"/>
    <w:rsid w:val="00617C83"/>
    <w:rsid w:val="00646C17"/>
    <w:rsid w:val="00652BCA"/>
    <w:rsid w:val="006569A2"/>
    <w:rsid w:val="006869E6"/>
    <w:rsid w:val="0069391C"/>
    <w:rsid w:val="006D5AB6"/>
    <w:rsid w:val="006F428B"/>
    <w:rsid w:val="006F4B84"/>
    <w:rsid w:val="0072181D"/>
    <w:rsid w:val="0072269D"/>
    <w:rsid w:val="007241D9"/>
    <w:rsid w:val="00752C80"/>
    <w:rsid w:val="00785D46"/>
    <w:rsid w:val="00796CFB"/>
    <w:rsid w:val="007B5370"/>
    <w:rsid w:val="007D6DD1"/>
    <w:rsid w:val="007D7986"/>
    <w:rsid w:val="007F5C81"/>
    <w:rsid w:val="007F6A30"/>
    <w:rsid w:val="0084747E"/>
    <w:rsid w:val="00857F87"/>
    <w:rsid w:val="00870BBD"/>
    <w:rsid w:val="008D631C"/>
    <w:rsid w:val="008E4E02"/>
    <w:rsid w:val="00906A8A"/>
    <w:rsid w:val="0091768F"/>
    <w:rsid w:val="009405CE"/>
    <w:rsid w:val="00964BA0"/>
    <w:rsid w:val="00980244"/>
    <w:rsid w:val="00984EDE"/>
    <w:rsid w:val="009B4C99"/>
    <w:rsid w:val="009B6E6D"/>
    <w:rsid w:val="009C25BA"/>
    <w:rsid w:val="00A41FFD"/>
    <w:rsid w:val="00A55249"/>
    <w:rsid w:val="00A771A1"/>
    <w:rsid w:val="00A84320"/>
    <w:rsid w:val="00A92664"/>
    <w:rsid w:val="00A93D93"/>
    <w:rsid w:val="00AA4543"/>
    <w:rsid w:val="00AA5A96"/>
    <w:rsid w:val="00AA5F29"/>
    <w:rsid w:val="00AB1D27"/>
    <w:rsid w:val="00AC0478"/>
    <w:rsid w:val="00AF69CE"/>
    <w:rsid w:val="00B03254"/>
    <w:rsid w:val="00B164E8"/>
    <w:rsid w:val="00B16B5B"/>
    <w:rsid w:val="00B21958"/>
    <w:rsid w:val="00B241E7"/>
    <w:rsid w:val="00B67CC2"/>
    <w:rsid w:val="00B804A7"/>
    <w:rsid w:val="00B849FD"/>
    <w:rsid w:val="00B92A6B"/>
    <w:rsid w:val="00BE1FE2"/>
    <w:rsid w:val="00C23D9A"/>
    <w:rsid w:val="00C3720C"/>
    <w:rsid w:val="00C5249D"/>
    <w:rsid w:val="00C61A3F"/>
    <w:rsid w:val="00C63A27"/>
    <w:rsid w:val="00C66664"/>
    <w:rsid w:val="00C940B2"/>
    <w:rsid w:val="00CA2FEE"/>
    <w:rsid w:val="00CA4F0E"/>
    <w:rsid w:val="00CB6F2D"/>
    <w:rsid w:val="00D049BA"/>
    <w:rsid w:val="00D42294"/>
    <w:rsid w:val="00D4769A"/>
    <w:rsid w:val="00D70F02"/>
    <w:rsid w:val="00D7782F"/>
    <w:rsid w:val="00DD4C09"/>
    <w:rsid w:val="00E01536"/>
    <w:rsid w:val="00E01EF3"/>
    <w:rsid w:val="00E100CD"/>
    <w:rsid w:val="00E31E55"/>
    <w:rsid w:val="00E65766"/>
    <w:rsid w:val="00E92DEA"/>
    <w:rsid w:val="00EA388F"/>
    <w:rsid w:val="00EA69F1"/>
    <w:rsid w:val="00EB0DE9"/>
    <w:rsid w:val="00EB3173"/>
    <w:rsid w:val="00EC1205"/>
    <w:rsid w:val="00ED6220"/>
    <w:rsid w:val="00F00908"/>
    <w:rsid w:val="00F07A33"/>
    <w:rsid w:val="00F12C7C"/>
    <w:rsid w:val="00F40090"/>
    <w:rsid w:val="00FA772E"/>
    <w:rsid w:val="00FB0B76"/>
    <w:rsid w:val="00FF3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009E"/>
  <w15:docId w15:val="{4D1A2C43-38FD-4E9E-9A3E-0F15FB95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2039C4"/>
    <w:pPr>
      <w:keepNext/>
      <w:spacing w:after="0" w:line="240" w:lineRule="auto"/>
      <w:outlineLvl w:val="0"/>
    </w:pPr>
    <w:rPr>
      <w:rFonts w:ascii="Times New Roman" w:eastAsia="Calibri"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39C4"/>
    <w:rPr>
      <w:rFonts w:ascii="Times New Roman" w:eastAsia="Calibri" w:hAnsi="Times New Roman" w:cs="Times New Roman"/>
      <w:sz w:val="28"/>
      <w:szCs w:val="24"/>
      <w:lang w:eastAsia="pl-PL"/>
    </w:rPr>
  </w:style>
  <w:style w:type="paragraph" w:styleId="Tekstpodstawowy3">
    <w:name w:val="Body Text 3"/>
    <w:basedOn w:val="Normalny"/>
    <w:link w:val="Tekstpodstawowy3Znak"/>
    <w:unhideWhenUsed/>
    <w:rsid w:val="002039C4"/>
    <w:pPr>
      <w:spacing w:after="0" w:line="240" w:lineRule="auto"/>
      <w:jc w:val="both"/>
    </w:pPr>
    <w:rPr>
      <w:rFonts w:ascii="Times New Roman" w:eastAsia="Calibri" w:hAnsi="Times New Roman" w:cs="Times New Roman"/>
      <w:sz w:val="28"/>
      <w:szCs w:val="20"/>
      <w:lang w:eastAsia="pl-PL"/>
    </w:rPr>
  </w:style>
  <w:style w:type="character" w:customStyle="1" w:styleId="Tekstpodstawowy3Znak">
    <w:name w:val="Tekst podstawowy 3 Znak"/>
    <w:basedOn w:val="Domylnaczcionkaakapitu"/>
    <w:link w:val="Tekstpodstawowy3"/>
    <w:rsid w:val="002039C4"/>
    <w:rPr>
      <w:rFonts w:ascii="Times New Roman" w:eastAsia="Calibri" w:hAnsi="Times New Roman" w:cs="Times New Roman"/>
      <w:sz w:val="28"/>
      <w:szCs w:val="20"/>
      <w:lang w:eastAsia="pl-PL"/>
    </w:rPr>
  </w:style>
  <w:style w:type="paragraph" w:styleId="Tekstdymka">
    <w:name w:val="Balloon Text"/>
    <w:basedOn w:val="Normalny"/>
    <w:link w:val="TekstdymkaZnak"/>
    <w:uiPriority w:val="99"/>
    <w:semiHidden/>
    <w:unhideWhenUsed/>
    <w:rsid w:val="00E657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5766"/>
    <w:rPr>
      <w:rFonts w:ascii="Segoe UI" w:hAnsi="Segoe UI" w:cs="Segoe UI"/>
      <w:sz w:val="18"/>
      <w:szCs w:val="18"/>
    </w:rPr>
  </w:style>
  <w:style w:type="paragraph" w:styleId="Akapitzlist">
    <w:name w:val="List Paragraph"/>
    <w:basedOn w:val="Normalny"/>
    <w:uiPriority w:val="34"/>
    <w:qFormat/>
    <w:rsid w:val="005A7356"/>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Teksttreci2">
    <w:name w:val="Tekst treści (2)_"/>
    <w:basedOn w:val="Domylnaczcionkaakapitu"/>
    <w:qFormat/>
    <w:rsid w:val="00B16B5B"/>
    <w:rPr>
      <w:rFonts w:ascii="Times New Roman" w:eastAsia="Times New Roman" w:hAnsi="Times New Roman" w:cs="Times New Roman"/>
      <w:b w:val="0"/>
      <w:bCs w:val="0"/>
      <w:i w:val="0"/>
      <w:iCs w:val="0"/>
      <w:caps w:val="0"/>
      <w:smallCaps w:val="0"/>
      <w:strike w:val="0"/>
      <w:dstrike w:val="0"/>
      <w:u w:val="none"/>
    </w:rPr>
  </w:style>
  <w:style w:type="character" w:customStyle="1" w:styleId="Teksttreci20">
    <w:name w:val="Tekst treści (2)"/>
    <w:basedOn w:val="Teksttreci2"/>
    <w:qFormat/>
    <w:rsid w:val="00B16B5B"/>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pl-PL" w:eastAsia="pl-PL" w:bidi="pl-PL"/>
    </w:rPr>
  </w:style>
  <w:style w:type="character" w:customStyle="1" w:styleId="Nagwek10">
    <w:name w:val="Nagłówek #1_"/>
    <w:basedOn w:val="Domylnaczcionkaakapitu"/>
    <w:qFormat/>
    <w:rsid w:val="00B16B5B"/>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Nagwek11">
    <w:name w:val="Nagłówek #1"/>
    <w:basedOn w:val="Nagwek10"/>
    <w:qFormat/>
    <w:rsid w:val="00B16B5B"/>
    <w:rPr>
      <w:rFonts w:ascii="Times New Roman" w:eastAsia="Times New Roman" w:hAnsi="Times New Roman" w:cs="Times New Roman"/>
      <w:b/>
      <w:bCs/>
      <w:i w:val="0"/>
      <w:iCs w:val="0"/>
      <w:caps w:val="0"/>
      <w:smallCaps w:val="0"/>
      <w:strike w:val="0"/>
      <w:dstrike w:val="0"/>
      <w:color w:val="000000"/>
      <w:spacing w:val="0"/>
      <w:w w:val="100"/>
      <w:sz w:val="26"/>
      <w:szCs w:val="26"/>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67901">
      <w:bodyDiv w:val="1"/>
      <w:marLeft w:val="0"/>
      <w:marRight w:val="0"/>
      <w:marTop w:val="0"/>
      <w:marBottom w:val="0"/>
      <w:divBdr>
        <w:top w:val="none" w:sz="0" w:space="0" w:color="auto"/>
        <w:left w:val="none" w:sz="0" w:space="0" w:color="auto"/>
        <w:bottom w:val="none" w:sz="0" w:space="0" w:color="auto"/>
        <w:right w:val="none" w:sz="0" w:space="0" w:color="auto"/>
      </w:divBdr>
    </w:div>
    <w:div w:id="1051614596">
      <w:bodyDiv w:val="1"/>
      <w:marLeft w:val="0"/>
      <w:marRight w:val="0"/>
      <w:marTop w:val="0"/>
      <w:marBottom w:val="0"/>
      <w:divBdr>
        <w:top w:val="none" w:sz="0" w:space="0" w:color="auto"/>
        <w:left w:val="none" w:sz="0" w:space="0" w:color="auto"/>
        <w:bottom w:val="none" w:sz="0" w:space="0" w:color="auto"/>
        <w:right w:val="none" w:sz="0" w:space="0" w:color="auto"/>
      </w:divBdr>
    </w:div>
    <w:div w:id="1120950590">
      <w:bodyDiv w:val="1"/>
      <w:marLeft w:val="0"/>
      <w:marRight w:val="0"/>
      <w:marTop w:val="0"/>
      <w:marBottom w:val="0"/>
      <w:divBdr>
        <w:top w:val="none" w:sz="0" w:space="0" w:color="auto"/>
        <w:left w:val="none" w:sz="0" w:space="0" w:color="auto"/>
        <w:bottom w:val="none" w:sz="0" w:space="0" w:color="auto"/>
        <w:right w:val="none" w:sz="0" w:space="0" w:color="auto"/>
      </w:divBdr>
    </w:div>
    <w:div w:id="12204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8CAF-0FD7-46D9-8B61-56B0F678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259</Words>
  <Characters>1555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Mróz Monika</dc:creator>
  <cp:keywords/>
  <dc:description/>
  <cp:lastModifiedBy>Grabowiecka Beata</cp:lastModifiedBy>
  <cp:revision>35</cp:revision>
  <cp:lastPrinted>2021-01-18T08:17:00Z</cp:lastPrinted>
  <dcterms:created xsi:type="dcterms:W3CDTF">2020-09-17T08:32:00Z</dcterms:created>
  <dcterms:modified xsi:type="dcterms:W3CDTF">2021-02-17T08:05:00Z</dcterms:modified>
</cp:coreProperties>
</file>