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05" w:rsidRDefault="00621005" w:rsidP="00057C4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21005" w:rsidRDefault="00621005" w:rsidP="00057C4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9288B" w:rsidRPr="00834B53" w:rsidRDefault="00C60DC2" w:rsidP="00834B5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834B53">
        <w:rPr>
          <w:rFonts w:ascii="Arial" w:eastAsia="Times New Roman" w:hAnsi="Arial" w:cs="Times New Roman"/>
          <w:b/>
          <w:sz w:val="24"/>
          <w:szCs w:val="20"/>
          <w:lang w:eastAsia="pl-PL"/>
        </w:rPr>
        <w:t>UCHWAŁA NR XXXI/433</w:t>
      </w:r>
      <w:r w:rsidR="0069288B" w:rsidRPr="00834B53">
        <w:rPr>
          <w:rFonts w:ascii="Arial" w:eastAsia="Times New Roman" w:hAnsi="Arial" w:cs="Times New Roman"/>
          <w:b/>
          <w:sz w:val="24"/>
          <w:szCs w:val="20"/>
          <w:lang w:eastAsia="pl-PL"/>
        </w:rPr>
        <w:t>/20</w:t>
      </w:r>
    </w:p>
    <w:p w:rsidR="0069288B" w:rsidRPr="00834B53" w:rsidRDefault="0069288B" w:rsidP="00834B5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834B53">
        <w:rPr>
          <w:rFonts w:ascii="Arial" w:eastAsia="Times New Roman" w:hAnsi="Arial" w:cs="Times New Roman"/>
          <w:b/>
          <w:sz w:val="24"/>
          <w:szCs w:val="20"/>
          <w:lang w:eastAsia="pl-PL"/>
        </w:rPr>
        <w:t>RADY MIASTA  PIOTRKOWA TRYBUNALSKIEGO</w:t>
      </w:r>
    </w:p>
    <w:p w:rsidR="0069288B" w:rsidRPr="004E635E" w:rsidRDefault="00C60DC2" w:rsidP="00834B53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4E635E">
        <w:rPr>
          <w:rFonts w:ascii="Arial" w:eastAsia="Times New Roman" w:hAnsi="Arial" w:cs="Times New Roman"/>
          <w:sz w:val="24"/>
          <w:szCs w:val="20"/>
          <w:lang w:eastAsia="pl-PL"/>
        </w:rPr>
        <w:t>z dnia 21 grudnia</w:t>
      </w:r>
      <w:r w:rsidR="0069288B" w:rsidRPr="004E635E">
        <w:rPr>
          <w:rFonts w:ascii="Arial" w:eastAsia="Times New Roman" w:hAnsi="Arial" w:cs="Times New Roman"/>
          <w:sz w:val="24"/>
          <w:szCs w:val="20"/>
          <w:lang w:eastAsia="pl-PL"/>
        </w:rPr>
        <w:t xml:space="preserve"> 2020 roku</w:t>
      </w:r>
      <w:r w:rsidR="0069288B" w:rsidRPr="004E635E">
        <w:rPr>
          <w:rFonts w:ascii="Arial" w:eastAsia="Times New Roman" w:hAnsi="Arial" w:cs="Times New Roman"/>
          <w:sz w:val="24"/>
          <w:szCs w:val="20"/>
          <w:lang w:eastAsia="pl-PL"/>
        </w:rPr>
        <w:br/>
      </w:r>
    </w:p>
    <w:p w:rsidR="0069288B" w:rsidRPr="00834B53" w:rsidRDefault="0069288B" w:rsidP="00057C43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834B53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w sprawie uchwalenia Programu zapobiegania przestępczości </w:t>
      </w:r>
      <w:r w:rsidRPr="00834B53">
        <w:rPr>
          <w:rFonts w:ascii="Arial" w:eastAsia="Times New Roman" w:hAnsi="Arial" w:cs="Times New Roman"/>
          <w:b/>
          <w:sz w:val="24"/>
          <w:szCs w:val="20"/>
          <w:lang w:eastAsia="pl-PL"/>
        </w:rPr>
        <w:br/>
        <w:t>oraz o</w:t>
      </w:r>
      <w:r w:rsidR="00057C43" w:rsidRPr="00834B53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chrony bezpieczeństwa obywateli </w:t>
      </w:r>
      <w:r w:rsidRPr="00834B53">
        <w:rPr>
          <w:rFonts w:ascii="Arial" w:eastAsia="Times New Roman" w:hAnsi="Arial" w:cs="Times New Roman"/>
          <w:b/>
          <w:sz w:val="24"/>
          <w:szCs w:val="20"/>
          <w:lang w:eastAsia="pl-PL"/>
        </w:rPr>
        <w:t>i  porządku publicznego</w:t>
      </w:r>
      <w:r w:rsidR="00057C43" w:rsidRPr="00834B53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</w:t>
      </w:r>
      <w:r w:rsidRPr="00834B53">
        <w:rPr>
          <w:rFonts w:ascii="Arial" w:eastAsia="Times New Roman" w:hAnsi="Arial" w:cs="Times New Roman"/>
          <w:b/>
          <w:sz w:val="24"/>
          <w:szCs w:val="20"/>
          <w:lang w:eastAsia="pl-PL"/>
        </w:rPr>
        <w:t>na rok 2021 pod nazwą  „Bezpieczne Miasto 2021”.</w:t>
      </w:r>
    </w:p>
    <w:p w:rsidR="00834B53" w:rsidRPr="0069288B" w:rsidRDefault="00834B53" w:rsidP="00057C43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4E635E" w:rsidRDefault="0069288B" w:rsidP="004E635E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288B">
        <w:rPr>
          <w:rFonts w:ascii="Arial" w:eastAsia="Times New Roman" w:hAnsi="Arial" w:cs="Times New Roman"/>
          <w:sz w:val="24"/>
          <w:szCs w:val="20"/>
          <w:lang w:eastAsia="pl-PL"/>
        </w:rPr>
        <w:t xml:space="preserve">Na podstawie art. 4 ust. 1 pkt 15, art. 12 pkt 9b i art. 92 ust.1 pkt 1 i ust. 2 </w:t>
      </w:r>
      <w:r w:rsidRPr="0069288B">
        <w:rPr>
          <w:rFonts w:ascii="Arial" w:eastAsia="Times New Roman" w:hAnsi="Arial" w:cs="Times New Roman"/>
          <w:sz w:val="24"/>
          <w:szCs w:val="20"/>
          <w:lang w:eastAsia="pl-PL"/>
        </w:rPr>
        <w:br/>
        <w:t xml:space="preserve">ustawy z dnia 05 czerwca 1998 roku  o  samorządzie  powiatowym  (Dz. U. z 2020 roku,  poz. 920 </w:t>
      </w:r>
      <w:proofErr w:type="spellStart"/>
      <w:r w:rsidR="004E635E">
        <w:rPr>
          <w:rFonts w:ascii="Arial" w:eastAsia="Times New Roman" w:hAnsi="Arial" w:cs="Times New Roman"/>
          <w:sz w:val="24"/>
          <w:szCs w:val="20"/>
          <w:lang w:eastAsia="pl-PL"/>
        </w:rPr>
        <w:t>t.j</w:t>
      </w:r>
      <w:proofErr w:type="spellEnd"/>
      <w:r w:rsidR="004E635E">
        <w:rPr>
          <w:rFonts w:ascii="Arial" w:eastAsia="Times New Roman" w:hAnsi="Arial" w:cs="Times New Roman"/>
          <w:sz w:val="24"/>
          <w:szCs w:val="20"/>
          <w:lang w:eastAsia="pl-PL"/>
        </w:rPr>
        <w:t>.) uchwala się, co następuj</w:t>
      </w:r>
      <w:r w:rsidR="003A0137">
        <w:rPr>
          <w:rFonts w:ascii="Arial" w:eastAsia="Times New Roman" w:hAnsi="Arial" w:cs="Times New Roman"/>
          <w:sz w:val="24"/>
          <w:szCs w:val="20"/>
          <w:lang w:eastAsia="pl-PL"/>
        </w:rPr>
        <w:t>e:</w:t>
      </w:r>
    </w:p>
    <w:p w:rsidR="0069288B" w:rsidRPr="0069288B" w:rsidRDefault="0069288B" w:rsidP="004E635E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834B53">
        <w:rPr>
          <w:rFonts w:ascii="Arial" w:eastAsia="Times New Roman" w:hAnsi="Arial" w:cs="Times New Roman"/>
          <w:b/>
          <w:sz w:val="24"/>
          <w:szCs w:val="20"/>
          <w:lang w:eastAsia="pl-PL"/>
        </w:rPr>
        <w:t>§ 1</w:t>
      </w:r>
      <w:r w:rsidRPr="0069288B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288B">
        <w:rPr>
          <w:rFonts w:ascii="Arial" w:eastAsia="Times New Roman" w:hAnsi="Arial" w:cs="Times New Roman"/>
          <w:sz w:val="24"/>
          <w:szCs w:val="20"/>
          <w:lang w:eastAsia="pl-PL"/>
        </w:rPr>
        <w:br/>
        <w:t>Uchwala się Program zapobiegania przestępczości oraz ochrony bezpieczeństwa obywateli   i  porzą</w:t>
      </w:r>
      <w:r w:rsidR="00783E25">
        <w:rPr>
          <w:rFonts w:ascii="Arial" w:eastAsia="Times New Roman" w:hAnsi="Arial" w:cs="Times New Roman"/>
          <w:sz w:val="24"/>
          <w:szCs w:val="20"/>
          <w:lang w:eastAsia="pl-PL"/>
        </w:rPr>
        <w:t>dku   publicznego na rok  2021, na terenie miasta Piotrkowa</w:t>
      </w:r>
      <w:r w:rsidRPr="0069288B">
        <w:rPr>
          <w:rFonts w:ascii="Arial" w:eastAsia="Times New Roman" w:hAnsi="Arial" w:cs="Times New Roman"/>
          <w:sz w:val="24"/>
          <w:szCs w:val="20"/>
          <w:lang w:eastAsia="pl-PL"/>
        </w:rPr>
        <w:t xml:space="preserve"> Trybunalski</w:t>
      </w:r>
      <w:r w:rsidR="00783E25">
        <w:rPr>
          <w:rFonts w:ascii="Arial" w:eastAsia="Times New Roman" w:hAnsi="Arial" w:cs="Times New Roman"/>
          <w:sz w:val="24"/>
          <w:szCs w:val="20"/>
          <w:lang w:eastAsia="pl-PL"/>
        </w:rPr>
        <w:t>ego</w:t>
      </w:r>
      <w:r w:rsidRPr="0069288B">
        <w:rPr>
          <w:rFonts w:ascii="Arial" w:eastAsia="Times New Roman" w:hAnsi="Arial" w:cs="Times New Roman"/>
          <w:sz w:val="24"/>
          <w:szCs w:val="20"/>
          <w:lang w:eastAsia="pl-PL"/>
        </w:rPr>
        <w:t xml:space="preserve"> pod nazwą „Bezpieczne  Miasto  2021”, stanowiący załącznik do niniejszej uchwały.</w:t>
      </w:r>
    </w:p>
    <w:p w:rsidR="0069288B" w:rsidRPr="0069288B" w:rsidRDefault="0069288B" w:rsidP="00057C43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834B53">
        <w:rPr>
          <w:rFonts w:ascii="Arial" w:eastAsia="Times New Roman" w:hAnsi="Arial" w:cs="Times New Roman"/>
          <w:b/>
          <w:sz w:val="24"/>
          <w:szCs w:val="20"/>
          <w:lang w:eastAsia="pl-PL"/>
        </w:rPr>
        <w:t>§ 2</w:t>
      </w:r>
      <w:r w:rsidRPr="0069288B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69288B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288B">
        <w:rPr>
          <w:rFonts w:ascii="Arial" w:eastAsia="Times New Roman" w:hAnsi="Arial" w:cs="Times New Roman"/>
          <w:sz w:val="24"/>
          <w:szCs w:val="20"/>
          <w:lang w:eastAsia="pl-PL"/>
        </w:rPr>
        <w:br/>
        <w:t>Wykonanie uchwały powierza się Prezydentowi Miasta Piotrkowa Trybunalskiego.</w:t>
      </w:r>
    </w:p>
    <w:p w:rsidR="004E635E" w:rsidRDefault="0069288B" w:rsidP="0062100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834B53">
        <w:rPr>
          <w:rFonts w:ascii="Arial" w:eastAsia="Times New Roman" w:hAnsi="Arial" w:cs="Times New Roman"/>
          <w:b/>
          <w:sz w:val="24"/>
          <w:szCs w:val="20"/>
          <w:lang w:eastAsia="pl-PL"/>
        </w:rPr>
        <w:t>§ 3</w:t>
      </w:r>
      <w:r w:rsidRPr="0069288B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69288B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288B">
        <w:rPr>
          <w:rFonts w:ascii="Arial" w:eastAsia="Times New Roman" w:hAnsi="Arial" w:cs="Times New Roman"/>
          <w:sz w:val="24"/>
          <w:szCs w:val="20"/>
          <w:lang w:eastAsia="pl-PL"/>
        </w:rPr>
        <w:br/>
        <w:t>Uchwała w</w:t>
      </w:r>
      <w:r w:rsidR="004E635E">
        <w:rPr>
          <w:rFonts w:ascii="Arial" w:eastAsia="Times New Roman" w:hAnsi="Arial" w:cs="Times New Roman"/>
          <w:sz w:val="24"/>
          <w:szCs w:val="20"/>
          <w:lang w:eastAsia="pl-PL"/>
        </w:rPr>
        <w:t>chodzi w życie z dniem podjęcia.</w:t>
      </w:r>
    </w:p>
    <w:p w:rsidR="00834B53" w:rsidRDefault="00834B53" w:rsidP="0062100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34B53" w:rsidRDefault="00834B53" w:rsidP="0062100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>Podpisał:</w:t>
      </w:r>
    </w:p>
    <w:p w:rsidR="00834B53" w:rsidRDefault="00834B53" w:rsidP="0062100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>Przewodniczący Miasta Piotrkowa Trybunalskiego</w:t>
      </w:r>
      <w:bookmarkStart w:id="0" w:name="_GoBack"/>
      <w:bookmarkEnd w:id="0"/>
    </w:p>
    <w:p w:rsidR="0069288B" w:rsidRPr="004E635E" w:rsidRDefault="00621005" w:rsidP="0062100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21005">
        <w:rPr>
          <w:rFonts w:ascii="Arial" w:eastAsia="Times New Roman" w:hAnsi="Arial" w:cs="Times New Roman"/>
          <w:sz w:val="24"/>
          <w:szCs w:val="20"/>
          <w:lang w:eastAsia="pl-PL"/>
        </w:rPr>
        <w:t>Marian Błaszczyński</w:t>
      </w:r>
    </w:p>
    <w:p w:rsidR="00F22E7A" w:rsidRPr="00F22E7A" w:rsidRDefault="00F22E7A" w:rsidP="0069288B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22E7A" w:rsidRPr="00F22E7A" w:rsidRDefault="00F22E7A" w:rsidP="00F22E7A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22E7A" w:rsidRPr="00F22E7A" w:rsidRDefault="00F22E7A" w:rsidP="00F22E7A">
      <w:pPr>
        <w:spacing w:after="0" w:line="360" w:lineRule="auto"/>
        <w:ind w:right="143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D3DC6" w:rsidRDefault="002D3DC6"/>
    <w:sectPr w:rsidR="002D3DC6" w:rsidSect="00981714">
      <w:pgSz w:w="11906" w:h="16838"/>
      <w:pgMar w:top="993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7A"/>
    <w:rsid w:val="00057C43"/>
    <w:rsid w:val="002D3DC6"/>
    <w:rsid w:val="002E433D"/>
    <w:rsid w:val="003A0137"/>
    <w:rsid w:val="004431DE"/>
    <w:rsid w:val="00474112"/>
    <w:rsid w:val="004E635E"/>
    <w:rsid w:val="00621005"/>
    <w:rsid w:val="0069288B"/>
    <w:rsid w:val="00783E25"/>
    <w:rsid w:val="00834B53"/>
    <w:rsid w:val="00C60DC2"/>
    <w:rsid w:val="00F2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C191-334A-40F4-8C40-98CBA93A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Renata</dc:creator>
  <cp:keywords/>
  <dc:description/>
  <cp:lastModifiedBy>Stawarz Izabela</cp:lastModifiedBy>
  <cp:revision>3</cp:revision>
  <cp:lastPrinted>2020-12-18T14:28:00Z</cp:lastPrinted>
  <dcterms:created xsi:type="dcterms:W3CDTF">2020-12-31T10:08:00Z</dcterms:created>
  <dcterms:modified xsi:type="dcterms:W3CDTF">2020-12-31T10:12:00Z</dcterms:modified>
</cp:coreProperties>
</file>