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8D098" w14:textId="77777777" w:rsidR="00A77B3E" w:rsidRPr="00B251B2" w:rsidRDefault="00B251B2" w:rsidP="00905DA3">
      <w:pPr>
        <w:jc w:val="center"/>
        <w:rPr>
          <w:rFonts w:ascii="Arial" w:eastAsia="Arial" w:hAnsi="Arial" w:cs="Arial"/>
          <w:b/>
          <w:caps/>
          <w:sz w:val="24"/>
        </w:rPr>
      </w:pPr>
      <w:r w:rsidRPr="00B251B2">
        <w:rPr>
          <w:rFonts w:ascii="Arial" w:eastAsia="Arial" w:hAnsi="Arial" w:cs="Arial"/>
          <w:b/>
          <w:caps/>
          <w:sz w:val="24"/>
        </w:rPr>
        <w:t>Uchwała Nr XXIX/407/20</w:t>
      </w:r>
      <w:r w:rsidRPr="00B251B2"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14:paraId="2EC6FF28" w14:textId="77777777" w:rsidR="00A77B3E" w:rsidRPr="00B251B2" w:rsidRDefault="00B251B2" w:rsidP="00905DA3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 w:rsidRPr="00B251B2">
        <w:rPr>
          <w:rFonts w:ascii="Arial" w:eastAsia="Arial" w:hAnsi="Arial" w:cs="Arial"/>
          <w:sz w:val="24"/>
        </w:rPr>
        <w:t>z dnia 25 listopada 2020 r.</w:t>
      </w:r>
    </w:p>
    <w:p w14:paraId="23377441" w14:textId="77777777" w:rsidR="00A77B3E" w:rsidRPr="00B251B2" w:rsidRDefault="00B251B2" w:rsidP="00B251B2">
      <w:pPr>
        <w:keepNext/>
        <w:spacing w:after="480"/>
        <w:jc w:val="left"/>
        <w:rPr>
          <w:rFonts w:ascii="Arial" w:eastAsia="Arial" w:hAnsi="Arial" w:cs="Arial"/>
          <w:sz w:val="24"/>
        </w:rPr>
      </w:pPr>
      <w:r w:rsidRPr="00B251B2">
        <w:rPr>
          <w:rFonts w:ascii="Arial" w:eastAsia="Arial" w:hAnsi="Arial" w:cs="Arial"/>
          <w:b/>
          <w:sz w:val="24"/>
        </w:rPr>
        <w:t>w sprawie szczegółowych zasad, sposobu i trybu udzielania ulg w spłacie oraz niedochodzeniu należności pieniężnych, mających charakter cywilnoprawny, przypadających Miastu Piotrków Trybunalski lub jego jednostkom organizacyjnym.</w:t>
      </w:r>
    </w:p>
    <w:p w14:paraId="2173A979" w14:textId="77777777" w:rsidR="00A77B3E" w:rsidRPr="00B251B2" w:rsidRDefault="00B251B2" w:rsidP="00B251B2">
      <w:pPr>
        <w:keepLines/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 xml:space="preserve">Na podstawie art.18 ust.2 pkt 15 ustawy z dnia 8 marca 1990r. o samorządzie gminnym (Dz. U. z 2020 r., poz.713, zm. poz.1378) oraz art. 59 ust.1-3 i art.59a ust.1 ustawy z dnia 27 sierpnia 2009 r. o finansach publicznych (Dz. U. z 2019 r., poz.869, zm. Dz. U. z 2018 r. poz.2245, Dz. U. z 2019 r. poz.1622, poz.1649, poz. 2020, Dz. U. z 2020 r. poz.284, poz.374, poz.568, poz.695, poz.1175) </w:t>
      </w:r>
      <w:r w:rsidRPr="00B251B2">
        <w:rPr>
          <w:rFonts w:ascii="Arial" w:hAnsi="Arial" w:cs="Arial"/>
          <w:b/>
          <w:color w:val="000000"/>
          <w:sz w:val="24"/>
          <w:u w:color="000000"/>
        </w:rPr>
        <w:t>uchwala się, co następuje:</w:t>
      </w:r>
    </w:p>
    <w:p w14:paraId="6D3941D9" w14:textId="77777777" w:rsidR="00A77B3E" w:rsidRPr="00B251B2" w:rsidRDefault="00B251B2" w:rsidP="00B251B2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b/>
          <w:sz w:val="24"/>
        </w:rPr>
        <w:t>§ 1. </w:t>
      </w:r>
      <w:r w:rsidRPr="00B251B2">
        <w:rPr>
          <w:rFonts w:ascii="Arial" w:hAnsi="Arial" w:cs="Arial"/>
          <w:color w:val="000000"/>
          <w:sz w:val="24"/>
          <w:u w:color="000000"/>
        </w:rPr>
        <w:t>Uchwała wyraża zgodę na niedochodzenie należności o charakterze cywilnoprawnym oraz określa szczegółowe zasady, sposób i tryb udzielania ulg w spłacie należności pieniężnych mających charakter cywilnoprawny, przypadających Miastu Piotrków Trybunalski, zwanym dalej "Miastem" lub jego jednostkom organizacyjnym wymienionym w art. 9 pkt 3, 4 i 13 ustawy o finansach publicznych, obejmujących ich umarzanie, odraczanie terminu zapłaty i rozkładanie na raty, warunki dopuszczalności pomocy publicznej w przypadkach, w których ulga stanowić będzie pomoc publiczną, wskazuje organ i osoby do tego uprawnione.</w:t>
      </w:r>
    </w:p>
    <w:p w14:paraId="48A01931" w14:textId="77777777" w:rsidR="00A77B3E" w:rsidRPr="00B251B2" w:rsidRDefault="00B251B2" w:rsidP="00B251B2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b/>
          <w:sz w:val="24"/>
        </w:rPr>
        <w:t>§ 2. </w:t>
      </w:r>
      <w:r w:rsidRPr="00B251B2">
        <w:rPr>
          <w:rFonts w:ascii="Arial" w:hAnsi="Arial" w:cs="Arial"/>
          <w:sz w:val="24"/>
        </w:rPr>
        <w:t>1. </w:t>
      </w:r>
      <w:r w:rsidRPr="00B251B2">
        <w:rPr>
          <w:rFonts w:ascii="Arial" w:hAnsi="Arial" w:cs="Arial"/>
          <w:color w:val="000000"/>
          <w:sz w:val="24"/>
          <w:u w:color="000000"/>
        </w:rPr>
        <w:t>Przez należność pieniężną, o której mowa w uchwale, należy rozumieć kwotę: należności głównej, odsetek i pozostałych należności ubocznych.</w:t>
      </w:r>
    </w:p>
    <w:p w14:paraId="40F35447" w14:textId="77777777" w:rsidR="00A77B3E" w:rsidRPr="00B251B2" w:rsidRDefault="00B251B2" w:rsidP="00B251B2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2. </w:t>
      </w:r>
      <w:r w:rsidRPr="00B251B2">
        <w:rPr>
          <w:rFonts w:ascii="Arial" w:hAnsi="Arial" w:cs="Arial"/>
          <w:color w:val="000000"/>
          <w:sz w:val="24"/>
          <w:u w:color="000000"/>
        </w:rPr>
        <w:t>Udzielenie ulgi może dotyczyć całej należności głównej oraz odsetek i pozostałych należności ubocznych lub ich części.</w:t>
      </w:r>
    </w:p>
    <w:p w14:paraId="51F4FBB6" w14:textId="77777777" w:rsidR="00A77B3E" w:rsidRPr="00B251B2" w:rsidRDefault="00B251B2" w:rsidP="00B251B2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3. </w:t>
      </w:r>
      <w:r w:rsidRPr="00B251B2">
        <w:rPr>
          <w:rFonts w:ascii="Arial" w:hAnsi="Arial" w:cs="Arial"/>
          <w:color w:val="000000"/>
          <w:sz w:val="24"/>
          <w:u w:color="000000"/>
        </w:rPr>
        <w:t>Umorzenie całej należności pieniężnej lub jej części, odroczenie terminu spłaty całości lub części należności pieniężnej lub rozłożenie płatności całości lub części należności pieniężnej na raty, następuje w formie pisemnej, na podstawie przepisów prawa cywilnego.</w:t>
      </w:r>
    </w:p>
    <w:p w14:paraId="3E695FBE" w14:textId="77777777" w:rsidR="00A77B3E" w:rsidRPr="00B251B2" w:rsidRDefault="00B251B2" w:rsidP="00B251B2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4. </w:t>
      </w:r>
      <w:r w:rsidRPr="00B251B2">
        <w:rPr>
          <w:rFonts w:ascii="Arial" w:hAnsi="Arial" w:cs="Arial"/>
          <w:color w:val="000000"/>
          <w:sz w:val="24"/>
          <w:u w:color="000000"/>
        </w:rPr>
        <w:t>Postanowień niniejszej uchwały nie stosuje się do należności pieniężnych, których umarzanie, odraczanie terminów spłaty oraz rozkładanie spłaty na raty regulują odrębne przepisy.</w:t>
      </w:r>
    </w:p>
    <w:p w14:paraId="6B8AC1B4" w14:textId="77777777" w:rsidR="00A77B3E" w:rsidRPr="00B251B2" w:rsidRDefault="00B251B2" w:rsidP="00B251B2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b/>
          <w:sz w:val="24"/>
        </w:rPr>
        <w:t>§ 3. </w:t>
      </w:r>
      <w:r w:rsidRPr="00B251B2">
        <w:rPr>
          <w:rFonts w:ascii="Arial" w:hAnsi="Arial" w:cs="Arial"/>
          <w:sz w:val="24"/>
        </w:rPr>
        <w:t>1. </w:t>
      </w:r>
      <w:r w:rsidRPr="00B251B2">
        <w:rPr>
          <w:rFonts w:ascii="Arial" w:hAnsi="Arial" w:cs="Arial"/>
          <w:color w:val="000000"/>
          <w:sz w:val="24"/>
          <w:u w:color="000000"/>
        </w:rPr>
        <w:t>Należność pieniężna mająca charakter cywilnoprawny może być z urzędu umorzona w całości, jeżeli:</w:t>
      </w:r>
    </w:p>
    <w:p w14:paraId="453613BF" w14:textId="77777777" w:rsidR="00A77B3E" w:rsidRPr="00B251B2" w:rsidRDefault="00B251B2" w:rsidP="00B251B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1) </w:t>
      </w:r>
      <w:r w:rsidRPr="00B251B2">
        <w:rPr>
          <w:rFonts w:ascii="Arial" w:hAnsi="Arial" w:cs="Arial"/>
          <w:color w:val="000000"/>
          <w:sz w:val="24"/>
          <w:u w:color="000000"/>
        </w:rPr>
        <w:t>dłużnik (osoba fizyczna) zmarł nie pozostawiając żadnego majątku albo pozostawił majątek niepodlegający egzekucji na podstawie odrębnych przepisów, albo pozostawił przedmioty codziennego użytku domowego, których łączna wartość nie przekracza 6.000 zł;</w:t>
      </w:r>
    </w:p>
    <w:p w14:paraId="46A05BE1" w14:textId="77777777" w:rsidR="00A77B3E" w:rsidRPr="00B251B2" w:rsidRDefault="00B251B2" w:rsidP="00B251B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2) </w:t>
      </w:r>
      <w:r w:rsidRPr="00B251B2">
        <w:rPr>
          <w:rFonts w:ascii="Arial" w:hAnsi="Arial" w:cs="Arial"/>
          <w:color w:val="000000"/>
          <w:sz w:val="24"/>
          <w:u w:color="000000"/>
        </w:rPr>
        <w:t>dłużnik (osoba prawna) został wykreślony z właściwego rejestru osób prawnych przy jednoczesnym braku majątku, z którego można by egzekwować należność, a odpowiedzialność z tytułu należności nie przechodzi z mocy prawa na osoby trzecie;</w:t>
      </w:r>
    </w:p>
    <w:p w14:paraId="10F1AA3F" w14:textId="77777777" w:rsidR="00A77B3E" w:rsidRPr="00B251B2" w:rsidRDefault="00B251B2" w:rsidP="00B251B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3) </w:t>
      </w:r>
      <w:r w:rsidRPr="00B251B2">
        <w:rPr>
          <w:rFonts w:ascii="Arial" w:hAnsi="Arial" w:cs="Arial"/>
          <w:color w:val="000000"/>
          <w:sz w:val="24"/>
          <w:u w:color="000000"/>
        </w:rPr>
        <w:t>jednostka organizacyjna nieposiadająca osobowości prawnej uległa likwidacji;</w:t>
      </w:r>
    </w:p>
    <w:p w14:paraId="221CEEC2" w14:textId="77777777" w:rsidR="00A77B3E" w:rsidRPr="00B251B2" w:rsidRDefault="00B251B2" w:rsidP="00B251B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4) </w:t>
      </w:r>
      <w:r w:rsidRPr="00B251B2">
        <w:rPr>
          <w:rFonts w:ascii="Arial" w:hAnsi="Arial" w:cs="Arial"/>
          <w:color w:val="000000"/>
          <w:sz w:val="24"/>
          <w:u w:color="000000"/>
        </w:rPr>
        <w:t>należności nie ściągnięto w toku zakończonego postępowania likwidacyjnego lub upadłościowego;</w:t>
      </w:r>
    </w:p>
    <w:p w14:paraId="4B0040F9" w14:textId="77777777" w:rsidR="00A77B3E" w:rsidRPr="00B251B2" w:rsidRDefault="00B251B2" w:rsidP="00B251B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5) </w:t>
      </w:r>
      <w:r w:rsidRPr="00B251B2">
        <w:rPr>
          <w:rFonts w:ascii="Arial" w:hAnsi="Arial" w:cs="Arial"/>
          <w:color w:val="000000"/>
          <w:sz w:val="24"/>
          <w:u w:color="000000"/>
        </w:rPr>
        <w:t>zachodzi uzasadnione przypuszczenie, że w postępowaniu egzekucyjnym nie uzyska się kwoty wyższej od kosztów dochodzenia i egzekucji tej należności lub postępowanie egzekucyjne okazało się nieskuteczne;</w:t>
      </w:r>
    </w:p>
    <w:p w14:paraId="63C968A5" w14:textId="77777777" w:rsidR="00A77B3E" w:rsidRPr="00B251B2" w:rsidRDefault="00B251B2" w:rsidP="00B251B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6) </w:t>
      </w:r>
      <w:r w:rsidRPr="00B251B2">
        <w:rPr>
          <w:rFonts w:ascii="Arial" w:hAnsi="Arial" w:cs="Arial"/>
          <w:color w:val="000000"/>
          <w:sz w:val="24"/>
          <w:u w:color="000000"/>
        </w:rPr>
        <w:t>zachodzi interes publiczny.</w:t>
      </w:r>
    </w:p>
    <w:p w14:paraId="40C07A20" w14:textId="77777777" w:rsidR="00A77B3E" w:rsidRPr="00B251B2" w:rsidRDefault="00B251B2" w:rsidP="00B251B2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2. </w:t>
      </w:r>
      <w:r w:rsidRPr="00B251B2">
        <w:rPr>
          <w:rFonts w:ascii="Arial" w:hAnsi="Arial" w:cs="Arial"/>
          <w:color w:val="000000"/>
          <w:sz w:val="24"/>
          <w:u w:color="000000"/>
        </w:rPr>
        <w:t>W przypadku gdy oprócz dłużnika głównego są zobowiązane inne osoby, należności, o których mowa w ust. 1, mogą zostać umorzone tylko wtedy, gdy warunki umarzania są spełnione wobec wszystkich zobowiązanych.</w:t>
      </w:r>
    </w:p>
    <w:p w14:paraId="331A04F4" w14:textId="77777777" w:rsidR="00A77B3E" w:rsidRPr="00B251B2" w:rsidRDefault="00B251B2" w:rsidP="00B251B2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lastRenderedPageBreak/>
        <w:t>3. </w:t>
      </w:r>
      <w:r w:rsidRPr="00B251B2">
        <w:rPr>
          <w:rFonts w:ascii="Arial" w:hAnsi="Arial" w:cs="Arial"/>
          <w:color w:val="000000"/>
          <w:sz w:val="24"/>
          <w:u w:color="000000"/>
        </w:rPr>
        <w:t>Na wniosek dłużnika, należność pieniężna mająca charakter cywilnoprawny może być umorzona w całości, w przypadku uzasadnionym ważnym interesem dłużnika lub interesem publicznym.</w:t>
      </w:r>
    </w:p>
    <w:p w14:paraId="083CCAA1" w14:textId="77777777" w:rsidR="00A77B3E" w:rsidRPr="00B251B2" w:rsidRDefault="00B251B2" w:rsidP="00B251B2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4. </w:t>
      </w:r>
      <w:r w:rsidRPr="00B251B2">
        <w:rPr>
          <w:rFonts w:ascii="Arial" w:hAnsi="Arial" w:cs="Arial"/>
          <w:color w:val="000000"/>
          <w:sz w:val="24"/>
          <w:u w:color="000000"/>
        </w:rPr>
        <w:t>Na wniosek dłużnika, należność pieniężna mająca charakter cywilnoprawny może być umorzona w części, w przypadku uzasadnionym względami społecznymi lub gospodarczymi, w szczególności możliwościami płatniczymi dłużnika.</w:t>
      </w:r>
    </w:p>
    <w:p w14:paraId="1F3628A1" w14:textId="77777777" w:rsidR="00A77B3E" w:rsidRPr="00B251B2" w:rsidRDefault="00B251B2" w:rsidP="00B251B2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5. </w:t>
      </w:r>
      <w:r w:rsidRPr="00B251B2">
        <w:rPr>
          <w:rFonts w:ascii="Arial" w:hAnsi="Arial" w:cs="Arial"/>
          <w:color w:val="000000"/>
          <w:sz w:val="24"/>
          <w:u w:color="000000"/>
        </w:rPr>
        <w:t>W przypadkach określonych w § 3 ust.1 pkt 1-4 umorzenie należności pieniężnej następuje w formie jednostronnego oświadczenia woli wierzyciela, które pozostawiamy w aktach sprawy. W przypadku, o którym mowa w § 3 ust.1 pkt 5, umorzenie należności może nastąpić w formie jednostronnego oświadczenia woli, wówczas gdy uzyskanie oświadczenia woli dłużnika jest niemożliwe albo znacznie utrudnione.</w:t>
      </w:r>
    </w:p>
    <w:p w14:paraId="7BC16D6B" w14:textId="77777777" w:rsidR="00A77B3E" w:rsidRPr="00B251B2" w:rsidRDefault="00B251B2" w:rsidP="00B251B2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b/>
          <w:sz w:val="24"/>
        </w:rPr>
        <w:t>§ 4. </w:t>
      </w:r>
      <w:r w:rsidRPr="00B251B2">
        <w:rPr>
          <w:rFonts w:ascii="Arial" w:hAnsi="Arial" w:cs="Arial"/>
          <w:color w:val="000000"/>
          <w:sz w:val="24"/>
          <w:u w:color="000000"/>
        </w:rPr>
        <w:t>Na wniosek dłużnika, termin zapłaty należności pieniężnej mającej charakter cywilnoprawny, w całości lub w części może zostać odroczony lub płatność należności w całości lub w części może zostać rozłożona na raty, w przypadku uzasadnionym względami społecznymi lub gospodarczymi, w szczególności możliwościami płatniczymi dłużnika przy uwzględnieniu, że:</w:t>
      </w:r>
    </w:p>
    <w:p w14:paraId="468FA645" w14:textId="77777777" w:rsidR="00A77B3E" w:rsidRPr="00B251B2" w:rsidRDefault="00B251B2" w:rsidP="00B251B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1) </w:t>
      </w:r>
      <w:r w:rsidRPr="00B251B2">
        <w:rPr>
          <w:rFonts w:ascii="Arial" w:hAnsi="Arial" w:cs="Arial"/>
          <w:color w:val="000000"/>
          <w:sz w:val="24"/>
          <w:u w:color="000000"/>
        </w:rPr>
        <w:t>od wierzytelności wynikających ze stosunków cywilnoprawnych, których termin zapłaty odroczono lub których spłatę rozłożono na raty, pobiera się 50% zastrzeżonych w umowie odsetek umownych, a w przypadku braku ich zastrzeżenia:</w:t>
      </w:r>
    </w:p>
    <w:p w14:paraId="0FEA7D69" w14:textId="77777777" w:rsidR="00A77B3E" w:rsidRPr="00B251B2" w:rsidRDefault="00B251B2" w:rsidP="00B251B2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a) </w:t>
      </w:r>
      <w:r w:rsidRPr="00B251B2">
        <w:rPr>
          <w:rFonts w:ascii="Arial" w:hAnsi="Arial" w:cs="Arial"/>
          <w:color w:val="000000"/>
          <w:sz w:val="24"/>
          <w:u w:color="000000"/>
        </w:rPr>
        <w:t>50% odsetek ustawowych za opóźnienie w transakcjach handlowych, w przypadku gdy wierzytelność dotyczy przedsiębiorcy,</w:t>
      </w:r>
    </w:p>
    <w:p w14:paraId="31D9DE8A" w14:textId="77777777" w:rsidR="00A77B3E" w:rsidRPr="00B251B2" w:rsidRDefault="00B251B2" w:rsidP="00B251B2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b) </w:t>
      </w:r>
      <w:r w:rsidRPr="00B251B2">
        <w:rPr>
          <w:rFonts w:ascii="Arial" w:hAnsi="Arial" w:cs="Arial"/>
          <w:color w:val="000000"/>
          <w:sz w:val="24"/>
          <w:u w:color="000000"/>
        </w:rPr>
        <w:t>50% odsetek ustawowych za opóźnienie, w pozostałych przypadkach,</w:t>
      </w:r>
    </w:p>
    <w:p w14:paraId="0E3B3338" w14:textId="77777777" w:rsidR="00A77B3E" w:rsidRPr="00B251B2" w:rsidRDefault="00B251B2" w:rsidP="00B251B2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color w:val="000000"/>
          <w:sz w:val="24"/>
          <w:u w:color="000000"/>
        </w:rPr>
        <w:t>liczonych od dnia złożenia wniosku do dnia obowiązywania ulgi;</w:t>
      </w:r>
    </w:p>
    <w:p w14:paraId="1028B214" w14:textId="77777777" w:rsidR="00A77B3E" w:rsidRPr="00B251B2" w:rsidRDefault="00B251B2" w:rsidP="00B251B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2) </w:t>
      </w:r>
      <w:r w:rsidRPr="00B251B2">
        <w:rPr>
          <w:rFonts w:ascii="Arial" w:hAnsi="Arial" w:cs="Arial"/>
          <w:color w:val="000000"/>
          <w:sz w:val="24"/>
          <w:u w:color="000000"/>
        </w:rPr>
        <w:t>w przypadku niedotrzymania terminu spłaty odroczonych oraz rozłożonych na raty należności pieniężnych, odsetki pobiera się od pierwotnego terminu płatności w pełnej wysokości, do dnia dokonania wpłaty.</w:t>
      </w:r>
    </w:p>
    <w:p w14:paraId="04446EBA" w14:textId="77777777" w:rsidR="00A77B3E" w:rsidRPr="00B251B2" w:rsidRDefault="00B251B2" w:rsidP="00B251B2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b/>
          <w:sz w:val="24"/>
        </w:rPr>
        <w:t>§ 5. </w:t>
      </w:r>
      <w:r w:rsidRPr="00B251B2">
        <w:rPr>
          <w:rFonts w:ascii="Arial" w:hAnsi="Arial" w:cs="Arial"/>
          <w:sz w:val="24"/>
        </w:rPr>
        <w:t>1. </w:t>
      </w:r>
      <w:r w:rsidRPr="00B251B2">
        <w:rPr>
          <w:rFonts w:ascii="Arial" w:hAnsi="Arial" w:cs="Arial"/>
          <w:color w:val="000000"/>
          <w:sz w:val="24"/>
          <w:u w:color="000000"/>
        </w:rPr>
        <w:t>Udzielenie ulg, o których mowa w uchwale następuje z urzędu lub na uzasadniony i udokumentowany wniosek, złożony przez podmiot ubiegający się o ulgę w jednostce, której przysługuje należność pieniężna.</w:t>
      </w:r>
    </w:p>
    <w:p w14:paraId="505897A8" w14:textId="77777777" w:rsidR="00A77B3E" w:rsidRPr="00B251B2" w:rsidRDefault="00B251B2" w:rsidP="00B251B2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2. </w:t>
      </w:r>
      <w:r w:rsidRPr="00B251B2">
        <w:rPr>
          <w:rFonts w:ascii="Arial" w:hAnsi="Arial" w:cs="Arial"/>
          <w:color w:val="000000"/>
          <w:sz w:val="24"/>
          <w:u w:color="000000"/>
        </w:rPr>
        <w:t>W przypadku negatywnej decyzji w sprawie umorzenia, odroczenia terminu płatności lub rozłożenia na raty należności pieniężnej odsetki liczone są w pełnej wysokości, do dnia dokonania wpłaty.</w:t>
      </w:r>
    </w:p>
    <w:p w14:paraId="71BEE9CF" w14:textId="77777777" w:rsidR="00A77B3E" w:rsidRPr="00B251B2" w:rsidRDefault="00B251B2" w:rsidP="00B251B2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b/>
          <w:sz w:val="24"/>
        </w:rPr>
        <w:t>§ 6. </w:t>
      </w:r>
      <w:r w:rsidRPr="00B251B2">
        <w:rPr>
          <w:rFonts w:ascii="Arial" w:hAnsi="Arial" w:cs="Arial"/>
          <w:sz w:val="24"/>
        </w:rPr>
        <w:t>1. </w:t>
      </w:r>
      <w:r w:rsidRPr="00B251B2">
        <w:rPr>
          <w:rFonts w:ascii="Arial" w:hAnsi="Arial" w:cs="Arial"/>
          <w:color w:val="000000"/>
          <w:sz w:val="24"/>
          <w:u w:color="000000"/>
        </w:rPr>
        <w:t>Do udzielania ulg, o których mowa w niniejszej uchwale, są uprawnieni:</w:t>
      </w:r>
    </w:p>
    <w:p w14:paraId="441CABFA" w14:textId="77777777" w:rsidR="00A77B3E" w:rsidRPr="00B251B2" w:rsidRDefault="00B251B2" w:rsidP="00B251B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1) </w:t>
      </w:r>
      <w:r w:rsidRPr="00B251B2">
        <w:rPr>
          <w:rFonts w:ascii="Arial" w:hAnsi="Arial" w:cs="Arial"/>
          <w:color w:val="000000"/>
          <w:sz w:val="24"/>
          <w:u w:color="000000"/>
        </w:rPr>
        <w:t>kierownicy jednostek organizacyjnych Miasta - w stosunku do należności przypadających kierowanym przez nich jednostkom, jeżeli ich wartość nie przekracza 10.000 zł;</w:t>
      </w:r>
    </w:p>
    <w:p w14:paraId="1AFE6060" w14:textId="77777777" w:rsidR="00A77B3E" w:rsidRPr="00B251B2" w:rsidRDefault="00B251B2" w:rsidP="00B251B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2) </w:t>
      </w:r>
      <w:r w:rsidRPr="00B251B2">
        <w:rPr>
          <w:rFonts w:ascii="Arial" w:hAnsi="Arial" w:cs="Arial"/>
          <w:color w:val="000000"/>
          <w:sz w:val="24"/>
          <w:u w:color="000000"/>
        </w:rPr>
        <w:t>Prezydent Miasta Piotrkowa Trybunalskiego, a w czasie Jego nieobecności Zastępcy Prezydenta Miasta Piotrkowa Trybunalskiego - w stosunku do pozostałych należności;</w:t>
      </w:r>
    </w:p>
    <w:p w14:paraId="2BC41273" w14:textId="77777777" w:rsidR="00A77B3E" w:rsidRPr="00B251B2" w:rsidRDefault="00B251B2" w:rsidP="00B251B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3) </w:t>
      </w:r>
      <w:r w:rsidRPr="00B251B2">
        <w:rPr>
          <w:rFonts w:ascii="Arial" w:hAnsi="Arial" w:cs="Arial"/>
          <w:color w:val="000000"/>
          <w:sz w:val="24"/>
          <w:u w:color="000000"/>
        </w:rPr>
        <w:t>dyrektorzy samorządowych instytucji kultury w zakresie należności o charakterze cywilnoprawnym, jeżeli ich wartość nie przekracza 10.000 zł;</w:t>
      </w:r>
    </w:p>
    <w:p w14:paraId="1C049BDF" w14:textId="77777777" w:rsidR="00A77B3E" w:rsidRPr="00B251B2" w:rsidRDefault="00B251B2" w:rsidP="00B251B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4) </w:t>
      </w:r>
      <w:r w:rsidRPr="00B251B2">
        <w:rPr>
          <w:rFonts w:ascii="Arial" w:hAnsi="Arial" w:cs="Arial"/>
          <w:color w:val="000000"/>
          <w:sz w:val="24"/>
          <w:u w:color="000000"/>
        </w:rPr>
        <w:t>Zarząd Towarzystwa Budownictwa Społecznego Spółka z o.o. w Piotrkowie Trybunalskim w zakresie należności z tytułu zarządzania zasobem lokalowym i stanowiących należności Miasta, jeżeli ich wartość nie przekracza 10.000 zł.</w:t>
      </w:r>
    </w:p>
    <w:p w14:paraId="77DC8889" w14:textId="77777777" w:rsidR="00A77B3E" w:rsidRPr="00B251B2" w:rsidRDefault="00B251B2" w:rsidP="00B251B2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2. </w:t>
      </w:r>
      <w:r w:rsidRPr="00B251B2">
        <w:rPr>
          <w:rFonts w:ascii="Arial" w:hAnsi="Arial" w:cs="Arial"/>
          <w:color w:val="000000"/>
          <w:sz w:val="24"/>
          <w:u w:color="000000"/>
        </w:rPr>
        <w:t>Umorzenie należności przypadającej Miastu, której wartość przekracza 100.000 zł, wymaga zasięgnięcia opinii komisji Rady Miasta Piotrkowa Trybunalskiego właściwej do spraw budżetu i finansów.</w:t>
      </w:r>
    </w:p>
    <w:p w14:paraId="626ED765" w14:textId="77777777" w:rsidR="00A77B3E" w:rsidRPr="00B251B2" w:rsidRDefault="00B251B2" w:rsidP="00B251B2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lastRenderedPageBreak/>
        <w:t>3. </w:t>
      </w:r>
      <w:r w:rsidRPr="00B251B2">
        <w:rPr>
          <w:rFonts w:ascii="Arial" w:hAnsi="Arial" w:cs="Arial"/>
          <w:color w:val="000000"/>
          <w:sz w:val="24"/>
          <w:u w:color="000000"/>
        </w:rPr>
        <w:t>Kierownicy jednostek organizacyjnych Miasta, dyrektorzy samorządowych instytucji kultury oraz Zarząd Towarzystwa Budownictwa Społecznego Spółka z o. o., o których mowa w § 6 ust.1 pkt 1, 3 i 4 są zobowiązani do przedstawiania Prezydentowi Miasta Piotrkowa Trybunalskiego informacji o wysokości i rodzaju udzielonych ulg, według stanu na dzień 30 czerwca oraz 31 grudnia każdego roku kalendarzowego, w terminie 14 dni od zakończenia okresów sprawozdawczych.</w:t>
      </w:r>
    </w:p>
    <w:p w14:paraId="514A1F9F" w14:textId="77777777" w:rsidR="00A77B3E" w:rsidRPr="00B251B2" w:rsidRDefault="00B251B2" w:rsidP="00B251B2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b/>
          <w:sz w:val="24"/>
        </w:rPr>
        <w:t>§ 7. </w:t>
      </w:r>
      <w:r w:rsidRPr="00B251B2">
        <w:rPr>
          <w:rFonts w:ascii="Arial" w:hAnsi="Arial" w:cs="Arial"/>
          <w:sz w:val="24"/>
        </w:rPr>
        <w:t>1. </w:t>
      </w:r>
      <w:r w:rsidRPr="00B251B2">
        <w:rPr>
          <w:rFonts w:ascii="Arial" w:hAnsi="Arial" w:cs="Arial"/>
          <w:color w:val="000000"/>
          <w:sz w:val="24"/>
          <w:u w:color="000000"/>
        </w:rPr>
        <w:t xml:space="preserve">Udzielanie ulg, o których mowa w § 3 ust.1 pkt 4 i 6, ust.3 i 4, § 4 oraz § 8 ust.1 uchwały, podmiotom prowadzącym działalność gospodarczą, może stanowić pomoc de minimis, której udzielenie będzie następować zgodnie z przepisami ustawy z dnia 30 kwietnia 2004 r. o postępowaniu w sprawach dotyczących pomocy publicznej (Dz. U. z 2020 r. poz. 708), rozporządzenia Komisji (UE) Nr 1407/2013 z dnia 18 grudnia 2013r. w sprawie stosowania art.107 i 108 Traktatu o funkcjonowaniu Unii Europejskiej do pomocy </w:t>
      </w:r>
      <w:r w:rsidRPr="00B251B2">
        <w:rPr>
          <w:rFonts w:ascii="Arial" w:hAnsi="Arial" w:cs="Arial"/>
          <w:i/>
          <w:color w:val="000000"/>
          <w:sz w:val="24"/>
          <w:u w:color="000000"/>
        </w:rPr>
        <w:t xml:space="preserve">de minimis </w:t>
      </w:r>
      <w:r w:rsidRPr="00B251B2">
        <w:rPr>
          <w:rFonts w:ascii="Arial" w:hAnsi="Arial" w:cs="Arial"/>
          <w:color w:val="000000"/>
          <w:sz w:val="24"/>
          <w:u w:color="000000"/>
        </w:rPr>
        <w:t xml:space="preserve">(Dz. Urz. UE L 352/1 z 24.12.2013r.) oraz rozporządzenia Komisji (UE) Nr 1408/2013 z dnia 18 grudnia 2013 r. w sprawie stosowania art. 107 i 108 Traktatu o funkcjonowaniu Unii Europejskiej do pomocy </w:t>
      </w:r>
      <w:r w:rsidRPr="00B251B2">
        <w:rPr>
          <w:rFonts w:ascii="Arial" w:hAnsi="Arial" w:cs="Arial"/>
          <w:i/>
          <w:color w:val="000000"/>
          <w:sz w:val="24"/>
          <w:u w:color="000000"/>
        </w:rPr>
        <w:t xml:space="preserve">de minimis </w:t>
      </w:r>
      <w:r w:rsidRPr="00B251B2">
        <w:rPr>
          <w:rFonts w:ascii="Arial" w:hAnsi="Arial" w:cs="Arial"/>
          <w:color w:val="000000"/>
          <w:sz w:val="24"/>
          <w:u w:color="000000"/>
        </w:rPr>
        <w:t xml:space="preserve">w sektorze rolnym (Dz. Urz. UE L 352/9 z 24.12.2013r.). </w:t>
      </w:r>
    </w:p>
    <w:p w14:paraId="23AC001D" w14:textId="77777777" w:rsidR="00A77B3E" w:rsidRPr="00B251B2" w:rsidRDefault="00B251B2" w:rsidP="00B251B2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2. </w:t>
      </w:r>
      <w:r w:rsidRPr="00B251B2">
        <w:rPr>
          <w:rFonts w:ascii="Arial" w:hAnsi="Arial" w:cs="Arial"/>
          <w:color w:val="000000"/>
          <w:sz w:val="24"/>
          <w:u w:color="000000"/>
        </w:rPr>
        <w:t>Podmiot prowadzący działalność gospodarczą, ubiegający się o pomoc de minimis jest zobowiązany do przedstawienia organowi udzielającemu pomocy wraz z wnioskiem o udzielenie pomocy, dokumentów o których mowa w art.37 ust.1 i ust.2 ustawy z dnia 30 kwietnia 2004 r. o postępowaniu w sprawach dotyczących pomocy publicznej (Dz. U. z 2020 r., poz.708).</w:t>
      </w:r>
    </w:p>
    <w:p w14:paraId="188D1AD9" w14:textId="77777777" w:rsidR="00A77B3E" w:rsidRPr="00B251B2" w:rsidRDefault="00B251B2" w:rsidP="00B251B2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b/>
          <w:sz w:val="24"/>
        </w:rPr>
        <w:t>§ 8. </w:t>
      </w:r>
      <w:r w:rsidRPr="00B251B2">
        <w:rPr>
          <w:rFonts w:ascii="Arial" w:hAnsi="Arial" w:cs="Arial"/>
          <w:sz w:val="24"/>
        </w:rPr>
        <w:t>1. </w:t>
      </w:r>
      <w:r w:rsidRPr="00B251B2">
        <w:rPr>
          <w:rFonts w:ascii="Arial" w:hAnsi="Arial" w:cs="Arial"/>
          <w:color w:val="000000"/>
          <w:sz w:val="24"/>
          <w:u w:color="000000"/>
        </w:rPr>
        <w:t>Prezydent Miasta, kierownicy jednostek organizacyjnych Miasta, dyrektorzy samorządowych instytucji kultury oraz Zarząd Towarzystwa Budownictwa Społecznego Spółka z o.o. nie dochodzą należności o charakterze cywilnoprawnym przypadających Miastu lub jednostkom budżetowym lub instytucjom kultury, których kwota wraz z odsetkami nie przekracza 100 zł, a w przypadku należności z tytułu rekompensaty, o której mowa w art. 10 ust.1 pkt 1ustawy z dnia 8 marca 2013 r. o przeciwdziałaniu nadmiernym opóźnieniom w transakcjach handlowych - jeżeli jej kwota jest równa świadczeniu pieniężnemu w rozumieniu tej ustawy albo większa od tego świadczenia.</w:t>
      </w:r>
    </w:p>
    <w:p w14:paraId="784BC727" w14:textId="77777777" w:rsidR="00A77B3E" w:rsidRPr="00B251B2" w:rsidRDefault="00B251B2" w:rsidP="00B251B2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2. </w:t>
      </w:r>
      <w:r w:rsidRPr="00B251B2">
        <w:rPr>
          <w:rFonts w:ascii="Arial" w:hAnsi="Arial" w:cs="Arial"/>
          <w:color w:val="000000"/>
          <w:sz w:val="24"/>
          <w:u w:color="000000"/>
        </w:rPr>
        <w:t>Przepisu § 8 ust.1 nie stosuje się do należności powstałych w związku z realizacją:</w:t>
      </w:r>
    </w:p>
    <w:p w14:paraId="0E241895" w14:textId="77777777" w:rsidR="00A77B3E" w:rsidRPr="00B251B2" w:rsidRDefault="00B251B2" w:rsidP="00B251B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1) </w:t>
      </w:r>
      <w:r w:rsidRPr="00B251B2">
        <w:rPr>
          <w:rFonts w:ascii="Arial" w:hAnsi="Arial" w:cs="Arial"/>
          <w:color w:val="000000"/>
          <w:sz w:val="24"/>
          <w:u w:color="000000"/>
        </w:rPr>
        <w:t>zadań z zakresu administracji rządowej oraz innych zadań zleconych ustawami;</w:t>
      </w:r>
    </w:p>
    <w:p w14:paraId="19CFD7E2" w14:textId="77777777" w:rsidR="00A77B3E" w:rsidRPr="00B251B2" w:rsidRDefault="00B251B2" w:rsidP="00B251B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sz w:val="24"/>
        </w:rPr>
        <w:t>2) </w:t>
      </w:r>
      <w:r w:rsidRPr="00B251B2">
        <w:rPr>
          <w:rFonts w:ascii="Arial" w:hAnsi="Arial" w:cs="Arial"/>
          <w:color w:val="000000"/>
          <w:sz w:val="24"/>
          <w:u w:color="000000"/>
        </w:rPr>
        <w:t>programów, projektów i zadań finansowanych z udziałem środków, o których mowa art. 5 ust. 1 pkt 2 i pkt 3 ustawy o finansach publicznych.</w:t>
      </w:r>
    </w:p>
    <w:p w14:paraId="5599C514" w14:textId="77777777" w:rsidR="00A77B3E" w:rsidRPr="00B251B2" w:rsidRDefault="00B251B2" w:rsidP="00B251B2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b/>
          <w:sz w:val="24"/>
        </w:rPr>
        <w:t>§ 9. </w:t>
      </w:r>
      <w:r w:rsidRPr="00B251B2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072A7127" w14:textId="77777777" w:rsidR="00A77B3E" w:rsidRPr="00B251B2" w:rsidRDefault="00B251B2" w:rsidP="00B251B2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b/>
          <w:sz w:val="24"/>
        </w:rPr>
        <w:t>§ 10. </w:t>
      </w:r>
      <w:r w:rsidRPr="00B251B2">
        <w:rPr>
          <w:rFonts w:ascii="Arial" w:hAnsi="Arial" w:cs="Arial"/>
          <w:color w:val="000000"/>
          <w:sz w:val="24"/>
          <w:u w:color="000000"/>
        </w:rPr>
        <w:t>Uchwała podlega ogłoszeniu w Dzienniku Urzędowym Województwa Łódzkiego i wchodzi w życie z dniem 01 stycznia 2021 r.</w:t>
      </w:r>
    </w:p>
    <w:p w14:paraId="02439354" w14:textId="77777777" w:rsidR="00A77B3E" w:rsidRPr="00B251B2" w:rsidRDefault="00B251B2" w:rsidP="00B251B2">
      <w:pPr>
        <w:keepNext/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b/>
          <w:sz w:val="24"/>
        </w:rPr>
        <w:t>§ 11. </w:t>
      </w:r>
      <w:r w:rsidRPr="00B251B2">
        <w:rPr>
          <w:rFonts w:ascii="Arial" w:hAnsi="Arial" w:cs="Arial"/>
          <w:color w:val="000000"/>
          <w:sz w:val="24"/>
          <w:u w:color="000000"/>
        </w:rPr>
        <w:t>Niniejsza uchwała obowiązuje do dnia 31 grudnia 2023r.</w:t>
      </w:r>
    </w:p>
    <w:p w14:paraId="7577ACCB" w14:textId="77777777" w:rsidR="00A77B3E" w:rsidRPr="00B251B2" w:rsidRDefault="00A77B3E" w:rsidP="00B251B2">
      <w:pPr>
        <w:keepNext/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0B2CD932" w14:textId="77777777" w:rsidR="00A77B3E" w:rsidRPr="00B251B2" w:rsidRDefault="00B251B2" w:rsidP="00B251B2">
      <w:pPr>
        <w:keepNext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color w:val="000000"/>
          <w:sz w:val="24"/>
        </w:rPr>
        <w:t> </w:t>
      </w:r>
    </w:p>
    <w:tbl>
      <w:tblPr>
        <w:tblW w:w="2515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104"/>
      </w:tblGrid>
      <w:tr w:rsidR="00325C21" w:rsidRPr="00B251B2" w14:paraId="578A49B9" w14:textId="77777777" w:rsidTr="00B251B2">
        <w:tc>
          <w:tcPr>
            <w:tcW w:w="29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94F781" w14:textId="77777777" w:rsidR="00325C21" w:rsidRPr="00B251B2" w:rsidRDefault="00325C21" w:rsidP="00B251B2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971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E7ED60" w14:textId="77777777" w:rsidR="00325C21" w:rsidRPr="00B251B2" w:rsidRDefault="00B251B2" w:rsidP="00B251B2">
            <w:pPr>
              <w:keepNext/>
              <w:keepLines/>
              <w:spacing w:before="560" w:after="560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>
              <w:rPr>
                <w:rFonts w:ascii="Arial" w:hAnsi="Arial" w:cs="Arial"/>
                <w:color w:val="000000"/>
                <w:sz w:val="24"/>
              </w:rPr>
              <w:br/>
            </w:r>
            <w:r w:rsidRPr="00B251B2">
              <w:rPr>
                <w:rFonts w:ascii="Arial" w:hAnsi="Arial" w:cs="Arial"/>
                <w:color w:val="000000"/>
                <w:sz w:val="24"/>
              </w:rPr>
              <w:br/>
            </w:r>
            <w:r w:rsidRPr="00B251B2">
              <w:rPr>
                <w:rFonts w:ascii="Arial" w:hAnsi="Arial" w:cs="Arial"/>
                <w:b/>
                <w:sz w:val="24"/>
              </w:rPr>
              <w:t>Marian Błaszczyński</w:t>
            </w:r>
          </w:p>
        </w:tc>
      </w:tr>
    </w:tbl>
    <w:p w14:paraId="6F3B33D8" w14:textId="77777777" w:rsidR="00A77B3E" w:rsidRPr="00B251B2" w:rsidRDefault="00B251B2" w:rsidP="00B251B2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251B2">
        <w:rPr>
          <w:rFonts w:ascii="Arial" w:hAnsi="Arial" w:cs="Arial"/>
          <w:color w:val="000000"/>
          <w:sz w:val="24"/>
          <w:u w:color="000000"/>
        </w:rPr>
        <w:t> </w:t>
      </w:r>
    </w:p>
    <w:sectPr w:rsidR="00A77B3E" w:rsidRPr="00B251B2" w:rsidSect="00B251B2">
      <w:endnotePr>
        <w:numFmt w:val="decimal"/>
      </w:endnotePr>
      <w:pgSz w:w="11906" w:h="16838"/>
      <w:pgMar w:top="850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14E9C" w14:textId="77777777" w:rsidR="005E30E0" w:rsidRDefault="00B251B2">
      <w:r>
        <w:separator/>
      </w:r>
    </w:p>
  </w:endnote>
  <w:endnote w:type="continuationSeparator" w:id="0">
    <w:p w14:paraId="3852B7C5" w14:textId="77777777" w:rsidR="005E30E0" w:rsidRDefault="00B2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0C60D" w14:textId="77777777" w:rsidR="005E30E0" w:rsidRDefault="00B251B2">
      <w:r>
        <w:separator/>
      </w:r>
    </w:p>
  </w:footnote>
  <w:footnote w:type="continuationSeparator" w:id="0">
    <w:p w14:paraId="569D2EEE" w14:textId="77777777" w:rsidR="005E30E0" w:rsidRDefault="00B2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25C21"/>
    <w:rsid w:val="005E30E0"/>
    <w:rsid w:val="00905DA3"/>
    <w:rsid w:val="00A77B3E"/>
    <w:rsid w:val="00B251B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A1E5E"/>
  <w15:docId w15:val="{917AC819-058E-45BB-9539-27E80257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251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51B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B251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51B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1341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XXIX/407/20 z dnia 25 listopada 2020 r.</dc:title>
  <dc:subject>w sprawie szczegółowych zasad, sposobu i^trybu udzielania ulg w^spłacie oraz niedochodzeniu należności pieniężnych, mających charakter cywilnoprawny, przypadających Miastu Piotrków Trybunalski lub jego jednostkom organizacyjnym.</dc:subject>
  <dc:creator>Jurenczyk_Z</dc:creator>
  <cp:lastModifiedBy>Jarzębska Monika</cp:lastModifiedBy>
  <cp:revision>2</cp:revision>
  <dcterms:created xsi:type="dcterms:W3CDTF">2020-12-04T14:09:00Z</dcterms:created>
  <dcterms:modified xsi:type="dcterms:W3CDTF">2020-12-04T14:09:00Z</dcterms:modified>
  <cp:category>Akt prawny</cp:category>
</cp:coreProperties>
</file>