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FB" w:rsidRPr="000B5245" w:rsidRDefault="00047272" w:rsidP="000B52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647_4140342392"/>
      <w:r w:rsidRPr="000B5245">
        <w:rPr>
          <w:rFonts w:ascii="Arial" w:hAnsi="Arial" w:cs="Arial"/>
          <w:color w:val="000000" w:themeColor="text1"/>
          <w:sz w:val="24"/>
          <w:szCs w:val="24"/>
        </w:rPr>
        <w:t>Znak sprawy:</w:t>
      </w:r>
      <w:r w:rsidR="008F7C74" w:rsidRPr="000B5245">
        <w:rPr>
          <w:rFonts w:ascii="Arial" w:hAnsi="Arial" w:cs="Arial"/>
          <w:color w:val="000000" w:themeColor="text1"/>
          <w:sz w:val="24"/>
          <w:szCs w:val="24"/>
        </w:rPr>
        <w:t>DRM.0012.8.11.2020</w:t>
      </w:r>
    </w:p>
    <w:p w:rsidR="00E251FB" w:rsidRPr="000B5245" w:rsidRDefault="008F7C74" w:rsidP="000B524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PROTOKÓŁ NR 29/20</w:t>
      </w:r>
      <w:r w:rsidR="00047272" w:rsidRPr="000B5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52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047272" w:rsidRPr="000B52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posiedzenia</w:t>
      </w:r>
      <w:r w:rsidRPr="000B52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Polityki Gospodarczej i Spraw Mieszkaniowych Rady Miasta Piotrkowa Trybunalskiego w</w:t>
      </w:r>
      <w:r w:rsidR="00047272" w:rsidRPr="000B52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dniu 28 października 2020 roku w trybie korespondencyjnym</w:t>
      </w:r>
    </w:p>
    <w:p w:rsidR="00E251FB" w:rsidRPr="000B5245" w:rsidRDefault="008F7C74" w:rsidP="000B5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0B5245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0B5245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0B52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Polityki Gospodarczej i Spraw Mieszkaniowych</w:t>
      </w:r>
      <w:r w:rsidRPr="000B5245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0B5245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</w:t>
      </w:r>
      <w:proofErr w:type="spellStart"/>
      <w:r w:rsidRPr="000B5245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Pr="000B5245">
        <w:rPr>
          <w:rStyle w:val="Teksttreci2"/>
          <w:rFonts w:ascii="Arial" w:eastAsiaTheme="minorHAnsi" w:hAnsi="Arial" w:cs="Arial"/>
          <w:color w:val="000000" w:themeColor="text1"/>
        </w:rPr>
        <w:t xml:space="preserve">. ust. 3 ustawy z dnia 2 marca 2020 r. o szczególnych rozwiązaniach związanych z zapobieganiem, przeciwdziałaniem i zwalczaniem COVID-19, innych chorób zakaźnych oraz wywołanych nimi sytuacji kryzysowych. </w:t>
      </w:r>
      <w:r w:rsidRPr="000B5245">
        <w:rPr>
          <w:rFonts w:ascii="Arial" w:hAnsi="Arial" w:cs="Arial"/>
          <w:color w:val="auto"/>
          <w:sz w:val="24"/>
          <w:szCs w:val="24"/>
        </w:rPr>
        <w:br/>
      </w:r>
      <w:r w:rsidR="00C76C29" w:rsidRPr="000B5245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0B5245">
        <w:rPr>
          <w:rFonts w:ascii="Arial" w:hAnsi="Arial" w:cs="Arial"/>
          <w:sz w:val="24"/>
          <w:szCs w:val="24"/>
        </w:rPr>
        <w:t>, że zawiadomienie wraz z projektami uchwał zostało członkom Komisji wysłane elektronicznie w dniu 20 października 2020 ro</w:t>
      </w:r>
      <w:r w:rsidRPr="000B5245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</w:t>
      </w:r>
      <w:r w:rsidRPr="000B5245">
        <w:rPr>
          <w:rFonts w:ascii="Arial" w:hAnsi="Arial" w:cs="Arial"/>
          <w:color w:val="auto"/>
          <w:sz w:val="24"/>
          <w:szCs w:val="24"/>
        </w:rPr>
        <w:t>w określonym terminie, tj. do 27 października 2020 roku, złożyło imienne wykazy głosowań.</w:t>
      </w:r>
    </w:p>
    <w:p w:rsidR="00E251FB" w:rsidRPr="000B5245" w:rsidRDefault="008F7C74" w:rsidP="000B5245">
      <w:pPr>
        <w:spacing w:after="0" w:line="360" w:lineRule="auto"/>
        <w:rPr>
          <w:rFonts w:ascii="Arial" w:hAnsi="Arial" w:cs="Arial"/>
          <w:color w:val="5983B0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Przewodnicząca Komisji poinformowała, że złożenie przez radnych zwrotnych kopert </w:t>
      </w:r>
      <w:r w:rsidRPr="000B5245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  <w:t>z imiennymi wykazami głosowań stanowi potwierdzenie obecności na posiedzeniu Komisji w dniu 28 października 2020 r., zwołanej w trybie korespondencyjnym.</w:t>
      </w:r>
    </w:p>
    <w:p w:rsidR="00E251FB" w:rsidRPr="000B5245" w:rsidRDefault="00E251FB" w:rsidP="000B5245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0B5245">
        <w:rPr>
          <w:rFonts w:ascii="Arial" w:hAnsi="Arial" w:cs="Arial"/>
          <w:sz w:val="24"/>
          <w:szCs w:val="24"/>
        </w:rPr>
        <w:t xml:space="preserve"> 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 xml:space="preserve">Dziemdziora Jan 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Stachaczyk Sergiusz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:rsidR="00E251FB" w:rsidRPr="000B5245" w:rsidRDefault="008F7C74" w:rsidP="000B52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:rsidR="00E251FB" w:rsidRPr="000B5245" w:rsidRDefault="00E251FB" w:rsidP="000B52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:rsidR="00E251FB" w:rsidRPr="000B5245" w:rsidRDefault="008F7C74" w:rsidP="000B5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Theme="minorHAnsi" w:hAnsi="Arial" w:cs="Arial"/>
          <w:color w:val="auto"/>
          <w:sz w:val="24"/>
          <w:szCs w:val="24"/>
        </w:rPr>
        <w:t xml:space="preserve">II.  Proponowany porządek dzienny posiedzenia:   </w:t>
      </w:r>
    </w:p>
    <w:p w:rsidR="00E251FB" w:rsidRPr="000B5245" w:rsidRDefault="008F7C74" w:rsidP="000B5245">
      <w:pPr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Przyjęcie protokołu z posiedzenia Komisji Polityki Gospodarczej i Spraw Mieszkaniowych z dnia 29 września 2020 roku;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zmiany Wieloletniej Prognozy 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lastRenderedPageBreak/>
        <w:t>Finansowej;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Zaopiniowanie projektu uchwały w sprawie zmiany budżetu miasta na 2020 rok;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zaciągnięcia pożyczki 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br/>
        <w:t>w Wojewódzkim Funduszu Ochrony Środowiska i Gospodarki Wodnej w Łodzi;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wyrażenia zgody na ustanowienie ograniczonego prawa rzeczowego - służebności przesyłu;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wyrażenia zgody na sprzedaż niezabudowanej nieruchomości położonej w Piotrkowie Trybunalskim przy ul. Leśnej 22;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wyrażenia zgody na wydzierżawienie i odstąpienie od przetargowego trybu zawarcia umowy dzierżawy nieruchomości zabudowanej, położonej w Piotrkowie Trybunalskim przy ul. Krakowskie Przedmieście 73;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624"/>
        </w:tabs>
        <w:spacing w:after="0" w:line="360" w:lineRule="auto"/>
        <w:ind w:left="397" w:hanging="340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przystąpienia do sporządzenia miejscowego planu zagospodarowania przestrzennego w rejonie ulicy Życzliwej oraz rzeki Wierzejki w Piotrkowie Trybunalskim;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564"/>
          <w:tab w:val="left" w:pos="960"/>
        </w:tabs>
        <w:spacing w:after="0" w:line="360" w:lineRule="auto"/>
        <w:ind w:left="510" w:hanging="454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przystąpienia do sporządzenia miejscowego planu zagospodarowania przestrzennego w rejonie ulicy Życzliwej oraz rzeki Wierzejki w Piotrkowie Trybunalskim;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564"/>
          <w:tab w:val="left" w:pos="960"/>
        </w:tabs>
        <w:spacing w:after="0" w:line="360" w:lineRule="auto"/>
        <w:ind w:left="510" w:hanging="454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miejscowego planu zagospodarowania przestrzennego w rejonie ulic: Autostrady A1, Podmiejskiej, Belzackiej, Dworskiej, Agrestowej, Energetyków, Malinowej, Świerkowej i cieku wodnego Strawka w Piotrkowie Trybunalskim;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564"/>
          <w:tab w:val="left" w:pos="960"/>
        </w:tabs>
        <w:spacing w:after="0" w:line="360" w:lineRule="auto"/>
        <w:ind w:left="510" w:hanging="454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wzoru deklaracji o wysokości opłaty za gospodarowanie odpadami komunalnymi, składanej przez właścicieli nieruchomości;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564"/>
          <w:tab w:val="left" w:pos="960"/>
        </w:tabs>
        <w:spacing w:after="0" w:line="360" w:lineRule="auto"/>
        <w:ind w:left="510" w:hanging="454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wyboru metody ustalania opłaty i 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lastRenderedPageBreak/>
        <w:t xml:space="preserve">stawki za gospodarowanie odpadami komunalnymi oraz w sprawie zwolnienia w części </w:t>
      </w:r>
      <w:bookmarkStart w:id="1" w:name="_Hlk524461031"/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 opłaty za gospodarowanie odpadami komunalnymi właścicieli nieruchomości zabudowanych budynkami mieszkalnymi jednorodzinnymi kompostujących bioodpady stanowiące odpady komunalne w kompostowniku przydomowym</w:t>
      </w:r>
      <w:bookmarkEnd w:id="1"/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564"/>
          <w:tab w:val="left" w:pos="960"/>
        </w:tabs>
        <w:spacing w:after="0" w:line="360" w:lineRule="auto"/>
        <w:ind w:left="510" w:hanging="454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ustalenia szczegółowego sposobu i zakresu świadczenia usług w zakresie odbierania i zagospodarowania odpadów komunalnych od właścicieli nieruchomości, na których zamieszkują mieszkańcy, w zamian za uiszczoną opłatę;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564"/>
          <w:tab w:val="left" w:pos="960"/>
        </w:tabs>
        <w:spacing w:after="0" w:line="360" w:lineRule="auto"/>
        <w:ind w:left="510" w:hanging="454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wynajęcia w trybie bezprzetargowym osobie fizycznej garażu położonego przy Sulejowskiej;</w:t>
      </w:r>
    </w:p>
    <w:p w:rsidR="00E251FB" w:rsidRPr="000B5245" w:rsidRDefault="008F7C74" w:rsidP="000B5245">
      <w:pPr>
        <w:widowControl w:val="0"/>
        <w:numPr>
          <w:ilvl w:val="0"/>
          <w:numId w:val="2"/>
        </w:numPr>
        <w:tabs>
          <w:tab w:val="clear" w:pos="720"/>
          <w:tab w:val="left" w:pos="564"/>
          <w:tab w:val="left" w:pos="960"/>
        </w:tabs>
        <w:spacing w:after="0" w:line="360" w:lineRule="auto"/>
        <w:ind w:left="510" w:hanging="454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Korespondencja kierowana do komisji.</w:t>
      </w:r>
    </w:p>
    <w:p w:rsidR="00E251FB" w:rsidRPr="000B5245" w:rsidRDefault="00E251FB" w:rsidP="000B52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Przyjęcie protokołu z posiedzenia Komisji Polityki Gospodarczej i Spraw Mieszkaniowych z dnia 29 września 2020 roku.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PROTOKÓŁ RZYJĘTY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047272" w:rsidRPr="000B5245" w:rsidRDefault="00047272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2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zmiany Wieloletniej Prognozy Finansowej.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42" w:right="-850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przeciwny: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 </w:t>
      </w:r>
    </w:p>
    <w:p w:rsidR="00047272" w:rsidRPr="000B5245" w:rsidRDefault="008F7C74" w:rsidP="000B5245">
      <w:pPr>
        <w:widowControl w:val="0"/>
        <w:spacing w:after="0" w:line="360" w:lineRule="auto"/>
        <w:ind w:left="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</w:t>
      </w:r>
      <w:r w:rsidR="00047272"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ajda Piotr, Stachaczyk Sergiusz</w:t>
      </w:r>
    </w:p>
    <w:p w:rsidR="00047272" w:rsidRPr="000B5245" w:rsidRDefault="00047272" w:rsidP="000B5245">
      <w:pPr>
        <w:widowControl w:val="0"/>
        <w:spacing w:after="0" w:line="360" w:lineRule="auto"/>
        <w:ind w:left="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251FB" w:rsidRPr="000B5245" w:rsidRDefault="008F7C74" w:rsidP="000B5245">
      <w:pPr>
        <w:widowControl w:val="0"/>
        <w:spacing w:after="0" w:line="360" w:lineRule="auto"/>
        <w:ind w:left="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lastRenderedPageBreak/>
        <w:t>Punkt 3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Zaopiniowanie projektu uchwały w sprawie zmiany budżetu miasta na 2020 rok.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418" w:hanging="1418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   Staszek Mariusz, Więcławska Sylwia, Wójcik Jadwiga,</w:t>
      </w:r>
    </w:p>
    <w:p w:rsidR="00E251FB" w:rsidRPr="000B5245" w:rsidRDefault="008F7C74" w:rsidP="000B5245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przeciwny: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</w:t>
      </w:r>
      <w:r w:rsidR="00047272"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ajda Piotr, Stachaczyk Sergiusz</w:t>
      </w:r>
    </w:p>
    <w:p w:rsidR="00047272" w:rsidRPr="000B5245" w:rsidRDefault="00047272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zaciągnięcia pożyczki 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br/>
        <w:t>w Wojewódzkim Funduszu Ochrony Środowiska i Gospodarki Wodnej w Łodzi.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</w:t>
      </w:r>
      <w:r w:rsidR="00047272"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ajda Piotr, Stachaczyk Sergiusz</w:t>
      </w:r>
    </w:p>
    <w:p w:rsidR="00E251FB" w:rsidRPr="000B5245" w:rsidRDefault="00E251FB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5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wyrażenia zgody na ustanowienie ograniczonego prawa rzeczowego - służebności przesyłu.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right="-57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E251FB" w:rsidRPr="000B5245" w:rsidRDefault="00E251FB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6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wyrażenia zgody na sprzedaż niezabudowanej nieruchomości położonej w Piotrkowie Trybunalskim przy ul. Leśnej 22.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lastRenderedPageBreak/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E251FB" w:rsidRPr="000B5245" w:rsidRDefault="00E251FB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7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wyrażenia zgody na wydzierżawienie i odstąpienie od przetargowego trybu zawarcia umowy dzierżawy nieruchomości zabudowanej, położonej w Piotrkowie Trybunalskim przy</w:t>
      </w:r>
      <w:r w:rsidR="00047272"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 ul. Krakowskie Przedmieście 73.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E251FB" w:rsidRPr="000B5245" w:rsidRDefault="00E251FB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8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</w:t>
      </w:r>
      <w:r w:rsid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 Piotrkowie Trybunalskim.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lastRenderedPageBreak/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C76C29" w:rsidRPr="000B5245" w:rsidRDefault="00C76C29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9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przystąpienia do sporządzenia miejscowego planu zagospodarowania przestrzennego w rejonie ulicy Życzliwej oraz rzeki Wierzejki w Piotrkowie Trybunalskim.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047272" w:rsidRPr="000B5245" w:rsidRDefault="00047272" w:rsidP="000B5245">
      <w:pPr>
        <w:widowControl w:val="0"/>
        <w:spacing w:after="0" w:line="360" w:lineRule="auto"/>
        <w:ind w:left="354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10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miejscowego planu zagospodarowania przestrzennego w rejonie ulic: Wolborskiej, Życzliwej, Przedniej i rzeki Wierzejki w Piotrkowie Trybunalskim.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964D6D" w:rsidRPr="000B5245" w:rsidRDefault="00964D6D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11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miejscowego planu zagospodarowania przestrzennego w rejonie ulic: Autostrady A1, Podmiejskiej, Belzackiej, Dworskiej, Agrestowej, Energetyków, Malinowej, Świerkowej i cieku wodnego Strawka</w:t>
      </w:r>
      <w:bookmarkStart w:id="2" w:name="_GoBack"/>
      <w:bookmarkEnd w:id="2"/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 w </w:t>
      </w:r>
      <w:r w:rsid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 P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iotrkowie Trybunalskim.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E251FB" w:rsidRPr="000B5245" w:rsidRDefault="00E251FB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12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Zaopiniowanie projektu uchwały w sprawie wzoru deklaracji o wysokości opłaty za gospodarowanie odpadami komunalnymi, składanej przez właścicieli nieruchomości.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- 2 głosów przeciw: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Andrzej, Stachaczyk Sergiusz,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- 1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Piotr.</w:t>
      </w:r>
    </w:p>
    <w:p w:rsidR="00E251FB" w:rsidRPr="000B5245" w:rsidRDefault="00E251FB" w:rsidP="000B5245">
      <w:pPr>
        <w:widowControl w:val="0"/>
        <w:spacing w:after="0" w:line="360" w:lineRule="auto"/>
        <w:ind w:left="3540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13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wyboru metody ustalania opłaty </w:t>
      </w:r>
      <w:r w:rsidR="00C76C29"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br/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i stawki za gospodarowanie odpadami komunalnymi oraz w sprawie zwolnienia w części </w:t>
      </w:r>
      <w:bookmarkStart w:id="3" w:name="_Hlk52446103"/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z opłaty za gospodarowanie odpadami komunalnymi właścicieli nieruchomości zabudowanych budynkami mieszkalnymi jednorodzinnymi kompostujących bioodpady stanowiące odpady komunalne w kompostowniku przydomowym</w:t>
      </w:r>
      <w:bookmarkEnd w:id="3"/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- 2 głosów przeciw: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Andrzej, Stachaczyk Sergiusz,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- 1 osoby: </w:t>
      </w:r>
      <w:r w:rsidR="000B5245"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</w:t>
      </w:r>
    </w:p>
    <w:p w:rsidR="00E251FB" w:rsidRPr="000B5245" w:rsidRDefault="00E251FB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14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ustalenia szczegółowego sposobu </w:t>
      </w:r>
      <w:r w:rsidR="00C76C29"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br/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i zakresu świadczenia usług w zakresie odbierania i zagospodarowania odpadów komunalnych od właścicieli nieruchomości, na których zamieszkują mieszkańcy, w zamian za uiszczoną opłatę.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lastRenderedPageBreak/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- 2 głosów przeciw: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Andrzej, Stachaczyk Sergiusz,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- 1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Piotr.</w:t>
      </w:r>
    </w:p>
    <w:p w:rsidR="00E251FB" w:rsidRPr="000B5245" w:rsidRDefault="00E251FB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15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</w:t>
      </w:r>
      <w:r w:rsidR="00F04076"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wystąpienia Towarzystwa Budownictwa Społecznego </w:t>
      </w:r>
      <w:r w:rsidR="00F04076"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br/>
        <w:t xml:space="preserve">w Piotrkowie Trybunalskim 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w sprawie wynajęcia w trybie bezprzetargowym osobie fizycznej garażu położonego przy Sulejowskiej.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E251FB" w:rsidRPr="000B5245" w:rsidRDefault="008F7C74" w:rsidP="000B5245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B524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251FB" w:rsidRPr="000B5245" w:rsidRDefault="008F7C74" w:rsidP="000B5245">
      <w:pPr>
        <w:spacing w:after="0" w:line="360" w:lineRule="auto"/>
        <w:ind w:left="170" w:hanging="17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Staszek Mariusz, Więcławska Sylwia, Wójcik Jadwiga, Piekarski Andrzej,</w:t>
      </w:r>
    </w:p>
    <w:p w:rsidR="00E251FB" w:rsidRPr="000B5245" w:rsidRDefault="008F7C74" w:rsidP="000B5245">
      <w:pPr>
        <w:spacing w:after="0" w:line="36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E251FB" w:rsidRPr="000B5245" w:rsidRDefault="008F7C74" w:rsidP="000B5245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B5245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Sergiusz.</w:t>
      </w:r>
    </w:p>
    <w:p w:rsidR="00F04076" w:rsidRPr="000B5245" w:rsidRDefault="00F04076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E251FB" w:rsidRPr="000B5245" w:rsidRDefault="008F7C74" w:rsidP="000B5245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0B5245">
        <w:rPr>
          <w:rFonts w:ascii="Arial" w:hAnsi="Arial" w:cs="Arial"/>
          <w:color w:val="000000" w:themeColor="text1"/>
          <w:sz w:val="24"/>
          <w:szCs w:val="24"/>
        </w:rPr>
        <w:t>Punkt 16</w:t>
      </w:r>
    </w:p>
    <w:p w:rsidR="00E251FB" w:rsidRPr="000B5245" w:rsidRDefault="008F7C74" w:rsidP="000B5245">
      <w:pPr>
        <w:tabs>
          <w:tab w:val="left" w:pos="284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Korespondencja kierowana do komisji.</w:t>
      </w:r>
    </w:p>
    <w:p w:rsidR="00E251FB" w:rsidRPr="000B5245" w:rsidRDefault="008F7C74" w:rsidP="000B5245">
      <w:pPr>
        <w:pStyle w:val="Akapitzlist"/>
        <w:tabs>
          <w:tab w:val="left" w:pos="851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B52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Wszyscy członkowie Komisji oświadczyli, że zapoznali się z treścią pisma z dnia 2.10.2020 r. P.U. ,,ZIOM’’ s.c. w sprawie zwiększenia stawki miesięcznego wynagrodzenia ryczałtowego za usługę wywozu nieczystości z koszy w strefie i poza strefą oraz usługę utrzymania czystości miejsc i pętli przystankowych komunikacji miejskiej na terenie miasta w strefie i poza strefą. </w:t>
      </w:r>
      <w:r w:rsidRPr="000B524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(pismo  do wglądu w Biurze Rady Miasta)</w:t>
      </w:r>
    </w:p>
    <w:p w:rsidR="000B5245" w:rsidRPr="000B5245" w:rsidRDefault="008F7C74" w:rsidP="000B5245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B5245">
        <w:rPr>
          <w:rFonts w:ascii="Arial" w:hAnsi="Arial" w:cs="Arial"/>
          <w:sz w:val="24"/>
          <w:szCs w:val="24"/>
        </w:rPr>
        <w:t>Na tym protokół zakończono.</w:t>
      </w:r>
      <w:r w:rsidR="000B5245" w:rsidRPr="000B5245">
        <w:rPr>
          <w:rFonts w:ascii="Arial" w:hAnsi="Arial" w:cs="Arial"/>
          <w:sz w:val="24"/>
          <w:szCs w:val="24"/>
        </w:rPr>
        <w:t xml:space="preserve">      </w:t>
      </w:r>
    </w:p>
    <w:p w:rsidR="00E251FB" w:rsidRPr="000B5245" w:rsidRDefault="008F7C74" w:rsidP="000B5245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B524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E251FB" w:rsidRPr="000B5245" w:rsidRDefault="000B5245" w:rsidP="000B5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hAnsi="Arial" w:cs="Arial"/>
          <w:sz w:val="24"/>
          <w:szCs w:val="24"/>
        </w:rPr>
        <w:t>Podpisała</w:t>
      </w:r>
      <w:r w:rsidR="008F7C74" w:rsidRPr="000B5245">
        <w:rPr>
          <w:rFonts w:ascii="Arial" w:hAnsi="Arial" w:cs="Arial"/>
          <w:sz w:val="24"/>
          <w:szCs w:val="24"/>
        </w:rPr>
        <w:t xml:space="preserve"> Przewodnicząca</w:t>
      </w:r>
      <w:r w:rsidRPr="000B5245">
        <w:rPr>
          <w:rFonts w:ascii="Arial" w:hAnsi="Arial" w:cs="Arial"/>
          <w:sz w:val="24"/>
          <w:szCs w:val="24"/>
        </w:rPr>
        <w:t xml:space="preserve"> Komisji Polityki (-) Jadwiga Wójcik</w:t>
      </w:r>
      <w:r w:rsidRPr="000B5245">
        <w:rPr>
          <w:rFonts w:ascii="Arial" w:hAnsi="Arial" w:cs="Arial"/>
          <w:sz w:val="24"/>
          <w:szCs w:val="24"/>
        </w:rPr>
        <w:br/>
      </w:r>
      <w:r w:rsidR="008F7C74" w:rsidRPr="000B524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E251FB" w:rsidRPr="000B5245" w:rsidRDefault="000B5245" w:rsidP="000B5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245">
        <w:rPr>
          <w:rFonts w:ascii="Arial" w:hAnsi="Arial" w:cs="Arial"/>
          <w:sz w:val="24"/>
          <w:szCs w:val="24"/>
        </w:rPr>
        <w:t>Protokół sporządził (-) S</w:t>
      </w:r>
      <w:r w:rsidR="008F7C74" w:rsidRPr="000B5245">
        <w:rPr>
          <w:rFonts w:ascii="Arial" w:hAnsi="Arial" w:cs="Arial"/>
          <w:sz w:val="24"/>
          <w:szCs w:val="24"/>
        </w:rPr>
        <w:t>ylwester Kacprzyk</w:t>
      </w:r>
    </w:p>
    <w:bookmarkEnd w:id="0"/>
    <w:sectPr w:rsidR="00E251FB" w:rsidRPr="000B524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73" w:rsidRDefault="00263373" w:rsidP="00263373">
      <w:pPr>
        <w:spacing w:after="0" w:line="240" w:lineRule="auto"/>
      </w:pPr>
      <w:r>
        <w:separator/>
      </w:r>
    </w:p>
  </w:endnote>
  <w:endnote w:type="continuationSeparator" w:id="0">
    <w:p w:rsidR="00263373" w:rsidRDefault="00263373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:rsidR="00263373" w:rsidRDefault="002633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64D6D" w:rsidRPr="00964D6D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63373" w:rsidRDefault="00263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73" w:rsidRDefault="00263373" w:rsidP="00263373">
      <w:pPr>
        <w:spacing w:after="0" w:line="240" w:lineRule="auto"/>
      </w:pPr>
      <w:r>
        <w:separator/>
      </w:r>
    </w:p>
  </w:footnote>
  <w:footnote w:type="continuationSeparator" w:id="0">
    <w:p w:rsidR="00263373" w:rsidRDefault="00263373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FB"/>
    <w:rsid w:val="00047272"/>
    <w:rsid w:val="000B5245"/>
    <w:rsid w:val="00263373"/>
    <w:rsid w:val="008F7C74"/>
    <w:rsid w:val="00964D6D"/>
    <w:rsid w:val="00C76C29"/>
    <w:rsid w:val="00DD10D9"/>
    <w:rsid w:val="00E251FB"/>
    <w:rsid w:val="00EE07D2"/>
    <w:rsid w:val="00F0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8B35-B3EC-429F-8B6F-840CBAC7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Stawarz Izabela</cp:lastModifiedBy>
  <cp:revision>3</cp:revision>
  <cp:lastPrinted>2020-11-23T11:55:00Z</cp:lastPrinted>
  <dcterms:created xsi:type="dcterms:W3CDTF">2020-12-01T07:55:00Z</dcterms:created>
  <dcterms:modified xsi:type="dcterms:W3CDTF">2020-12-01T07:57:00Z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