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375" w:rsidRPr="00085722" w:rsidRDefault="009F7375" w:rsidP="009F7375">
      <w:pPr>
        <w:spacing w:after="0" w:line="240" w:lineRule="auto"/>
        <w:jc w:val="center"/>
        <w:rPr>
          <w:rFonts w:ascii="Arial" w:eastAsia="Times New Roman" w:hAnsi="Arial" w:cs="Arial"/>
          <w:color w:val="000000"/>
          <w:u w:color="000000"/>
          <w:lang w:eastAsia="pl-PL" w:bidi="pl-PL"/>
        </w:rPr>
      </w:pPr>
      <w:r w:rsidRPr="00085722">
        <w:rPr>
          <w:rFonts w:ascii="Arial" w:eastAsia="Times New Roman" w:hAnsi="Arial" w:cs="Arial"/>
          <w:b/>
          <w:spacing w:val="20"/>
          <w:lang w:eastAsia="pl-PL" w:bidi="pl-PL"/>
        </w:rPr>
        <w:t>Uzasadnienie</w:t>
      </w:r>
    </w:p>
    <w:p w:rsidR="009F7375" w:rsidRPr="00085722" w:rsidRDefault="009F7375" w:rsidP="009F7375">
      <w:pPr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u w:color="000000"/>
          <w:lang w:eastAsia="pl-PL" w:bidi="pl-PL"/>
        </w:rPr>
      </w:pPr>
      <w:r w:rsidRPr="00085722">
        <w:rPr>
          <w:rFonts w:ascii="Arial" w:eastAsia="Times New Roman" w:hAnsi="Arial" w:cs="Arial"/>
          <w:color w:val="000000"/>
          <w:u w:color="000000"/>
          <w:lang w:eastAsia="pl-PL" w:bidi="pl-PL"/>
        </w:rPr>
        <w:t>Na podstawie art. 7 ust. 3 ustawy z dnia 12 stycznia 1991 r. o podatkach i opłatach lokalnych (Dz. U. z 2019 r., poz. 1170 ze zm.) rada gminy, w drodze uchwały może wprowadzić inne zwolnienia przedmiotowe niż określone w ust. 1 ustawy.</w:t>
      </w:r>
    </w:p>
    <w:p w:rsidR="009F7375" w:rsidRPr="00085722" w:rsidRDefault="009F7375" w:rsidP="009F7375">
      <w:pPr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u w:color="000000"/>
          <w:lang w:eastAsia="pl-PL" w:bidi="pl-PL"/>
        </w:rPr>
      </w:pPr>
      <w:r w:rsidRPr="00085722">
        <w:rPr>
          <w:rFonts w:ascii="Arial" w:eastAsia="Times New Roman" w:hAnsi="Arial" w:cs="Arial"/>
          <w:color w:val="000000"/>
          <w:u w:color="000000"/>
          <w:lang w:eastAsia="pl-PL" w:bidi="pl-PL"/>
        </w:rPr>
        <w:t xml:space="preserve">Projekt niniejszej uchwały stanowi kontynuację Uchwały Rady Miasta Piotrkowa Trybunalskiego Nr XLV/799/14 z dnia 27 czerwca 2014 r. w sprawie zwolnienia z podatku od nieruchomości w związku ze zrealizowaniem nowej inwestycji lub stworzeniem nowych miejsc pracy na terenie Miasta Piotrkowa Trybunalskiego (Dz. Urz. Woj. Łódzkiego z dnia 7 lipca 2014 r. poz. 2616). Powyższą uchwałę podjęto z uwzględnieniem przepisów dotyczących pomocy publicznej, a pomoc udzielana jest jako de </w:t>
      </w:r>
      <w:proofErr w:type="spellStart"/>
      <w:r w:rsidRPr="00085722">
        <w:rPr>
          <w:rFonts w:ascii="Arial" w:eastAsia="Times New Roman" w:hAnsi="Arial" w:cs="Arial"/>
          <w:color w:val="000000"/>
          <w:u w:color="000000"/>
          <w:lang w:eastAsia="pl-PL" w:bidi="pl-PL"/>
        </w:rPr>
        <w:t>minimis</w:t>
      </w:r>
      <w:proofErr w:type="spellEnd"/>
      <w:r w:rsidRPr="00085722">
        <w:rPr>
          <w:rFonts w:ascii="Arial" w:eastAsia="Times New Roman" w:hAnsi="Arial" w:cs="Arial"/>
          <w:color w:val="000000"/>
          <w:u w:color="000000"/>
          <w:lang w:eastAsia="pl-PL" w:bidi="pl-PL"/>
        </w:rPr>
        <w:t xml:space="preserve">. Okres obowiązywania dotychczasowej uchwały tj. do 31 grudnia 2020 r. determinowany był okresem obowiązywania Rozporządzenia Komisji (UE) nr 1407/2013 z dnia 18 grudnia 2013 r. w sprawie stosowania art. 107 i 108 Traktatu o funkcjonowaniu Unii Europejskiej do pomocy de </w:t>
      </w:r>
      <w:proofErr w:type="spellStart"/>
      <w:r w:rsidRPr="00085722">
        <w:rPr>
          <w:rFonts w:ascii="Arial" w:eastAsia="Times New Roman" w:hAnsi="Arial" w:cs="Arial"/>
          <w:color w:val="000000"/>
          <w:u w:color="000000"/>
          <w:lang w:eastAsia="pl-PL" w:bidi="pl-PL"/>
        </w:rPr>
        <w:t>minimis</w:t>
      </w:r>
      <w:proofErr w:type="spellEnd"/>
      <w:r w:rsidRPr="00085722">
        <w:rPr>
          <w:rFonts w:ascii="Arial" w:eastAsia="Times New Roman" w:hAnsi="Arial" w:cs="Arial"/>
          <w:color w:val="000000"/>
          <w:u w:color="000000"/>
          <w:lang w:eastAsia="pl-PL" w:bidi="pl-PL"/>
        </w:rPr>
        <w:t xml:space="preserve"> (Dz. U. L 352 z 24.12.2013, s. 1). W związku ze zmianą Rozporządzenia Komisji (UE) nr 1407/2013 w zakresie jego stosowania do dnia 31 grudnia 2023 r., w przedłożonym projekcie uchwały ulegają zmianie §4 i §12 w stosunku do treści wyżej wymienionej uchwały Nr XLV/799/14  z dnia 27 czerwca 2014 r. w następujący sposób:</w:t>
      </w:r>
    </w:p>
    <w:p w:rsidR="00085722" w:rsidRDefault="009F7375" w:rsidP="00085722">
      <w:pPr>
        <w:keepLines/>
        <w:spacing w:after="0" w:line="240" w:lineRule="auto"/>
        <w:ind w:left="567" w:firstLine="1"/>
        <w:jc w:val="both"/>
        <w:rPr>
          <w:rFonts w:ascii="Arial" w:eastAsia="Times New Roman" w:hAnsi="Arial" w:cs="Arial"/>
          <w:i/>
          <w:color w:val="000000"/>
          <w:u w:color="000000"/>
          <w:lang w:eastAsia="pl-PL" w:bidi="pl-PL"/>
        </w:rPr>
      </w:pPr>
      <w:r w:rsidRPr="00085722">
        <w:rPr>
          <w:rFonts w:ascii="Arial" w:eastAsia="Times New Roman" w:hAnsi="Arial" w:cs="Arial"/>
          <w:i/>
          <w:lang w:eastAsia="pl-PL" w:bidi="pl-PL"/>
        </w:rPr>
        <w:t>„</w:t>
      </w:r>
      <w:r w:rsidRPr="00085722">
        <w:rPr>
          <w:rFonts w:ascii="Arial" w:eastAsia="Times New Roman" w:hAnsi="Arial" w:cs="Arial"/>
          <w:lang w:eastAsia="pl-PL" w:bidi="pl-PL"/>
        </w:rPr>
        <w:t>§ 4. </w:t>
      </w:r>
      <w:r w:rsidRPr="00085722">
        <w:rPr>
          <w:rFonts w:ascii="Arial" w:eastAsia="Times New Roman" w:hAnsi="Arial" w:cs="Arial"/>
          <w:i/>
          <w:color w:val="000000"/>
          <w:u w:color="000000"/>
          <w:lang w:eastAsia="pl-PL" w:bidi="pl-PL"/>
        </w:rPr>
        <w:t xml:space="preserve">Podatnik może nabyć prawo do zwolnienia z podatku od nieruchomości, o którym mowa w § 1,  </w:t>
      </w:r>
    </w:p>
    <w:p w:rsidR="00085722" w:rsidRDefault="009F7375" w:rsidP="00085722">
      <w:pPr>
        <w:keepLines/>
        <w:spacing w:after="0" w:line="240" w:lineRule="auto"/>
        <w:ind w:left="567" w:firstLine="1"/>
        <w:jc w:val="both"/>
        <w:rPr>
          <w:rFonts w:ascii="Arial" w:eastAsia="Times New Roman" w:hAnsi="Arial" w:cs="Arial"/>
          <w:i/>
          <w:color w:val="000000"/>
          <w:u w:color="000000"/>
          <w:lang w:eastAsia="pl-PL" w:bidi="pl-PL"/>
        </w:rPr>
      </w:pPr>
      <w:r w:rsidRPr="00085722">
        <w:rPr>
          <w:rFonts w:ascii="Arial" w:eastAsia="Times New Roman" w:hAnsi="Arial" w:cs="Arial"/>
          <w:i/>
          <w:color w:val="000000"/>
          <w:u w:color="000000"/>
          <w:lang w:eastAsia="pl-PL" w:bidi="pl-PL"/>
        </w:rPr>
        <w:t>składając wniosek najpóźniej do dnia 30 listopada 2023 r.</w:t>
      </w:r>
      <w:r w:rsidRPr="00085722">
        <w:rPr>
          <w:rFonts w:ascii="Arial" w:eastAsia="Times New Roman" w:hAnsi="Arial" w:cs="Arial"/>
          <w:i/>
          <w:lang w:eastAsia="pl-PL" w:bidi="pl-PL"/>
        </w:rPr>
        <w:t>”</w:t>
      </w:r>
      <w:r w:rsidRPr="00085722">
        <w:rPr>
          <w:rFonts w:ascii="Arial" w:eastAsia="Times New Roman" w:hAnsi="Arial" w:cs="Arial"/>
          <w:lang w:eastAsia="pl-PL" w:bidi="pl-PL"/>
        </w:rPr>
        <w:t>.</w:t>
      </w:r>
    </w:p>
    <w:p w:rsidR="009F7375" w:rsidRPr="00085722" w:rsidRDefault="009F7375" w:rsidP="00085722">
      <w:pPr>
        <w:keepLines/>
        <w:spacing w:after="0" w:line="240" w:lineRule="auto"/>
        <w:ind w:left="567" w:firstLine="1"/>
        <w:jc w:val="both"/>
        <w:rPr>
          <w:rFonts w:ascii="Arial" w:eastAsia="Times New Roman" w:hAnsi="Arial" w:cs="Arial"/>
          <w:i/>
          <w:color w:val="000000"/>
          <w:u w:color="000000"/>
          <w:lang w:eastAsia="pl-PL" w:bidi="pl-PL"/>
        </w:rPr>
      </w:pPr>
      <w:r w:rsidRPr="00085722">
        <w:rPr>
          <w:rFonts w:ascii="Arial" w:eastAsia="Times New Roman" w:hAnsi="Arial" w:cs="Arial"/>
          <w:i/>
          <w:lang w:eastAsia="pl-PL" w:bidi="pl-PL"/>
        </w:rPr>
        <w:t>„</w:t>
      </w:r>
      <w:r w:rsidRPr="00085722">
        <w:rPr>
          <w:rFonts w:ascii="Arial" w:eastAsia="Times New Roman" w:hAnsi="Arial" w:cs="Arial"/>
          <w:lang w:eastAsia="pl-PL" w:bidi="pl-PL"/>
        </w:rPr>
        <w:t>§ 12. </w:t>
      </w:r>
      <w:r w:rsidRPr="00085722">
        <w:rPr>
          <w:rFonts w:ascii="Arial" w:eastAsia="Times New Roman" w:hAnsi="Arial" w:cs="Arial"/>
          <w:i/>
          <w:color w:val="000000"/>
          <w:u w:color="000000"/>
          <w:lang w:eastAsia="pl-PL" w:bidi="pl-PL"/>
        </w:rPr>
        <w:t xml:space="preserve">Pomoc de </w:t>
      </w:r>
      <w:proofErr w:type="spellStart"/>
      <w:r w:rsidRPr="00085722">
        <w:rPr>
          <w:rFonts w:ascii="Arial" w:eastAsia="Times New Roman" w:hAnsi="Arial" w:cs="Arial"/>
          <w:i/>
          <w:color w:val="000000"/>
          <w:u w:color="000000"/>
          <w:lang w:eastAsia="pl-PL" w:bidi="pl-PL"/>
        </w:rPr>
        <w:t>minimis</w:t>
      </w:r>
      <w:proofErr w:type="spellEnd"/>
      <w:r w:rsidRPr="00085722">
        <w:rPr>
          <w:rFonts w:ascii="Arial" w:eastAsia="Times New Roman" w:hAnsi="Arial" w:cs="Arial"/>
          <w:i/>
          <w:color w:val="000000"/>
          <w:u w:color="000000"/>
          <w:lang w:eastAsia="pl-PL" w:bidi="pl-PL"/>
        </w:rPr>
        <w:t>, o której mowa w niniejszej uchwale, może być udzielana do czasu</w:t>
      </w:r>
      <w:r w:rsidR="00085722">
        <w:rPr>
          <w:rFonts w:ascii="Arial" w:eastAsia="Times New Roman" w:hAnsi="Arial" w:cs="Arial"/>
          <w:i/>
          <w:color w:val="000000"/>
          <w:u w:color="000000"/>
          <w:lang w:eastAsia="pl-PL" w:bidi="pl-PL"/>
        </w:rPr>
        <w:t xml:space="preserve"> </w:t>
      </w:r>
      <w:r w:rsidRPr="00085722">
        <w:rPr>
          <w:rFonts w:ascii="Arial" w:eastAsia="Times New Roman" w:hAnsi="Arial" w:cs="Arial"/>
          <w:i/>
          <w:color w:val="000000"/>
          <w:u w:color="000000"/>
          <w:lang w:eastAsia="pl-PL" w:bidi="pl-PL"/>
        </w:rPr>
        <w:t>obowiązywania Rozporządzenia Komisji (UE) 1407/2013 tj. do dnia 31.12.2023 r.”.</w:t>
      </w:r>
      <w:r w:rsidRPr="00085722">
        <w:rPr>
          <w:rFonts w:ascii="Arial" w:eastAsia="Times New Roman" w:hAnsi="Arial" w:cs="Arial"/>
          <w:lang w:eastAsia="pl-PL" w:bidi="pl-PL"/>
        </w:rPr>
        <w:t>.</w:t>
      </w:r>
    </w:p>
    <w:p w:rsidR="009F7375" w:rsidRPr="00085722" w:rsidRDefault="009F7375" w:rsidP="009F7375">
      <w:pPr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u w:color="000000"/>
          <w:lang w:eastAsia="pl-PL" w:bidi="pl-PL"/>
        </w:rPr>
      </w:pPr>
      <w:r w:rsidRPr="00085722">
        <w:rPr>
          <w:rFonts w:ascii="Arial" w:eastAsia="Times New Roman" w:hAnsi="Arial" w:cs="Arial"/>
          <w:color w:val="000000"/>
          <w:u w:color="000000"/>
          <w:lang w:eastAsia="pl-PL" w:bidi="pl-PL"/>
        </w:rPr>
        <w:t>Pozostawiono niezmienione, obowiązujące dotychczas uregulowania określające warunki uzyskania przez podatnika zwol</w:t>
      </w:r>
      <w:bookmarkStart w:id="0" w:name="_GoBack"/>
      <w:r w:rsidRPr="00085722">
        <w:rPr>
          <w:rFonts w:ascii="Arial" w:eastAsia="Times New Roman" w:hAnsi="Arial" w:cs="Arial"/>
          <w:color w:val="000000"/>
          <w:u w:color="000000"/>
          <w:lang w:eastAsia="pl-PL" w:bidi="pl-PL"/>
        </w:rPr>
        <w:t>n</w:t>
      </w:r>
      <w:bookmarkEnd w:id="0"/>
      <w:r w:rsidRPr="00085722">
        <w:rPr>
          <w:rFonts w:ascii="Arial" w:eastAsia="Times New Roman" w:hAnsi="Arial" w:cs="Arial"/>
          <w:color w:val="000000"/>
          <w:u w:color="000000"/>
          <w:lang w:eastAsia="pl-PL" w:bidi="pl-PL"/>
        </w:rPr>
        <w:t>ienia z podatku od nieruchomości, w związku ze zrealizowaniem nowej inwestycji lub stworzeniem nowych miejsc pracy.</w:t>
      </w:r>
    </w:p>
    <w:p w:rsidR="009F7375" w:rsidRPr="00085722" w:rsidRDefault="009F7375" w:rsidP="009F7375">
      <w:pPr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u w:color="000000"/>
          <w:lang w:eastAsia="pl-PL" w:bidi="pl-PL"/>
        </w:rPr>
      </w:pPr>
      <w:r w:rsidRPr="00085722">
        <w:rPr>
          <w:rFonts w:ascii="Arial" w:eastAsia="Times New Roman" w:hAnsi="Arial" w:cs="Arial"/>
          <w:color w:val="000000"/>
          <w:u w:color="000000"/>
          <w:lang w:eastAsia="pl-PL" w:bidi="pl-PL"/>
        </w:rPr>
        <w:t>Przedłożony projekt uchwały ma na celu umożliwienie dalszego stosowania zwolnień z podatku od nieruchomości od nowo wybudowanych budynków i budowli stanowiących nowe inwestycje lub z utworzeniem nowych miejsc pracy.</w:t>
      </w:r>
    </w:p>
    <w:p w:rsidR="009F7375" w:rsidRPr="00085722" w:rsidRDefault="009F7375" w:rsidP="009F7375">
      <w:pPr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u w:color="000000"/>
          <w:lang w:eastAsia="pl-PL" w:bidi="pl-PL"/>
        </w:rPr>
      </w:pPr>
      <w:r w:rsidRPr="00085722">
        <w:rPr>
          <w:rFonts w:ascii="Arial" w:eastAsia="Times New Roman" w:hAnsi="Arial" w:cs="Arial"/>
          <w:color w:val="000000"/>
          <w:u w:color="000000"/>
          <w:lang w:eastAsia="pl-PL" w:bidi="pl-PL"/>
        </w:rPr>
        <w:t xml:space="preserve">Skutek finansowy podjęcia proponowanego projektu uchwały jest trudny do oszacowania. Przyjmuje się, że zaproponowane zmiany nie będą miały istotnego znaczenia i będą porównywalne do danych dotyczących zwolnień zastosowanych w latach 2018-2020. W tym okresie kwota pomocy de </w:t>
      </w:r>
      <w:proofErr w:type="spellStart"/>
      <w:r w:rsidRPr="00085722">
        <w:rPr>
          <w:rFonts w:ascii="Arial" w:eastAsia="Times New Roman" w:hAnsi="Arial" w:cs="Arial"/>
          <w:color w:val="000000"/>
          <w:u w:color="000000"/>
          <w:lang w:eastAsia="pl-PL" w:bidi="pl-PL"/>
        </w:rPr>
        <w:t>minimis</w:t>
      </w:r>
      <w:proofErr w:type="spellEnd"/>
      <w:r w:rsidRPr="00085722">
        <w:rPr>
          <w:rFonts w:ascii="Arial" w:eastAsia="Times New Roman" w:hAnsi="Arial" w:cs="Arial"/>
          <w:color w:val="000000"/>
          <w:u w:color="000000"/>
          <w:lang w:eastAsia="pl-PL" w:bidi="pl-PL"/>
        </w:rPr>
        <w:t xml:space="preserve"> wyniosła ok. 820 tysięcy złotych.</w:t>
      </w:r>
    </w:p>
    <w:p w:rsidR="009F7375" w:rsidRPr="00085722" w:rsidRDefault="009F7375" w:rsidP="009F7375">
      <w:pPr>
        <w:spacing w:before="120" w:after="120" w:line="240" w:lineRule="auto"/>
        <w:ind w:left="283" w:firstLine="227"/>
        <w:jc w:val="both"/>
        <w:rPr>
          <w:rFonts w:ascii="Arial" w:eastAsia="Times New Roman" w:hAnsi="Arial" w:cs="Arial"/>
          <w:color w:val="000000"/>
          <w:u w:color="000000"/>
          <w:lang w:eastAsia="pl-PL" w:bidi="pl-PL"/>
        </w:rPr>
      </w:pPr>
      <w:r w:rsidRPr="00085722">
        <w:rPr>
          <w:rFonts w:ascii="Arial" w:eastAsia="Times New Roman" w:hAnsi="Arial" w:cs="Arial"/>
          <w:color w:val="000000"/>
          <w:u w:color="000000"/>
          <w:lang w:eastAsia="pl-PL" w:bidi="pl-PL"/>
        </w:rPr>
        <w:t xml:space="preserve">Zgodnie z art. 7 ust. 3 ustawy z dnia 30 kwietnia 2004 r. o postępowaniu w sprawach dotyczących pomocy publicznej (Dz. U. z 2020 r., poz. 708) projekt uchwały, jako projekt programu pomocowego przewidujący udzielanie pomocy de </w:t>
      </w:r>
      <w:proofErr w:type="spellStart"/>
      <w:r w:rsidRPr="00085722">
        <w:rPr>
          <w:rFonts w:ascii="Arial" w:eastAsia="Times New Roman" w:hAnsi="Arial" w:cs="Arial"/>
          <w:color w:val="000000"/>
          <w:u w:color="000000"/>
          <w:lang w:eastAsia="pl-PL" w:bidi="pl-PL"/>
        </w:rPr>
        <w:t>minimis</w:t>
      </w:r>
      <w:proofErr w:type="spellEnd"/>
      <w:r w:rsidRPr="00085722">
        <w:rPr>
          <w:rFonts w:ascii="Arial" w:eastAsia="Times New Roman" w:hAnsi="Arial" w:cs="Arial"/>
          <w:color w:val="000000"/>
          <w:u w:color="000000"/>
          <w:lang w:eastAsia="pl-PL" w:bidi="pl-PL"/>
        </w:rPr>
        <w:t>, został zgłoszony w dniu 19 października 2020 r. Prezesowi Urzędu Ochrony Konkurencji i Konsumentów. Prezes Urzędu Ochrony Konkurencji i Konsumentów może w ciągu 14 dni przedstawić ewentualne zastrzeżenia. Do dnia przedłożenia do procedowania  niniejszego projektu uchwały nie wpłynęły żadne zastrzeżenia ze strony Prezesa Urzędu Ochrony Konkurencji i Konsumentów.</w:t>
      </w:r>
    </w:p>
    <w:p w:rsidR="00A72814" w:rsidRPr="00085722" w:rsidRDefault="00A72814">
      <w:pPr>
        <w:rPr>
          <w:rFonts w:ascii="Arial" w:hAnsi="Arial" w:cs="Arial"/>
        </w:rPr>
      </w:pPr>
    </w:p>
    <w:sectPr w:rsidR="00A72814" w:rsidRPr="00085722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85722">
      <w:pPr>
        <w:spacing w:after="0" w:line="240" w:lineRule="auto"/>
      </w:pPr>
      <w:r>
        <w:separator/>
      </w:r>
    </w:p>
  </w:endnote>
  <w:endnote w:type="continuationSeparator" w:id="0">
    <w:p w:rsidR="00000000" w:rsidRDefault="00085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F3F3E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3F3E" w:rsidRDefault="009F7375">
          <w:pPr>
            <w:rPr>
              <w:sz w:val="18"/>
            </w:rPr>
          </w:pPr>
          <w:r>
            <w:rPr>
              <w:sz w:val="18"/>
            </w:rPr>
            <w:t>Id: A57A75CA-BC5A-4FC4-BBFA-9D02094A3E60.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F3F3E" w:rsidRDefault="009F737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85722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F3F3E" w:rsidRDefault="0008572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85722">
      <w:pPr>
        <w:spacing w:after="0" w:line="240" w:lineRule="auto"/>
      </w:pPr>
      <w:r>
        <w:separator/>
      </w:r>
    </w:p>
  </w:footnote>
  <w:footnote w:type="continuationSeparator" w:id="0">
    <w:p w:rsidR="00000000" w:rsidRDefault="000857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75"/>
    <w:rsid w:val="00085722"/>
    <w:rsid w:val="009F7375"/>
    <w:rsid w:val="00A7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BEA8-0130-464D-8590-3588DCCD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2592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Włodarczyk Iwona</dc:creator>
  <cp:keywords/>
  <dc:description/>
  <cp:lastModifiedBy>Jarzębska Monika</cp:lastModifiedBy>
  <cp:revision>2</cp:revision>
  <dcterms:created xsi:type="dcterms:W3CDTF">2020-11-18T12:43:00Z</dcterms:created>
  <dcterms:modified xsi:type="dcterms:W3CDTF">2020-11-18T12:43:00Z</dcterms:modified>
</cp:coreProperties>
</file>