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3F3E" w:rsidRPr="00FE6EEB" w14:paraId="518CCAC9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DD93DDE" w14:textId="77777777" w:rsidR="00A77B3E" w:rsidRPr="00FE6EEB" w:rsidRDefault="007E2DB0" w:rsidP="00FE6EEB">
            <w:pPr>
              <w:spacing w:line="360" w:lineRule="auto"/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bookmarkStart w:id="0" w:name="_GoBack"/>
            <w:bookmarkEnd w:id="0"/>
            <w:r w:rsidRPr="00FE6EEB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14:paraId="670BFA43" w14:textId="77777777" w:rsidR="00A77B3E" w:rsidRPr="00FE6EEB" w:rsidRDefault="00A77B3E" w:rsidP="00FE6EEB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07C54CED" w14:textId="4C5515D5" w:rsidR="00A77B3E" w:rsidRPr="00FE6EEB" w:rsidRDefault="00FE6EEB" w:rsidP="00FE6EEB">
      <w:pPr>
        <w:spacing w:before="120" w:after="120" w:line="360" w:lineRule="auto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caps/>
          <w:sz w:val="24"/>
        </w:rPr>
        <w:t xml:space="preserve">Uchwała Nr </w:t>
      </w:r>
      <w:r w:rsidR="007E2DB0" w:rsidRPr="00FE6EEB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3724E243" w14:textId="77336C95" w:rsidR="00A77B3E" w:rsidRPr="00FE6EEB" w:rsidRDefault="007E2DB0" w:rsidP="00FE6EEB">
      <w:pPr>
        <w:spacing w:before="120" w:after="120" w:line="360" w:lineRule="auto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color w:val="000000"/>
          <w:sz w:val="24"/>
          <w:u w:color="000000"/>
        </w:rPr>
        <w:t xml:space="preserve">z dnia </w:t>
      </w:r>
    </w:p>
    <w:p w14:paraId="1D08E6BB" w14:textId="641936AC" w:rsidR="00A77B3E" w:rsidRPr="00FE6EEB" w:rsidRDefault="007E2DB0" w:rsidP="00FE6EEB">
      <w:pPr>
        <w:spacing w:before="120" w:after="120" w:line="360" w:lineRule="auto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color w:val="000000"/>
          <w:sz w:val="24"/>
          <w:u w:color="000000"/>
        </w:rPr>
        <w:t>zmieniająca uchwałę Nr XLV/799/14 z</w:t>
      </w:r>
      <w:r w:rsidR="00FE6EEB" w:rsidRPr="00FE6EEB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FE6EEB">
        <w:rPr>
          <w:rFonts w:ascii="Arial" w:hAnsi="Arial" w:cs="Arial"/>
          <w:b/>
          <w:color w:val="000000"/>
          <w:sz w:val="24"/>
          <w:u w:color="000000"/>
        </w:rPr>
        <w:t>dnia 27</w:t>
      </w:r>
      <w:r w:rsidR="00FE6EEB" w:rsidRPr="00FE6EEB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FE6EEB">
        <w:rPr>
          <w:rFonts w:ascii="Arial" w:hAnsi="Arial" w:cs="Arial"/>
          <w:b/>
          <w:color w:val="000000"/>
          <w:sz w:val="24"/>
          <w:u w:color="000000"/>
        </w:rPr>
        <w:t>czerwca 2014 r. w sprawie zwolnienia z podatku od nieruchomości</w:t>
      </w:r>
    </w:p>
    <w:p w14:paraId="798844DC" w14:textId="77777777" w:rsidR="00A77B3E" w:rsidRPr="00FE6EEB" w:rsidRDefault="007E2DB0" w:rsidP="00FE6EE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color w:val="000000"/>
          <w:sz w:val="24"/>
          <w:u w:color="000000"/>
        </w:rPr>
        <w:t>Na podstawie art.18 ust.2 pkt 8, art.41 ust.1, art.42 ustawy z dnia 8 marca 1990 r. o samorządzie gminnym (Dz.U. 2020 r., poz.713, zm. poz.1378), art.7 ust.3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</w:t>
      </w:r>
      <w:proofErr w:type="spellStart"/>
      <w:r w:rsidRPr="00FE6EEB">
        <w:rPr>
          <w:rFonts w:ascii="Arial" w:hAnsi="Arial" w:cs="Arial"/>
          <w:color w:val="000000"/>
          <w:sz w:val="24"/>
          <w:u w:color="000000"/>
        </w:rPr>
        <w:t>Dz.Urz.WE</w:t>
      </w:r>
      <w:proofErr w:type="spellEnd"/>
      <w:r w:rsidRPr="00FE6EEB">
        <w:rPr>
          <w:rFonts w:ascii="Arial" w:hAnsi="Arial" w:cs="Arial"/>
          <w:color w:val="000000"/>
          <w:sz w:val="24"/>
          <w:u w:color="000000"/>
        </w:rPr>
        <w:t xml:space="preserve"> L 368 z 17.12.1992), 2) dyrektywy 1999/62/WE z dnia 17 czerwca 1999 r. w sprawie pobierania opłat za użytkowanie niektórych typów infrastruktury przez pojazdy ciężarowe (</w:t>
      </w:r>
      <w:proofErr w:type="spellStart"/>
      <w:r w:rsidRPr="00FE6EEB">
        <w:rPr>
          <w:rFonts w:ascii="Arial" w:hAnsi="Arial" w:cs="Arial"/>
          <w:color w:val="000000"/>
          <w:sz w:val="24"/>
          <w:u w:color="000000"/>
        </w:rPr>
        <w:t>Dz.Urz</w:t>
      </w:r>
      <w:proofErr w:type="spellEnd"/>
      <w:r w:rsidRPr="00FE6EEB">
        <w:rPr>
          <w:rFonts w:ascii="Arial" w:hAnsi="Arial" w:cs="Arial"/>
          <w:color w:val="000000"/>
          <w:sz w:val="24"/>
          <w:u w:color="000000"/>
        </w:rPr>
        <w:t xml:space="preserve">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(Dz.U. z 2019 r., poz.1170, zm. Dz. U. z 2018 r., poz.2244), uchwala się, </w:t>
      </w:r>
      <w:r w:rsidRPr="00FE6EEB">
        <w:rPr>
          <w:rFonts w:ascii="Arial" w:hAnsi="Arial" w:cs="Arial"/>
          <w:b/>
          <w:color w:val="000000"/>
          <w:sz w:val="24"/>
          <w:u w:color="000000"/>
        </w:rPr>
        <w:t>co następuje:</w:t>
      </w:r>
    </w:p>
    <w:p w14:paraId="7BC69D36" w14:textId="377B516C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1. </w:t>
      </w:r>
      <w:r w:rsidRPr="00FE6EEB">
        <w:rPr>
          <w:rFonts w:ascii="Arial" w:hAnsi="Arial" w:cs="Arial"/>
          <w:color w:val="000000"/>
          <w:sz w:val="24"/>
          <w:u w:color="000000"/>
        </w:rPr>
        <w:t>Ulegają zmianie§ 4 i § 12 Uchwały Nr XLV/799/14 Rady Miasta Piotrkowa Trybunalskiego z dnia</w:t>
      </w:r>
      <w:r w:rsidR="00FE6EE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6EEB">
        <w:rPr>
          <w:rFonts w:ascii="Arial" w:hAnsi="Arial" w:cs="Arial"/>
          <w:color w:val="000000"/>
          <w:sz w:val="24"/>
          <w:u w:color="000000"/>
        </w:rPr>
        <w:t>27 czerwca 2014 r. w sprawie zwolnienia z podatku od nieruchomości.</w:t>
      </w:r>
    </w:p>
    <w:p w14:paraId="0D8A1309" w14:textId="77777777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4. </w:t>
      </w:r>
      <w:r w:rsidRPr="00FE6EEB">
        <w:rPr>
          <w:rFonts w:ascii="Arial" w:hAnsi="Arial" w:cs="Arial"/>
          <w:color w:val="000000"/>
          <w:sz w:val="24"/>
          <w:u w:color="000000"/>
        </w:rPr>
        <w:t>otrzymuje brzmienie „Podatnik może nabyć prawo do zwolnienia z podatku od nieruchomości, o którym mowa w § 1, składając wniosek najpóźniej do dnia 30 listopada 2023 r.”.</w:t>
      </w:r>
    </w:p>
    <w:p w14:paraId="050901D6" w14:textId="1B695BBD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12. </w:t>
      </w:r>
      <w:r w:rsidRPr="00FE6EEB">
        <w:rPr>
          <w:rFonts w:ascii="Arial" w:hAnsi="Arial" w:cs="Arial"/>
          <w:color w:val="000000"/>
          <w:sz w:val="24"/>
          <w:u w:color="000000"/>
        </w:rPr>
        <w:t>otrzymuje brzmienie</w:t>
      </w:r>
      <w:r w:rsidR="00530120" w:rsidRPr="00FE6EE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6EEB">
        <w:rPr>
          <w:rFonts w:ascii="Arial" w:hAnsi="Arial" w:cs="Arial"/>
          <w:color w:val="000000"/>
          <w:sz w:val="24"/>
          <w:u w:color="000000"/>
        </w:rPr>
        <w:t xml:space="preserve">„Pomoc de </w:t>
      </w:r>
      <w:proofErr w:type="spellStart"/>
      <w:r w:rsidRPr="00FE6EEB">
        <w:rPr>
          <w:rFonts w:ascii="Arial" w:hAnsi="Arial" w:cs="Arial"/>
          <w:color w:val="000000"/>
          <w:sz w:val="24"/>
          <w:u w:color="000000"/>
        </w:rPr>
        <w:t>minimis</w:t>
      </w:r>
      <w:proofErr w:type="spellEnd"/>
      <w:r w:rsidRPr="00FE6EEB">
        <w:rPr>
          <w:rFonts w:ascii="Arial" w:hAnsi="Arial" w:cs="Arial"/>
          <w:color w:val="000000"/>
          <w:sz w:val="24"/>
          <w:u w:color="000000"/>
        </w:rPr>
        <w:t>, o której mowa w niniejszej uchwale, może być udzielana do czasu obowiązywania Rozporządzenia Komisji (UE) 1407/2013 tj. do dnia 31.12.2023 r.”.</w:t>
      </w:r>
    </w:p>
    <w:p w14:paraId="45981FBF" w14:textId="33F111C4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2. </w:t>
      </w:r>
      <w:r w:rsidRPr="00FE6EEB">
        <w:rPr>
          <w:rFonts w:ascii="Arial" w:hAnsi="Arial" w:cs="Arial"/>
          <w:color w:val="000000"/>
          <w:sz w:val="24"/>
          <w:u w:color="000000"/>
        </w:rPr>
        <w:t>Uchwała wymaga sprawozdania z jej realizacji, w terminach określonych w Regulaminie</w:t>
      </w:r>
      <w:r w:rsidR="00530120" w:rsidRPr="00FE6EE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6EEB">
        <w:rPr>
          <w:rFonts w:ascii="Arial" w:hAnsi="Arial" w:cs="Arial"/>
          <w:color w:val="000000"/>
          <w:sz w:val="24"/>
          <w:u w:color="000000"/>
        </w:rPr>
        <w:t>Organizacyjnym Urzędu Miasta Piotrkowa Trybunalskiego.</w:t>
      </w:r>
    </w:p>
    <w:p w14:paraId="7806B448" w14:textId="77777777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3. </w:t>
      </w:r>
      <w:r w:rsidRPr="00FE6EEB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343F1C74" w14:textId="77777777" w:rsidR="00A77B3E" w:rsidRPr="00FE6EEB" w:rsidRDefault="007E2DB0" w:rsidP="00FE6EEB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E6EEB">
        <w:rPr>
          <w:rFonts w:ascii="Arial" w:hAnsi="Arial" w:cs="Arial"/>
          <w:b/>
          <w:sz w:val="24"/>
        </w:rPr>
        <w:t>§ 4. </w:t>
      </w:r>
      <w:r w:rsidRPr="00FE6EEB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01 stycznia 2021 r.</w:t>
      </w:r>
    </w:p>
    <w:p w14:paraId="74335000" w14:textId="36533E19" w:rsidR="00A77B3E" w:rsidRPr="00FE6EEB" w:rsidRDefault="00A77B3E" w:rsidP="00FE6EEB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</w:p>
    <w:sectPr w:rsidR="00A77B3E" w:rsidRPr="00FE6EEB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5CD2" w14:textId="77777777" w:rsidR="00372F05" w:rsidRDefault="007E2DB0">
      <w:r>
        <w:separator/>
      </w:r>
    </w:p>
  </w:endnote>
  <w:endnote w:type="continuationSeparator" w:id="0">
    <w:p w14:paraId="72CBF73D" w14:textId="77777777" w:rsidR="00372F05" w:rsidRDefault="007E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3F3E" w14:paraId="52C7C46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C7D4F4" w14:textId="77777777" w:rsidR="00FF3F3E" w:rsidRDefault="007E2DB0">
          <w:pPr>
            <w:jc w:val="left"/>
            <w:rPr>
              <w:sz w:val="18"/>
            </w:rPr>
          </w:pPr>
          <w:r>
            <w:rPr>
              <w:sz w:val="18"/>
            </w:rPr>
            <w:t>Id: A57A75CA-BC5A-4FC4-BBFA-9D02094A3E60.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4178E6" w14:textId="77777777" w:rsidR="00FF3F3E" w:rsidRDefault="007E2D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6E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C59940" w14:textId="77777777" w:rsidR="00FF3F3E" w:rsidRDefault="00FF3F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6856" w14:textId="77777777" w:rsidR="00372F05" w:rsidRDefault="007E2DB0">
      <w:r>
        <w:separator/>
      </w:r>
    </w:p>
  </w:footnote>
  <w:footnote w:type="continuationSeparator" w:id="0">
    <w:p w14:paraId="7F52118A" w14:textId="77777777" w:rsidR="00372F05" w:rsidRDefault="007E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2F05"/>
    <w:rsid w:val="00530120"/>
    <w:rsid w:val="007E2DB0"/>
    <w:rsid w:val="00A77B3E"/>
    <w:rsid w:val="00CA2A55"/>
    <w:rsid w:val="00F009AA"/>
    <w:rsid w:val="00FE6EE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17BA"/>
  <w15:docId w15:val="{8F318DE9-D195-41F6-A5C8-DDE2BF24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1815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25 listopada 2020 r.</vt:lpstr>
      <vt:lpstr/>
    </vt:vector>
  </TitlesOfParts>
  <Company>Rada Miasta Piotrkowa Trybunalskiego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listopada 2020 r.</dc:title>
  <dc:subject>zmieniająca uchwałę Nr XLV/799/14 z^dnia 27^czerwca 2014^r. w^sprawie zwolnienia z^podatku od nieruchomości</dc:subject>
  <dc:creator>Soszynska_K</dc:creator>
  <cp:lastModifiedBy>Jarzębska Monika</cp:lastModifiedBy>
  <cp:revision>2</cp:revision>
  <dcterms:created xsi:type="dcterms:W3CDTF">2020-11-18T12:40:00Z</dcterms:created>
  <dcterms:modified xsi:type="dcterms:W3CDTF">2020-11-18T12:40:00Z</dcterms:modified>
  <cp:category>Akt prawny</cp:category>
</cp:coreProperties>
</file>