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EB" w:rsidRDefault="00C939A0" w:rsidP="00B635B6">
      <w:pPr>
        <w:spacing w:line="360" w:lineRule="auto"/>
        <w:rPr>
          <w:rFonts w:ascii="Arial" w:hAnsi="Arial" w:cs="Arial"/>
          <w:sz w:val="24"/>
          <w:szCs w:val="24"/>
        </w:rPr>
      </w:pPr>
      <w:r w:rsidRPr="00C939A0">
        <w:rPr>
          <w:rFonts w:ascii="Arial" w:hAnsi="Arial" w:cs="Arial"/>
          <w:sz w:val="24"/>
          <w:szCs w:val="24"/>
        </w:rPr>
        <w:t>Znak sp</w:t>
      </w:r>
      <w:r w:rsidR="005970EB">
        <w:rPr>
          <w:rFonts w:ascii="Arial" w:hAnsi="Arial" w:cs="Arial"/>
          <w:sz w:val="24"/>
          <w:szCs w:val="24"/>
        </w:rPr>
        <w:t xml:space="preserve">rawy: DRM.0012.6.12.2020 </w:t>
      </w:r>
    </w:p>
    <w:p w:rsidR="005970EB" w:rsidRDefault="00BB5817" w:rsidP="005970E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</w:t>
      </w:r>
      <w:r w:rsidR="001631F1">
        <w:rPr>
          <w:rFonts w:ascii="Arial" w:hAnsi="Arial" w:cs="Arial"/>
          <w:sz w:val="24"/>
          <w:szCs w:val="24"/>
        </w:rPr>
        <w:t xml:space="preserve"> 16.11</w:t>
      </w:r>
      <w:r w:rsidR="001631F1" w:rsidRPr="003C467E">
        <w:rPr>
          <w:rFonts w:ascii="Arial" w:hAnsi="Arial" w:cs="Arial"/>
          <w:sz w:val="24"/>
          <w:szCs w:val="24"/>
        </w:rPr>
        <w:t xml:space="preserve">.2020 </w:t>
      </w:r>
      <w:r w:rsidR="001631F1">
        <w:rPr>
          <w:rFonts w:ascii="Arial" w:hAnsi="Arial" w:cs="Arial"/>
          <w:sz w:val="24"/>
          <w:szCs w:val="24"/>
        </w:rPr>
        <w:t>r.</w:t>
      </w:r>
    </w:p>
    <w:p w:rsidR="005970EB" w:rsidRDefault="001631F1" w:rsidP="00B635B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ds. Rodziny, </w:t>
      </w:r>
      <w:r w:rsidR="004D16C1" w:rsidRPr="003C467E">
        <w:rPr>
          <w:rFonts w:ascii="Arial" w:hAnsi="Arial" w:cs="Arial"/>
          <w:sz w:val="24"/>
          <w:szCs w:val="24"/>
        </w:rPr>
        <w:t>Zdrowia, Spraw Społecznych</w:t>
      </w:r>
      <w:r>
        <w:rPr>
          <w:rFonts w:ascii="Arial" w:hAnsi="Arial" w:cs="Arial"/>
          <w:sz w:val="24"/>
          <w:szCs w:val="24"/>
        </w:rPr>
        <w:t xml:space="preserve"> </w:t>
      </w:r>
      <w:r w:rsidR="004D16C1" w:rsidRPr="003C467E">
        <w:rPr>
          <w:rFonts w:ascii="Arial" w:hAnsi="Arial" w:cs="Arial"/>
          <w:sz w:val="24"/>
          <w:szCs w:val="24"/>
        </w:rPr>
        <w:t>i Osób Niepełnosprawnych</w:t>
      </w:r>
      <w:r w:rsidR="005970EB">
        <w:rPr>
          <w:rFonts w:ascii="Arial" w:hAnsi="Arial" w:cs="Arial"/>
          <w:sz w:val="24"/>
          <w:szCs w:val="24"/>
        </w:rPr>
        <w:t xml:space="preserve"> </w:t>
      </w:r>
      <w:r w:rsidR="004D16C1" w:rsidRPr="003C467E">
        <w:rPr>
          <w:rFonts w:ascii="Arial" w:hAnsi="Arial" w:cs="Arial"/>
          <w:sz w:val="24"/>
          <w:szCs w:val="24"/>
        </w:rPr>
        <w:t>Rady Miasta Piotrkowa Trybunalskiego</w:t>
      </w:r>
    </w:p>
    <w:p w:rsidR="005970EB" w:rsidRDefault="004D16C1" w:rsidP="00B635B6">
      <w:pPr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bidi="pl-PL"/>
        </w:rPr>
      </w:pPr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Zarządzam posiedzenie Komisji ds. Rodziny, Zdrowia, Spraw Społecznych i Osób Niepełnosprawnych </w:t>
      </w:r>
      <w:r w:rsidR="000200D4" w:rsidRPr="000200D4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na podstawie art.15 </w:t>
      </w:r>
      <w:proofErr w:type="spellStart"/>
      <w:r w:rsidR="000200D4" w:rsidRPr="000200D4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zzx</w:t>
      </w:r>
      <w:proofErr w:type="spellEnd"/>
      <w:r w:rsidR="000200D4" w:rsidRPr="000200D4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. ust.3 </w:t>
      </w:r>
      <w:r w:rsidR="00AB39FF" w:rsidRPr="00AB39FF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ustawy z dnia 2 marca 2020 r. o szczególnych rozwiązaniach związanych z zapobieganiem, przeciwdziałaniem i zwalczaniem COVID-19, innych chorób zakaźnych oraz wywołanych nimi sytuacji kryzysowych (Dz. U. z 2020 r. poz.1842)</w:t>
      </w:r>
      <w:r w:rsidR="005970EB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 </w:t>
      </w:r>
      <w:r w:rsidR="000200D4" w:rsidRPr="001631F1">
        <w:rPr>
          <w:rFonts w:ascii="Arial" w:eastAsia="Calibri" w:hAnsi="Arial" w:cs="Arial"/>
          <w:sz w:val="24"/>
          <w:szCs w:val="24"/>
        </w:rPr>
        <w:t>24 listopada (wtorek</w:t>
      </w:r>
      <w:r w:rsidRPr="001631F1">
        <w:rPr>
          <w:rFonts w:ascii="Arial" w:eastAsia="Calibri" w:hAnsi="Arial" w:cs="Arial"/>
          <w:sz w:val="24"/>
          <w:szCs w:val="24"/>
        </w:rPr>
        <w:t xml:space="preserve">) 2020 r. o </w:t>
      </w:r>
      <w:r w:rsidRPr="001631F1">
        <w:rPr>
          <w:rFonts w:ascii="Arial" w:eastAsia="Calibri" w:hAnsi="Arial" w:cs="Arial"/>
          <w:sz w:val="24"/>
          <w:szCs w:val="24"/>
          <w:lang w:bidi="pl-PL"/>
        </w:rPr>
        <w:t>godzinie 8</w:t>
      </w:r>
      <w:r w:rsidR="000200D4" w:rsidRPr="001631F1">
        <w:rPr>
          <w:rFonts w:ascii="Arial" w:eastAsia="Calibri" w:hAnsi="Arial" w:cs="Arial"/>
          <w:sz w:val="24"/>
          <w:szCs w:val="24"/>
          <w:lang w:bidi="pl-PL"/>
        </w:rPr>
        <w:t>:0</w:t>
      </w:r>
      <w:r w:rsidRPr="001631F1">
        <w:rPr>
          <w:rFonts w:ascii="Arial" w:eastAsia="Calibri" w:hAnsi="Arial" w:cs="Arial"/>
          <w:sz w:val="24"/>
          <w:szCs w:val="24"/>
          <w:lang w:bidi="pl-PL"/>
        </w:rPr>
        <w:t>0</w:t>
      </w:r>
      <w:r w:rsidR="001631F1" w:rsidRPr="001631F1">
        <w:rPr>
          <w:rFonts w:ascii="Arial" w:eastAsia="Calibri" w:hAnsi="Arial" w:cs="Arial"/>
          <w:sz w:val="24"/>
          <w:szCs w:val="24"/>
          <w:lang w:bidi="pl-PL"/>
        </w:rPr>
        <w:t xml:space="preserve"> </w:t>
      </w:r>
      <w:r w:rsidRPr="001631F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:rsidR="005970EB" w:rsidRDefault="000200D4" w:rsidP="00B635B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0200D4">
        <w:rPr>
          <w:rFonts w:ascii="Arial" w:eastAsia="Calibri" w:hAnsi="Arial" w:cs="Arial"/>
          <w:sz w:val="24"/>
          <w:szCs w:val="24"/>
        </w:rPr>
        <w:t xml:space="preserve">Osobisty odbiór imiennych wykazów głosowań jest możliwy od dnia 16 listopada 2020 r., za pośrednictwem Biura Rady Miasta, w Urzędzie Miasta, Pasaż Karola Rudowskiego 10. </w:t>
      </w:r>
    </w:p>
    <w:p w:rsidR="000200D4" w:rsidRPr="00B635B6" w:rsidRDefault="000200D4" w:rsidP="00B635B6">
      <w:pPr>
        <w:spacing w:line="360" w:lineRule="auto"/>
        <w:rPr>
          <w:rFonts w:ascii="Arial" w:hAnsi="Arial" w:cs="Arial"/>
          <w:sz w:val="24"/>
          <w:szCs w:val="24"/>
        </w:rPr>
      </w:pPr>
      <w:r w:rsidRPr="000200D4">
        <w:rPr>
          <w:rFonts w:ascii="Arial" w:eastAsia="Calibri" w:hAnsi="Arial" w:cs="Arial"/>
          <w:sz w:val="24"/>
          <w:szCs w:val="24"/>
        </w:rPr>
        <w:t xml:space="preserve">Zwrotne koperty z imiennymi wykazami głosowań należy złożyć do dnia 23 listopada 2020 r.  za pośrednictwem Biura Rady Miasta,  w Urzędzie Miasta Piotrkowa Trybunalskiego. Złożenie przez radnych, w wyznaczonym terminie do dnia 23 listopada </w:t>
      </w:r>
      <w:r>
        <w:rPr>
          <w:rFonts w:ascii="Arial" w:eastAsia="Calibri" w:hAnsi="Arial" w:cs="Arial"/>
          <w:sz w:val="24"/>
          <w:szCs w:val="24"/>
        </w:rPr>
        <w:t xml:space="preserve">2020 r., zwrotnych kopert </w:t>
      </w:r>
      <w:r w:rsidRPr="000200D4">
        <w:rPr>
          <w:rFonts w:ascii="Arial" w:eastAsia="Calibri" w:hAnsi="Arial" w:cs="Arial"/>
          <w:sz w:val="24"/>
          <w:szCs w:val="24"/>
        </w:rPr>
        <w:t xml:space="preserve">z imiennymi wykazami głosowań będzie stanowiło potwierdzenie obecności </w:t>
      </w:r>
      <w:r w:rsidRPr="000200D4">
        <w:rPr>
          <w:rFonts w:ascii="Arial" w:eastAsia="Calibri" w:hAnsi="Arial" w:cs="Arial"/>
          <w:sz w:val="24"/>
          <w:szCs w:val="24"/>
          <w:lang w:bidi="pl-PL"/>
        </w:rPr>
        <w:t>na posiedzeniu komisji w dniu 24 listopada 2020 r., zwołanym w trybie korespondencyjnym.</w:t>
      </w:r>
    </w:p>
    <w:p w:rsidR="004D16C1" w:rsidRPr="001631F1" w:rsidRDefault="004D16C1" w:rsidP="00B635B6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1631F1">
        <w:rPr>
          <w:rFonts w:ascii="Arial" w:hAnsi="Arial" w:cs="Arial"/>
        </w:rPr>
        <w:t>Stwierd</w:t>
      </w:r>
      <w:r w:rsidR="000200D4" w:rsidRPr="001631F1">
        <w:rPr>
          <w:rFonts w:ascii="Arial" w:hAnsi="Arial" w:cs="Arial"/>
        </w:rPr>
        <w:t>zenie prawomocności posiedzenia</w:t>
      </w:r>
      <w:r w:rsidR="00816653" w:rsidRPr="001631F1">
        <w:rPr>
          <w:rFonts w:ascii="Arial" w:hAnsi="Arial" w:cs="Arial"/>
        </w:rPr>
        <w:t>.</w:t>
      </w:r>
    </w:p>
    <w:p w:rsidR="004D16C1" w:rsidRPr="001631F1" w:rsidRDefault="004D16C1" w:rsidP="00B635B6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1631F1">
        <w:rPr>
          <w:rFonts w:ascii="Arial" w:hAnsi="Arial" w:cs="Arial"/>
        </w:rPr>
        <w:t>Proponowany porządek dzienny posiedzen</w:t>
      </w:r>
      <w:r w:rsidR="000200D4" w:rsidRPr="001631F1">
        <w:rPr>
          <w:rFonts w:ascii="Arial" w:hAnsi="Arial" w:cs="Arial"/>
        </w:rPr>
        <w:t>ia:</w:t>
      </w:r>
    </w:p>
    <w:p w:rsidR="000200D4" w:rsidRPr="001631F1" w:rsidRDefault="004D16C1" w:rsidP="00B635B6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color w:val="000000" w:themeColor="text1"/>
          <w:shd w:val="clear" w:color="auto" w:fill="FFFFFF"/>
        </w:rPr>
      </w:pPr>
      <w:r w:rsidRPr="001631F1">
        <w:rPr>
          <w:rFonts w:ascii="Arial" w:hAnsi="Arial" w:cs="Arial"/>
        </w:rPr>
        <w:t xml:space="preserve">Przyjęcie protokołu z Komisji </w:t>
      </w:r>
      <w:r w:rsidRPr="001631F1">
        <w:rPr>
          <w:rFonts w:ascii="Arial" w:hAnsi="Arial" w:cs="Arial"/>
          <w:color w:val="000000" w:themeColor="text1"/>
          <w:shd w:val="clear" w:color="auto" w:fill="FFFFFF"/>
        </w:rPr>
        <w:t>ds. Rodziny, Zdrowia, Spraw Społecznych i Osób Niep</w:t>
      </w:r>
      <w:r w:rsidR="000200D4" w:rsidRPr="001631F1">
        <w:rPr>
          <w:rFonts w:ascii="Arial" w:hAnsi="Arial" w:cs="Arial"/>
          <w:color w:val="000000" w:themeColor="text1"/>
          <w:shd w:val="clear" w:color="auto" w:fill="FFFFFF"/>
        </w:rPr>
        <w:t>ełnosprawnych z dnia 28</w:t>
      </w:r>
      <w:r w:rsidRPr="001631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200D4" w:rsidRPr="001631F1">
        <w:rPr>
          <w:rFonts w:ascii="Arial" w:hAnsi="Arial" w:cs="Arial"/>
          <w:color w:val="000000" w:themeColor="text1"/>
          <w:shd w:val="clear" w:color="auto" w:fill="FFFFFF"/>
        </w:rPr>
        <w:t>października</w:t>
      </w:r>
      <w:r w:rsidRPr="001631F1">
        <w:rPr>
          <w:rFonts w:ascii="Arial" w:hAnsi="Arial" w:cs="Arial"/>
          <w:color w:val="000000" w:themeColor="text1"/>
          <w:shd w:val="clear" w:color="auto" w:fill="FFFFFF"/>
        </w:rPr>
        <w:t xml:space="preserve"> 2020 r.;</w:t>
      </w:r>
    </w:p>
    <w:p w:rsidR="003C467E" w:rsidRPr="001631F1" w:rsidRDefault="003C467E" w:rsidP="00B635B6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color w:val="000000" w:themeColor="text1"/>
          <w:shd w:val="clear" w:color="auto" w:fill="FFFFFF"/>
        </w:rPr>
      </w:pPr>
      <w:r w:rsidRPr="001631F1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Zaopiniowanie projektu uchwały </w:t>
      </w:r>
      <w:r w:rsidR="000200D4" w:rsidRPr="001631F1">
        <w:rPr>
          <w:rFonts w:ascii="Arial" w:hAnsi="Arial" w:cs="Arial"/>
          <w:color w:val="000000" w:themeColor="text1"/>
          <w:shd w:val="clear" w:color="auto" w:fill="FFFFFF"/>
        </w:rPr>
        <w:t>w sprawie zmiany Uchwały Nr XXI/320/20 Rady Miasta Piotrkowa Trybunalskiego z dnia 27   maja 2020 roku w sprawie określenia zadań i podziału środków Państwowego Funduszu Rehabilitacji Osób Niepełnosprawnych z zakresu rehabilitacji zawodowej i społecznej osób niepełnosprawnych na 2020 rok.</w:t>
      </w:r>
    </w:p>
    <w:p w:rsidR="003C467E" w:rsidRPr="001631F1" w:rsidRDefault="00BB5817" w:rsidP="00B635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Podpisał: </w:t>
      </w:r>
      <w:r w:rsidR="00816653" w:rsidRPr="00816653">
        <w:rPr>
          <w:rFonts w:ascii="Arial" w:hAnsi="Arial" w:cs="Arial"/>
          <w:sz w:val="24"/>
          <w:szCs w:val="24"/>
        </w:rPr>
        <w:t>Przewodniczący Komisji</w:t>
      </w:r>
      <w:bookmarkStart w:id="0" w:name="_GoBack"/>
      <w:bookmarkEnd w:id="0"/>
      <w:r w:rsidR="001631F1">
        <w:rPr>
          <w:rFonts w:ascii="Arial" w:hAnsi="Arial" w:cs="Arial"/>
          <w:sz w:val="24"/>
          <w:szCs w:val="24"/>
        </w:rPr>
        <w:t xml:space="preserve"> </w:t>
      </w:r>
      <w:r w:rsidR="00816653" w:rsidRPr="001631F1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="00816653" w:rsidRPr="001631F1">
        <w:rPr>
          <w:rFonts w:ascii="Arial" w:hAnsi="Arial" w:cs="Arial"/>
          <w:sz w:val="24"/>
          <w:szCs w:val="24"/>
        </w:rPr>
        <w:t>Masiarek</w:t>
      </w:r>
      <w:proofErr w:type="spellEnd"/>
    </w:p>
    <w:p w:rsidR="003C467E" w:rsidRPr="00587F92" w:rsidRDefault="003C467E" w:rsidP="00B635B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C467E" w:rsidRPr="00587F92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05F56C5"/>
    <w:multiLevelType w:val="hybridMultilevel"/>
    <w:tmpl w:val="067E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2463"/>
    <w:multiLevelType w:val="multilevel"/>
    <w:tmpl w:val="4B080820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C1"/>
    <w:rsid w:val="000200D4"/>
    <w:rsid w:val="00152D1D"/>
    <w:rsid w:val="001631F1"/>
    <w:rsid w:val="003C467E"/>
    <w:rsid w:val="004A25A2"/>
    <w:rsid w:val="004D16C1"/>
    <w:rsid w:val="00587F92"/>
    <w:rsid w:val="005970EB"/>
    <w:rsid w:val="00816653"/>
    <w:rsid w:val="00AB39FF"/>
    <w:rsid w:val="00B635B6"/>
    <w:rsid w:val="00B76BC7"/>
    <w:rsid w:val="00BB5817"/>
    <w:rsid w:val="00C939A0"/>
    <w:rsid w:val="00E1145E"/>
    <w:rsid w:val="00F6319C"/>
    <w:rsid w:val="00F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3632C-ED69-483B-9D31-C67FD88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2020-10-20T10:52:00Z</cp:lastPrinted>
  <dcterms:created xsi:type="dcterms:W3CDTF">2020-11-17T11:12:00Z</dcterms:created>
  <dcterms:modified xsi:type="dcterms:W3CDTF">2020-11-17T11:12:00Z</dcterms:modified>
</cp:coreProperties>
</file>