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A249" w14:textId="324C5030" w:rsidR="006262E7" w:rsidRPr="00667ADC" w:rsidRDefault="006262E7" w:rsidP="00091DA2">
      <w:pPr>
        <w:spacing w:line="240" w:lineRule="auto"/>
        <w:ind w:left="7788" w:firstLine="708"/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667ADC">
        <w:rPr>
          <w:rFonts w:ascii="Arial" w:hAnsi="Arial" w:cs="Arial"/>
          <w:bCs/>
          <w:color w:val="FFFFFF" w:themeColor="background1"/>
          <w:sz w:val="24"/>
          <w:szCs w:val="24"/>
        </w:rPr>
        <w:t>Projekt</w:t>
      </w:r>
    </w:p>
    <w:p w14:paraId="2D4C8E6B" w14:textId="24065888" w:rsidR="00754589" w:rsidRPr="00667ADC" w:rsidRDefault="00754589" w:rsidP="00667AD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67ADC">
        <w:rPr>
          <w:rFonts w:ascii="Arial" w:hAnsi="Arial" w:cs="Arial"/>
          <w:bCs/>
          <w:sz w:val="24"/>
          <w:szCs w:val="24"/>
        </w:rPr>
        <w:t>Uchwała Nr</w:t>
      </w:r>
      <w:r w:rsidR="00E02780" w:rsidRPr="00667ADC">
        <w:rPr>
          <w:rFonts w:ascii="Arial" w:hAnsi="Arial" w:cs="Arial"/>
          <w:bCs/>
          <w:sz w:val="24"/>
          <w:szCs w:val="24"/>
        </w:rPr>
        <w:t xml:space="preserve"> XXVIII/390/20</w:t>
      </w:r>
    </w:p>
    <w:p w14:paraId="1309113E" w14:textId="67AF5BE7" w:rsidR="00754589" w:rsidRPr="00667ADC" w:rsidRDefault="00754589" w:rsidP="00667AD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67ADC">
        <w:rPr>
          <w:rFonts w:ascii="Arial" w:hAnsi="Arial" w:cs="Arial"/>
          <w:bCs/>
          <w:sz w:val="24"/>
          <w:szCs w:val="24"/>
        </w:rPr>
        <w:t>Rady Miasta Piotrkowa Trybunalskiego</w:t>
      </w:r>
    </w:p>
    <w:p w14:paraId="60061F06" w14:textId="18473CB9" w:rsidR="00754589" w:rsidRPr="00667ADC" w:rsidRDefault="00754589" w:rsidP="00667ADC">
      <w:pPr>
        <w:spacing w:line="240" w:lineRule="auto"/>
        <w:rPr>
          <w:rFonts w:ascii="Arial" w:hAnsi="Arial" w:cs="Arial"/>
          <w:sz w:val="24"/>
          <w:szCs w:val="24"/>
        </w:rPr>
      </w:pPr>
      <w:r w:rsidRPr="00667ADC">
        <w:rPr>
          <w:rFonts w:ascii="Arial" w:hAnsi="Arial" w:cs="Arial"/>
          <w:sz w:val="24"/>
          <w:szCs w:val="24"/>
        </w:rPr>
        <w:t xml:space="preserve">z dnia </w:t>
      </w:r>
      <w:r w:rsidR="00E02780" w:rsidRPr="00667ADC">
        <w:rPr>
          <w:rFonts w:ascii="Arial" w:hAnsi="Arial" w:cs="Arial"/>
          <w:sz w:val="24"/>
          <w:szCs w:val="24"/>
        </w:rPr>
        <w:t xml:space="preserve">29 </w:t>
      </w:r>
      <w:r w:rsidRPr="00667ADC">
        <w:rPr>
          <w:rFonts w:ascii="Arial" w:hAnsi="Arial" w:cs="Arial"/>
          <w:sz w:val="24"/>
          <w:szCs w:val="24"/>
        </w:rPr>
        <w:t>października 2020 r.</w:t>
      </w:r>
    </w:p>
    <w:p w14:paraId="1FEC7551" w14:textId="77777777" w:rsidR="00AA4CD4" w:rsidRPr="00667ADC" w:rsidRDefault="00AA4CD4" w:rsidP="00754589">
      <w:pPr>
        <w:jc w:val="center"/>
        <w:rPr>
          <w:rFonts w:ascii="Arial" w:hAnsi="Arial" w:cs="Arial"/>
          <w:sz w:val="10"/>
          <w:szCs w:val="10"/>
        </w:rPr>
      </w:pPr>
    </w:p>
    <w:p w14:paraId="62B0B097" w14:textId="77777777" w:rsidR="00754589" w:rsidRPr="00667ADC" w:rsidRDefault="00754589" w:rsidP="00667ADC">
      <w:pPr>
        <w:spacing w:after="0"/>
        <w:rPr>
          <w:rFonts w:ascii="Arial" w:hAnsi="Arial" w:cs="Arial"/>
          <w:bCs/>
        </w:rPr>
      </w:pPr>
      <w:r w:rsidRPr="00667ADC">
        <w:rPr>
          <w:rFonts w:ascii="Arial" w:hAnsi="Arial" w:cs="Arial"/>
          <w:bCs/>
        </w:rPr>
        <w:t xml:space="preserve">w sprawie: zaciągnięcia pożyczki </w:t>
      </w:r>
    </w:p>
    <w:p w14:paraId="7711AB7D" w14:textId="2E96DF5B" w:rsidR="00754589" w:rsidRPr="00667ADC" w:rsidRDefault="00754589" w:rsidP="00667ADC">
      <w:pPr>
        <w:spacing w:after="240"/>
        <w:rPr>
          <w:rFonts w:ascii="Arial" w:hAnsi="Arial" w:cs="Arial"/>
          <w:bCs/>
        </w:rPr>
      </w:pPr>
      <w:r w:rsidRPr="00667ADC">
        <w:rPr>
          <w:rFonts w:ascii="Arial" w:hAnsi="Arial" w:cs="Arial"/>
          <w:bCs/>
        </w:rPr>
        <w:t>w Wojewódzkim Funduszu Ochrony Środowiska i Gospodarki Wodnej w Łodzi.</w:t>
      </w:r>
    </w:p>
    <w:p w14:paraId="6D037268" w14:textId="77777777" w:rsidR="00754589" w:rsidRPr="00667ADC" w:rsidRDefault="00754589" w:rsidP="0075458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6B41FFE" w14:textId="3A29D81C" w:rsidR="00754589" w:rsidRPr="00667ADC" w:rsidRDefault="00754589" w:rsidP="00A63E35">
      <w:pPr>
        <w:jc w:val="both"/>
        <w:rPr>
          <w:rFonts w:ascii="Arial" w:hAnsi="Arial" w:cs="Arial"/>
          <w:sz w:val="20"/>
          <w:szCs w:val="20"/>
        </w:rPr>
      </w:pPr>
      <w:r w:rsidRPr="00667ADC">
        <w:rPr>
          <w:rFonts w:ascii="Arial" w:hAnsi="Arial" w:cs="Arial"/>
          <w:sz w:val="20"/>
          <w:szCs w:val="20"/>
        </w:rPr>
        <w:t>Na podstawie art 18 ust. 2 pkt 9 lit. c i art. 58 ust. 1 ustawy z dnia 8 marca 1990 r. o samorządzie gminnym (t. j. Dz. U. z 2020 r. poz. 713) oraz art. 89 ust.1 pkt.2, art. 90 i art. 2</w:t>
      </w:r>
      <w:r w:rsidR="006B75B9" w:rsidRPr="00667ADC">
        <w:rPr>
          <w:rFonts w:ascii="Arial" w:hAnsi="Arial" w:cs="Arial"/>
          <w:sz w:val="20"/>
          <w:szCs w:val="20"/>
        </w:rPr>
        <w:t>26</w:t>
      </w:r>
      <w:r w:rsidRPr="00667ADC">
        <w:rPr>
          <w:rFonts w:ascii="Arial" w:hAnsi="Arial" w:cs="Arial"/>
          <w:sz w:val="20"/>
          <w:szCs w:val="20"/>
        </w:rPr>
        <w:t xml:space="preserve"> ust. </w:t>
      </w:r>
      <w:r w:rsidR="006B75B9" w:rsidRPr="00667ADC">
        <w:rPr>
          <w:rFonts w:ascii="Arial" w:hAnsi="Arial" w:cs="Arial"/>
          <w:sz w:val="20"/>
          <w:szCs w:val="20"/>
        </w:rPr>
        <w:t>3</w:t>
      </w:r>
      <w:r w:rsidRPr="00667ADC">
        <w:rPr>
          <w:rFonts w:ascii="Arial" w:hAnsi="Arial" w:cs="Arial"/>
          <w:sz w:val="20"/>
          <w:szCs w:val="20"/>
        </w:rPr>
        <w:t xml:space="preserve"> ustawy z dnia 27 sierpnia </w:t>
      </w:r>
      <w:r w:rsidR="005E3B54">
        <w:rPr>
          <w:rFonts w:ascii="Arial" w:hAnsi="Arial" w:cs="Arial"/>
          <w:sz w:val="20"/>
          <w:szCs w:val="20"/>
        </w:rPr>
        <w:br/>
      </w:r>
      <w:r w:rsidRPr="00667ADC">
        <w:rPr>
          <w:rFonts w:ascii="Arial" w:hAnsi="Arial" w:cs="Arial"/>
          <w:sz w:val="20"/>
          <w:szCs w:val="20"/>
        </w:rPr>
        <w:t xml:space="preserve">2009 r. o finansach publicznych (t. j. Dz. U. z 2019 r. poz. 869 z </w:t>
      </w:r>
      <w:proofErr w:type="spellStart"/>
      <w:r w:rsidRPr="00667ADC">
        <w:rPr>
          <w:rFonts w:ascii="Arial" w:hAnsi="Arial" w:cs="Arial"/>
          <w:sz w:val="20"/>
          <w:szCs w:val="20"/>
        </w:rPr>
        <w:t>późn</w:t>
      </w:r>
      <w:proofErr w:type="spellEnd"/>
      <w:r w:rsidRPr="00667ADC">
        <w:rPr>
          <w:rFonts w:ascii="Arial" w:hAnsi="Arial" w:cs="Arial"/>
          <w:sz w:val="20"/>
          <w:szCs w:val="20"/>
        </w:rPr>
        <w:t>. zm.) Rada Mi</w:t>
      </w:r>
      <w:r w:rsidR="00A63E35" w:rsidRPr="00667ADC">
        <w:rPr>
          <w:rFonts w:ascii="Arial" w:hAnsi="Arial" w:cs="Arial"/>
          <w:sz w:val="20"/>
          <w:szCs w:val="20"/>
        </w:rPr>
        <w:t>asta</w:t>
      </w:r>
      <w:r w:rsidRPr="00667ADC">
        <w:rPr>
          <w:rFonts w:ascii="Arial" w:hAnsi="Arial" w:cs="Arial"/>
          <w:sz w:val="20"/>
          <w:szCs w:val="20"/>
        </w:rPr>
        <w:t xml:space="preserve"> </w:t>
      </w:r>
      <w:r w:rsidR="00A63E35" w:rsidRPr="00667ADC">
        <w:rPr>
          <w:rFonts w:ascii="Arial" w:hAnsi="Arial" w:cs="Arial"/>
          <w:sz w:val="20"/>
          <w:szCs w:val="20"/>
        </w:rPr>
        <w:t>Piotrkowa Trybunalskiego</w:t>
      </w:r>
      <w:r w:rsidRPr="00667ADC">
        <w:rPr>
          <w:rFonts w:ascii="Arial" w:hAnsi="Arial" w:cs="Arial"/>
          <w:sz w:val="20"/>
          <w:szCs w:val="20"/>
        </w:rPr>
        <w:t xml:space="preserve"> uchwala, co następuje: </w:t>
      </w:r>
    </w:p>
    <w:p w14:paraId="3BDAA8D5" w14:textId="4E8BDA2E" w:rsidR="00754589" w:rsidRPr="00667ADC" w:rsidRDefault="00754589" w:rsidP="00754589">
      <w:pPr>
        <w:jc w:val="both"/>
        <w:rPr>
          <w:rFonts w:ascii="Arial" w:hAnsi="Arial" w:cs="Arial"/>
          <w:sz w:val="10"/>
          <w:szCs w:val="10"/>
        </w:rPr>
      </w:pPr>
    </w:p>
    <w:p w14:paraId="2965112D" w14:textId="1B9C49DB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1.</w:t>
      </w:r>
      <w:r w:rsidRPr="00667ADC">
        <w:rPr>
          <w:rFonts w:ascii="Arial" w:hAnsi="Arial" w:cs="Arial"/>
        </w:rPr>
        <w:t xml:space="preserve"> Postanawia się zaciągnąć pożyczkę </w:t>
      </w:r>
      <w:r w:rsidR="007D22EE" w:rsidRPr="00667ADC">
        <w:rPr>
          <w:rFonts w:ascii="Arial" w:hAnsi="Arial" w:cs="Arial"/>
        </w:rPr>
        <w:t>do kwoty</w:t>
      </w:r>
      <w:r w:rsidRPr="00667ADC">
        <w:rPr>
          <w:rFonts w:ascii="Arial" w:hAnsi="Arial" w:cs="Arial"/>
        </w:rPr>
        <w:t xml:space="preserve"> </w:t>
      </w:r>
      <w:r w:rsidR="00A63E35" w:rsidRPr="00667ADC">
        <w:rPr>
          <w:rFonts w:ascii="Arial" w:hAnsi="Arial" w:cs="Arial"/>
          <w:bCs/>
        </w:rPr>
        <w:t xml:space="preserve">2.160.952,00  </w:t>
      </w:r>
      <w:r w:rsidRPr="00667ADC">
        <w:rPr>
          <w:rFonts w:ascii="Arial" w:hAnsi="Arial" w:cs="Arial"/>
          <w:bCs/>
        </w:rPr>
        <w:t>zł</w:t>
      </w:r>
      <w:r w:rsidRPr="00667ADC">
        <w:rPr>
          <w:rFonts w:ascii="Arial" w:hAnsi="Arial" w:cs="Arial"/>
        </w:rPr>
        <w:t xml:space="preserve"> (słownie: </w:t>
      </w:r>
      <w:r w:rsidR="00A63E35" w:rsidRPr="00667ADC">
        <w:rPr>
          <w:rFonts w:ascii="Arial" w:hAnsi="Arial" w:cs="Arial"/>
        </w:rPr>
        <w:t xml:space="preserve">dwa miliony sto sześćdziesiąt </w:t>
      </w:r>
      <w:r w:rsidR="00C4008A" w:rsidRPr="00667ADC">
        <w:rPr>
          <w:rFonts w:ascii="Arial" w:hAnsi="Arial" w:cs="Arial"/>
        </w:rPr>
        <w:t xml:space="preserve">tysięcy </w:t>
      </w:r>
      <w:r w:rsidR="00A63E35" w:rsidRPr="00667ADC">
        <w:rPr>
          <w:rFonts w:ascii="Arial" w:hAnsi="Arial" w:cs="Arial"/>
        </w:rPr>
        <w:t>dziewięćset pięćdziesiąt dwa</w:t>
      </w:r>
      <w:r w:rsidR="006B75B9" w:rsidRPr="00667ADC">
        <w:rPr>
          <w:rFonts w:ascii="Arial" w:hAnsi="Arial" w:cs="Arial"/>
        </w:rPr>
        <w:t xml:space="preserve"> 00/100</w:t>
      </w:r>
      <w:r w:rsidR="00A63E35" w:rsidRPr="00667ADC">
        <w:rPr>
          <w:rFonts w:ascii="Arial" w:hAnsi="Arial" w:cs="Arial"/>
        </w:rPr>
        <w:t xml:space="preserve"> złot</w:t>
      </w:r>
      <w:r w:rsidR="006B75B9" w:rsidRPr="00667ADC">
        <w:rPr>
          <w:rFonts w:ascii="Arial" w:hAnsi="Arial" w:cs="Arial"/>
        </w:rPr>
        <w:t>ych</w:t>
      </w:r>
      <w:r w:rsidRPr="00667ADC">
        <w:rPr>
          <w:rFonts w:ascii="Arial" w:hAnsi="Arial" w:cs="Arial"/>
        </w:rPr>
        <w:t>)</w:t>
      </w:r>
      <w:r w:rsidR="006B75B9" w:rsidRPr="00667ADC">
        <w:rPr>
          <w:rFonts w:ascii="Arial" w:hAnsi="Arial" w:cs="Arial"/>
        </w:rPr>
        <w:t xml:space="preserve"> włącznie,</w:t>
      </w:r>
      <w:r w:rsidRPr="00667ADC">
        <w:rPr>
          <w:rFonts w:ascii="Arial" w:hAnsi="Arial" w:cs="Arial"/>
        </w:rPr>
        <w:t xml:space="preserve"> w Wojewódzkim Funduszu Ochrony Środowiska i Gospodarki Wodnej w </w:t>
      </w:r>
      <w:r w:rsidR="00A63E35" w:rsidRPr="00667ADC">
        <w:rPr>
          <w:rFonts w:ascii="Arial" w:hAnsi="Arial" w:cs="Arial"/>
        </w:rPr>
        <w:t>Łodzi</w:t>
      </w:r>
      <w:r w:rsidRPr="00667ADC">
        <w:rPr>
          <w:rFonts w:ascii="Arial" w:hAnsi="Arial" w:cs="Arial"/>
        </w:rPr>
        <w:t xml:space="preserve">. </w:t>
      </w:r>
    </w:p>
    <w:p w14:paraId="244DEF45" w14:textId="7E47B061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2.</w:t>
      </w:r>
      <w:r w:rsidRPr="00667ADC">
        <w:rPr>
          <w:rFonts w:ascii="Arial" w:hAnsi="Arial" w:cs="Arial"/>
        </w:rPr>
        <w:t xml:space="preserve"> Za</w:t>
      </w:r>
      <w:r w:rsidR="006B75B9" w:rsidRPr="00667ADC">
        <w:rPr>
          <w:rFonts w:ascii="Arial" w:hAnsi="Arial" w:cs="Arial"/>
        </w:rPr>
        <w:t xml:space="preserve">warcie umowy </w:t>
      </w:r>
      <w:r w:rsidRPr="00667ADC">
        <w:rPr>
          <w:rFonts w:ascii="Arial" w:hAnsi="Arial" w:cs="Arial"/>
        </w:rPr>
        <w:t>pożyczki nastąpi w 202</w:t>
      </w:r>
      <w:r w:rsidR="00C4008A" w:rsidRPr="00667ADC">
        <w:rPr>
          <w:rFonts w:ascii="Arial" w:hAnsi="Arial" w:cs="Arial"/>
        </w:rPr>
        <w:t>0</w:t>
      </w:r>
      <w:r w:rsidRPr="00667ADC">
        <w:rPr>
          <w:rFonts w:ascii="Arial" w:hAnsi="Arial" w:cs="Arial"/>
        </w:rPr>
        <w:t xml:space="preserve"> roku</w:t>
      </w:r>
      <w:r w:rsidR="004620FA" w:rsidRPr="00667ADC">
        <w:rPr>
          <w:rFonts w:ascii="Arial" w:hAnsi="Arial" w:cs="Arial"/>
        </w:rPr>
        <w:t xml:space="preserve">, a </w:t>
      </w:r>
      <w:r w:rsidR="006B75B9" w:rsidRPr="00667ADC">
        <w:rPr>
          <w:rFonts w:ascii="Arial" w:hAnsi="Arial" w:cs="Arial"/>
        </w:rPr>
        <w:t>uruchomienie pożyczki</w:t>
      </w:r>
      <w:r w:rsidR="004620FA" w:rsidRPr="00667ADC">
        <w:rPr>
          <w:rFonts w:ascii="Arial" w:hAnsi="Arial" w:cs="Arial"/>
        </w:rPr>
        <w:t xml:space="preserve"> </w:t>
      </w:r>
      <w:r w:rsidR="00091DA2" w:rsidRPr="00667ADC">
        <w:rPr>
          <w:rFonts w:ascii="Arial" w:hAnsi="Arial" w:cs="Arial"/>
        </w:rPr>
        <w:t xml:space="preserve">nastąpi </w:t>
      </w:r>
      <w:r w:rsidR="004620FA" w:rsidRPr="00667ADC">
        <w:rPr>
          <w:rFonts w:ascii="Arial" w:hAnsi="Arial" w:cs="Arial"/>
        </w:rPr>
        <w:t>w 2021 roku.</w:t>
      </w:r>
    </w:p>
    <w:p w14:paraId="3CC4CAF5" w14:textId="39475682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3.</w:t>
      </w:r>
      <w:r w:rsidRPr="00667ADC">
        <w:rPr>
          <w:rFonts w:ascii="Arial" w:hAnsi="Arial" w:cs="Arial"/>
        </w:rPr>
        <w:t xml:space="preserve"> Pożyczkę, o której mowa w § 1 przeznacza się na</w:t>
      </w:r>
      <w:r w:rsidR="006B75B9" w:rsidRPr="00667ADC">
        <w:rPr>
          <w:rFonts w:ascii="Arial" w:hAnsi="Arial" w:cs="Arial"/>
        </w:rPr>
        <w:t xml:space="preserve"> sfinansowanie w 2021 roku zadania inwestycyjnego</w:t>
      </w:r>
      <w:r w:rsidRPr="00667ADC">
        <w:rPr>
          <w:rFonts w:ascii="Arial" w:hAnsi="Arial" w:cs="Arial"/>
        </w:rPr>
        <w:t xml:space="preserve"> pn. "</w:t>
      </w:r>
      <w:r w:rsidR="00A63E35" w:rsidRPr="00667ADC">
        <w:rPr>
          <w:rFonts w:ascii="Arial" w:hAnsi="Arial" w:cs="Arial"/>
          <w:bCs/>
        </w:rPr>
        <w:t xml:space="preserve">Rewaloryzacja parku </w:t>
      </w:r>
      <w:proofErr w:type="spellStart"/>
      <w:r w:rsidR="00A63E35" w:rsidRPr="00667ADC">
        <w:rPr>
          <w:rFonts w:ascii="Arial" w:hAnsi="Arial" w:cs="Arial"/>
          <w:bCs/>
        </w:rPr>
        <w:t>Belzackiego</w:t>
      </w:r>
      <w:proofErr w:type="spellEnd"/>
      <w:r w:rsidRPr="00667ADC">
        <w:rPr>
          <w:rFonts w:ascii="Arial" w:hAnsi="Arial" w:cs="Arial"/>
        </w:rPr>
        <w:t>”</w:t>
      </w:r>
      <w:r w:rsidR="006B75B9" w:rsidRPr="00667ADC">
        <w:rPr>
          <w:rFonts w:ascii="Arial" w:hAnsi="Arial" w:cs="Arial"/>
        </w:rPr>
        <w:t>, ujętego w wykazie przedsięwzięć Wieloletniej Prognozy Finansowej</w:t>
      </w:r>
      <w:r w:rsidRPr="00667ADC">
        <w:rPr>
          <w:rFonts w:ascii="Arial" w:hAnsi="Arial" w:cs="Arial"/>
        </w:rPr>
        <w:t>.</w:t>
      </w:r>
    </w:p>
    <w:p w14:paraId="0CAEE018" w14:textId="47119668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4.</w:t>
      </w:r>
      <w:r w:rsidRPr="00667ADC">
        <w:rPr>
          <w:rFonts w:ascii="Arial" w:hAnsi="Arial" w:cs="Arial"/>
        </w:rPr>
        <w:t xml:space="preserve"> Pożyczka, określona w § 1 zostanie spłacona w latach 2022 – 202</w:t>
      </w:r>
      <w:r w:rsidR="00AA4CD4" w:rsidRPr="00667ADC">
        <w:rPr>
          <w:rFonts w:ascii="Arial" w:hAnsi="Arial" w:cs="Arial"/>
        </w:rPr>
        <w:t>3</w:t>
      </w:r>
      <w:r w:rsidRPr="00667ADC">
        <w:rPr>
          <w:rFonts w:ascii="Arial" w:hAnsi="Arial" w:cs="Arial"/>
        </w:rPr>
        <w:t xml:space="preserve">. </w:t>
      </w:r>
    </w:p>
    <w:p w14:paraId="0B8E507F" w14:textId="2575E6AA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5.</w:t>
      </w:r>
      <w:r w:rsidRPr="00667ADC">
        <w:rPr>
          <w:rFonts w:ascii="Arial" w:hAnsi="Arial" w:cs="Arial"/>
        </w:rPr>
        <w:t xml:space="preserve"> Spłata pożyczki oraz odsetek następować będzie z </w:t>
      </w:r>
      <w:r w:rsidR="00AA4CD4" w:rsidRPr="00667ADC">
        <w:rPr>
          <w:rFonts w:ascii="Arial" w:hAnsi="Arial" w:cs="Arial"/>
        </w:rPr>
        <w:t xml:space="preserve">wpływów z </w:t>
      </w:r>
      <w:r w:rsidR="00E52AA9" w:rsidRPr="00667ADC">
        <w:rPr>
          <w:rFonts w:ascii="Arial" w:hAnsi="Arial" w:cs="Arial"/>
        </w:rPr>
        <w:t>dochodów własnych</w:t>
      </w:r>
      <w:r w:rsidRPr="00667ADC">
        <w:rPr>
          <w:rFonts w:ascii="Arial" w:hAnsi="Arial" w:cs="Arial"/>
        </w:rPr>
        <w:t xml:space="preserve">. </w:t>
      </w:r>
    </w:p>
    <w:p w14:paraId="7E656146" w14:textId="77777777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6.</w:t>
      </w:r>
      <w:r w:rsidRPr="00667ADC">
        <w:rPr>
          <w:rFonts w:ascii="Arial" w:hAnsi="Arial" w:cs="Arial"/>
        </w:rPr>
        <w:t xml:space="preserve"> Zabezpieczeniem spłaty pożyczki będzie weksel „in blanco” wraz z deklaracją wekslową. </w:t>
      </w:r>
    </w:p>
    <w:p w14:paraId="6415AEBC" w14:textId="0A8B7414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7.</w:t>
      </w:r>
      <w:r w:rsidRPr="00667ADC">
        <w:rPr>
          <w:rFonts w:ascii="Arial" w:hAnsi="Arial" w:cs="Arial"/>
        </w:rPr>
        <w:t xml:space="preserve"> Do czynności prawnych polegających na zaciągnięciu pożyczki i ustanowienia zabezpieczenia upoważnia się </w:t>
      </w:r>
      <w:r w:rsidR="00AA4CD4" w:rsidRPr="00667ADC">
        <w:rPr>
          <w:rFonts w:ascii="Arial" w:hAnsi="Arial" w:cs="Arial"/>
        </w:rPr>
        <w:t>Prezydenta Miasta Piotrkowa Trybunalskiego</w:t>
      </w:r>
      <w:r w:rsidRPr="00667ADC">
        <w:rPr>
          <w:rFonts w:ascii="Arial" w:hAnsi="Arial" w:cs="Arial"/>
        </w:rPr>
        <w:t xml:space="preserve">. </w:t>
      </w:r>
    </w:p>
    <w:p w14:paraId="7BD6D42A" w14:textId="558327B1" w:rsidR="00754589" w:rsidRPr="00667ADC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8.</w:t>
      </w:r>
      <w:r w:rsidRPr="00667ADC">
        <w:rPr>
          <w:rFonts w:ascii="Arial" w:hAnsi="Arial" w:cs="Arial"/>
        </w:rPr>
        <w:t xml:space="preserve"> Wykonanie uchwały powierza się </w:t>
      </w:r>
      <w:r w:rsidR="00AA4CD4" w:rsidRPr="00667ADC">
        <w:rPr>
          <w:rFonts w:ascii="Arial" w:hAnsi="Arial" w:cs="Arial"/>
        </w:rPr>
        <w:t>Prezydentowi Miasta Piotrkowa Trybunalskiego</w:t>
      </w:r>
      <w:r w:rsidRPr="00667ADC">
        <w:rPr>
          <w:rFonts w:ascii="Arial" w:hAnsi="Arial" w:cs="Arial"/>
        </w:rPr>
        <w:t xml:space="preserve">. </w:t>
      </w:r>
    </w:p>
    <w:p w14:paraId="0639600A" w14:textId="6A80317A" w:rsidR="006262E7" w:rsidRDefault="00754589" w:rsidP="00754589">
      <w:pPr>
        <w:jc w:val="both"/>
        <w:rPr>
          <w:rFonts w:ascii="Arial" w:hAnsi="Arial" w:cs="Arial"/>
        </w:rPr>
      </w:pPr>
      <w:r w:rsidRPr="00667ADC">
        <w:rPr>
          <w:rFonts w:ascii="Arial" w:hAnsi="Arial" w:cs="Arial"/>
          <w:bCs/>
        </w:rPr>
        <w:t>§ 9.</w:t>
      </w:r>
      <w:r w:rsidRPr="00667ADC">
        <w:rPr>
          <w:rFonts w:ascii="Arial" w:hAnsi="Arial" w:cs="Arial"/>
        </w:rPr>
        <w:t xml:space="preserve"> Uchwała wchodzi w życie z dniem podjęcia.</w:t>
      </w:r>
    </w:p>
    <w:p w14:paraId="178BF631" w14:textId="77777777" w:rsidR="00E26E3D" w:rsidRPr="006262E7" w:rsidRDefault="00E26E3D" w:rsidP="00754589">
      <w:pPr>
        <w:jc w:val="both"/>
        <w:rPr>
          <w:rFonts w:ascii="Arial" w:hAnsi="Arial" w:cs="Arial"/>
          <w:sz w:val="20"/>
          <w:szCs w:val="20"/>
        </w:rPr>
      </w:pPr>
    </w:p>
    <w:p w14:paraId="24D7EF9A" w14:textId="77777777" w:rsidR="00E26E3D" w:rsidRPr="0089293D" w:rsidRDefault="00E26E3D" w:rsidP="00E26E3D">
      <w:pPr>
        <w:rPr>
          <w:rFonts w:ascii="Arial" w:hAnsi="Arial" w:cs="Arial"/>
        </w:rPr>
      </w:pPr>
      <w:r w:rsidRPr="0089293D">
        <w:rPr>
          <w:rFonts w:ascii="Arial" w:hAnsi="Arial" w:cs="Arial"/>
        </w:rPr>
        <w:t>Przewodniczący Rady Miasta</w:t>
      </w:r>
    </w:p>
    <w:p w14:paraId="71D1C553" w14:textId="77777777" w:rsidR="00E26E3D" w:rsidRPr="0089293D" w:rsidRDefault="00E26E3D" w:rsidP="00E26E3D">
      <w:pPr>
        <w:rPr>
          <w:rFonts w:ascii="Arial" w:hAnsi="Arial" w:cs="Arial"/>
        </w:rPr>
      </w:pPr>
      <w:bookmarkStart w:id="0" w:name="_GoBack"/>
      <w:bookmarkEnd w:id="0"/>
      <w:r w:rsidRPr="0089293D">
        <w:rPr>
          <w:rFonts w:ascii="Arial" w:hAnsi="Arial" w:cs="Arial"/>
        </w:rPr>
        <w:t>(-) Marian Błaszczyński</w:t>
      </w:r>
    </w:p>
    <w:p w14:paraId="67D5C66F" w14:textId="77777777" w:rsidR="00091DA2" w:rsidRDefault="00091DA2" w:rsidP="00E26E3D">
      <w:pPr>
        <w:rPr>
          <w:rFonts w:ascii="Arial" w:hAnsi="Arial" w:cs="Arial"/>
          <w:b/>
          <w:bCs/>
        </w:rPr>
      </w:pPr>
    </w:p>
    <w:sectPr w:rsidR="00091DA2" w:rsidSect="006262E7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9"/>
    <w:rsid w:val="00091DA2"/>
    <w:rsid w:val="000C2B10"/>
    <w:rsid w:val="000D3ADC"/>
    <w:rsid w:val="00111705"/>
    <w:rsid w:val="00247949"/>
    <w:rsid w:val="00353843"/>
    <w:rsid w:val="004620FA"/>
    <w:rsid w:val="00483899"/>
    <w:rsid w:val="004C1D22"/>
    <w:rsid w:val="005E3B54"/>
    <w:rsid w:val="006262E7"/>
    <w:rsid w:val="00667ADC"/>
    <w:rsid w:val="006B51E7"/>
    <w:rsid w:val="006B75B9"/>
    <w:rsid w:val="00754589"/>
    <w:rsid w:val="007D22EE"/>
    <w:rsid w:val="00A63E35"/>
    <w:rsid w:val="00AA4CD4"/>
    <w:rsid w:val="00B95762"/>
    <w:rsid w:val="00BE6DBA"/>
    <w:rsid w:val="00C4008A"/>
    <w:rsid w:val="00C93A27"/>
    <w:rsid w:val="00D316A0"/>
    <w:rsid w:val="00E02780"/>
    <w:rsid w:val="00E26E3D"/>
    <w:rsid w:val="00E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8B06"/>
  <w15:chartTrackingRefBased/>
  <w15:docId w15:val="{CE7607EC-FAF8-4BC0-954A-7F731F8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5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390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390</dc:title>
  <dc:subject/>
  <dc:creator>Soszyńska Katarzyna</dc:creator>
  <cp:keywords/>
  <dc:description/>
  <cp:lastModifiedBy>Sikora Kinga</cp:lastModifiedBy>
  <cp:revision>5</cp:revision>
  <cp:lastPrinted>2020-10-27T12:52:00Z</cp:lastPrinted>
  <dcterms:created xsi:type="dcterms:W3CDTF">2020-11-06T08:27:00Z</dcterms:created>
  <dcterms:modified xsi:type="dcterms:W3CDTF">2020-11-06T11:27:00Z</dcterms:modified>
</cp:coreProperties>
</file>