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0D" w:rsidRPr="0090410D" w:rsidRDefault="0090410D" w:rsidP="00485787">
      <w:pPr>
        <w:spacing w:after="0" w:line="360" w:lineRule="auto"/>
        <w:ind w:left="113" w:hanging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Pr="001946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DRM.0012.7.10.2020</w:t>
      </w:r>
      <w:r w:rsidRPr="001946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3E7D6B" w:rsidRPr="00194698" w:rsidRDefault="003E7D6B" w:rsidP="00485787">
      <w:pPr>
        <w:tabs>
          <w:tab w:val="left" w:pos="5245"/>
        </w:tabs>
        <w:spacing w:after="0" w:line="360" w:lineRule="auto"/>
        <w:ind w:left="113" w:hanging="113"/>
        <w:rPr>
          <w:rFonts w:ascii="Arial" w:eastAsia="Times New Roman" w:hAnsi="Arial" w:cs="Arial"/>
          <w:sz w:val="24"/>
          <w:szCs w:val="24"/>
          <w:lang w:eastAsia="pl-PL"/>
        </w:rPr>
      </w:pPr>
      <w:r w:rsidRPr="00194698">
        <w:rPr>
          <w:rFonts w:ascii="Arial" w:eastAsia="Times New Roman" w:hAnsi="Arial" w:cs="Arial"/>
          <w:sz w:val="24"/>
          <w:szCs w:val="24"/>
          <w:lang w:eastAsia="pl-PL"/>
        </w:rPr>
        <w:t>Komisja A</w:t>
      </w:r>
      <w:r w:rsidR="0090410D">
        <w:rPr>
          <w:rFonts w:ascii="Arial" w:eastAsia="Times New Roman" w:hAnsi="Arial" w:cs="Arial"/>
          <w:sz w:val="24"/>
          <w:szCs w:val="24"/>
          <w:lang w:eastAsia="pl-PL"/>
        </w:rPr>
        <w:t xml:space="preserve">dministracji, Bezpieczeństwa, </w:t>
      </w:r>
      <w:r w:rsidRPr="00194698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:rsidR="00045A56" w:rsidRPr="0090410D" w:rsidRDefault="0090410D" w:rsidP="00485787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</w:t>
      </w:r>
      <w:r w:rsidR="003E7D6B" w:rsidRPr="00194698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:rsidR="006D1033" w:rsidRPr="00194698" w:rsidRDefault="003E7D6B" w:rsidP="00485787">
      <w:pPr>
        <w:spacing w:after="0" w:line="360" w:lineRule="auto"/>
        <w:ind w:left="113" w:hanging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46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</w:t>
      </w:r>
    </w:p>
    <w:p w:rsidR="0090410D" w:rsidRDefault="00294B8C" w:rsidP="00485787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="00474070" w:rsidRPr="00450F61">
        <w:rPr>
          <w:rFonts w:ascii="Arial" w:hAnsi="Arial" w:cs="Arial"/>
          <w:bCs/>
          <w:sz w:val="24"/>
          <w:szCs w:val="24"/>
          <w:lang w:eastAsia="pl-PL" w:bidi="pl-PL"/>
        </w:rPr>
        <w:br/>
      </w:r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 xml:space="preserve">i Inwentaryzacji Mienia Komunalnego na podstawie art.15 </w:t>
      </w:r>
      <w:proofErr w:type="spellStart"/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>. ust.3 ustaw</w:t>
      </w:r>
      <w:r w:rsidR="009331AE" w:rsidRPr="00450F61">
        <w:rPr>
          <w:rFonts w:ascii="Arial" w:hAnsi="Arial" w:cs="Arial"/>
          <w:bCs/>
          <w:sz w:val="24"/>
          <w:szCs w:val="24"/>
          <w:lang w:eastAsia="pl-PL" w:bidi="pl-PL"/>
        </w:rPr>
        <w:t xml:space="preserve">y z dnia </w:t>
      </w:r>
      <w:r w:rsidR="00474070" w:rsidRPr="00450F61">
        <w:rPr>
          <w:rFonts w:ascii="Arial" w:hAnsi="Arial" w:cs="Arial"/>
          <w:bCs/>
          <w:sz w:val="24"/>
          <w:szCs w:val="24"/>
          <w:lang w:eastAsia="pl-PL" w:bidi="pl-PL"/>
        </w:rPr>
        <w:br/>
      </w:r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 xml:space="preserve">2 marca 2020 r. o szczególnych rozwiązaniach związanych z zapobieganiem, przeciwdziałaniem i zwalczaniem COVID-19, innych chorób zakaźnych oraz wywołanych nimi sytuacji kryzysowych (Dz. U. z 2020 r. poz. 374, poz. 567, poz. 568, </w:t>
      </w:r>
      <w:r w:rsidR="003E6E66" w:rsidRPr="00450F61">
        <w:rPr>
          <w:rFonts w:ascii="Arial" w:hAnsi="Arial" w:cs="Arial"/>
          <w:bCs/>
          <w:sz w:val="24"/>
          <w:szCs w:val="24"/>
          <w:lang w:eastAsia="pl-PL" w:bidi="pl-PL"/>
        </w:rPr>
        <w:t xml:space="preserve">poz. 695 </w:t>
      </w:r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>i poz. 875</w:t>
      </w:r>
      <w:r w:rsidR="00836C49" w:rsidRPr="00450F61">
        <w:rPr>
          <w:rFonts w:ascii="Arial" w:hAnsi="Arial" w:cs="Arial"/>
          <w:bCs/>
          <w:sz w:val="24"/>
          <w:szCs w:val="24"/>
          <w:lang w:eastAsia="pl-PL" w:bidi="pl-PL"/>
        </w:rPr>
        <w:t>,</w:t>
      </w:r>
      <w:r w:rsidR="00836C49" w:rsidRPr="00450F61">
        <w:rPr>
          <w:rFonts w:ascii="Arial" w:hAnsi="Arial" w:cs="Arial"/>
          <w:bCs/>
          <w:sz w:val="24"/>
          <w:szCs w:val="24"/>
          <w:lang w:bidi="pl-PL"/>
        </w:rPr>
        <w:t xml:space="preserve"> poz. 1086 i poz. 1106</w:t>
      </w:r>
      <w:r w:rsidR="009B27CC" w:rsidRPr="00450F61">
        <w:rPr>
          <w:rFonts w:ascii="Arial" w:hAnsi="Arial" w:cs="Arial"/>
          <w:bCs/>
          <w:sz w:val="24"/>
          <w:szCs w:val="24"/>
          <w:lang w:bidi="pl-PL"/>
        </w:rPr>
        <w:t>,</w:t>
      </w:r>
      <w:r w:rsidR="009B27CC" w:rsidRPr="00450F6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 poz. 1423, poz. 1478 </w:t>
      </w:r>
      <w:r w:rsidR="00254E73" w:rsidRPr="00450F6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D64C92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i poz. 1493,</w:t>
      </w:r>
      <w:r w:rsidR="00D64C92" w:rsidRPr="00D64C92">
        <w:rPr>
          <w:rFonts w:ascii="Arial" w:hAnsi="Arial"/>
        </w:rPr>
        <w:t xml:space="preserve"> </w:t>
      </w:r>
      <w:r w:rsidR="00D64C92">
        <w:rPr>
          <w:rStyle w:val="Teksttreci2"/>
          <w:rFonts w:ascii="Arial" w:eastAsiaTheme="minorHAnsi" w:hAnsi="Arial"/>
        </w:rPr>
        <w:t>poz. 1639</w:t>
      </w:r>
      <w:r w:rsidR="00C227EF">
        <w:rPr>
          <w:rFonts w:ascii="Arial" w:hAnsi="Arial" w:cs="Arial"/>
          <w:bCs/>
          <w:sz w:val="24"/>
          <w:szCs w:val="24"/>
          <w:lang w:bidi="pl-PL"/>
        </w:rPr>
        <w:t xml:space="preserve">, </w:t>
      </w:r>
      <w:r w:rsidR="00C227EF">
        <w:rPr>
          <w:rStyle w:val="Teksttreci2"/>
          <w:rFonts w:ascii="Arial" w:eastAsiaTheme="minorHAnsi" w:hAnsi="Arial"/>
        </w:rPr>
        <w:t>poz. 1747</w:t>
      </w:r>
      <w:r w:rsidRPr="00450F61">
        <w:rPr>
          <w:rFonts w:ascii="Arial" w:hAnsi="Arial" w:cs="Arial"/>
          <w:bCs/>
          <w:sz w:val="24"/>
          <w:szCs w:val="24"/>
          <w:lang w:eastAsia="pl-PL" w:bidi="pl-PL"/>
        </w:rPr>
        <w:t>) na dzień</w:t>
      </w:r>
      <w:bookmarkStart w:id="0" w:name="bookmark1"/>
      <w:r w:rsidR="0090410D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="007B76FA" w:rsidRPr="00194698">
        <w:rPr>
          <w:rFonts w:ascii="Arial" w:hAnsi="Arial" w:cs="Arial"/>
          <w:sz w:val="24"/>
          <w:szCs w:val="24"/>
        </w:rPr>
        <w:t>28</w:t>
      </w:r>
      <w:r w:rsidR="00C125E6" w:rsidRPr="00194698">
        <w:rPr>
          <w:rFonts w:ascii="Arial" w:hAnsi="Arial" w:cs="Arial"/>
          <w:sz w:val="24"/>
          <w:szCs w:val="24"/>
        </w:rPr>
        <w:t xml:space="preserve"> października</w:t>
      </w:r>
      <w:r w:rsidR="007B76FA" w:rsidRPr="00194698">
        <w:rPr>
          <w:rFonts w:ascii="Arial" w:hAnsi="Arial" w:cs="Arial"/>
          <w:sz w:val="24"/>
          <w:szCs w:val="24"/>
        </w:rPr>
        <w:t xml:space="preserve"> (środa</w:t>
      </w:r>
      <w:r w:rsidRPr="00194698">
        <w:rPr>
          <w:rFonts w:ascii="Arial" w:hAnsi="Arial" w:cs="Arial"/>
          <w:sz w:val="24"/>
          <w:szCs w:val="24"/>
        </w:rPr>
        <w:t xml:space="preserve">) </w:t>
      </w:r>
      <w:r w:rsidRPr="00194698">
        <w:rPr>
          <w:rFonts w:ascii="Arial" w:hAnsi="Arial" w:cs="Arial"/>
          <w:color w:val="000000" w:themeColor="text1"/>
          <w:sz w:val="24"/>
          <w:szCs w:val="24"/>
        </w:rPr>
        <w:t xml:space="preserve">2020 r. o </w:t>
      </w:r>
      <w:r w:rsidRPr="0019469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Pr="0019469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C125E6" w:rsidRPr="0019469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11:00</w:t>
      </w:r>
      <w:r w:rsidR="0090410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194698">
        <w:rPr>
          <w:rFonts w:ascii="Arial" w:hAnsi="Arial" w:cs="Arial"/>
          <w:sz w:val="24"/>
          <w:szCs w:val="24"/>
          <w:lang w:eastAsia="pl-PL" w:bidi="pl-PL"/>
        </w:rPr>
        <w:t>w trybie korespondencyjnym.</w:t>
      </w:r>
    </w:p>
    <w:p w:rsidR="002F1319" w:rsidRPr="0090410D" w:rsidRDefault="003F2680" w:rsidP="00485787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Osobisty odbiór imiennych wykazów głosowań jest możliwy od dnia </w:t>
      </w:r>
      <w:r w:rsidR="007B76FA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C125E6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</w:t>
      </w:r>
      <w:r w:rsidR="002508F5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r., za pośrednictwem Biura Rady Miasta, w Urzędzie Miasta, Pasaż Karola Rudowskiego 10.</w:t>
      </w:r>
      <w:r w:rsidR="00CD5BB6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Zwrotne koperty z imiennymi wykazami głosowań należy złożyć do dnia </w:t>
      </w:r>
      <w:r w:rsidR="007B76FA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</w:t>
      </w:r>
      <w:r w:rsidR="00C125E6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</w:t>
      </w: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  za pośrednictwem Biura Rady Miasta,  w Urzędzie Miasta Piotrkowa Trybunalskiego. Złożenie przez radnych, w wyznaczonym terminie do dnia </w:t>
      </w:r>
      <w:r w:rsidR="007B76FA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</w:t>
      </w:r>
      <w:r w:rsidR="00C125E6"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</w:t>
      </w: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r., zwrotnych kopert z imiennymi wykazami głosowań będzie stanowiło potwierdzenie obecności </w:t>
      </w: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na posiedzeniu komisji w dniu </w:t>
      </w:r>
      <w:r w:rsidR="007B76FA" w:rsidRPr="00450F6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28</w:t>
      </w:r>
      <w:r w:rsidR="00C125E6" w:rsidRPr="00450F6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październik</w:t>
      </w:r>
      <w:r w:rsidR="002508F5" w:rsidRPr="00450F6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a</w:t>
      </w:r>
      <w:r w:rsidRPr="00450F6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2020 r., zwołanym w trybie korespondencyjnym.</w:t>
      </w:r>
    </w:p>
    <w:p w:rsidR="003E7D6B" w:rsidRPr="00194698" w:rsidRDefault="003E7D6B" w:rsidP="00485787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94698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194698" w:rsidRDefault="003E7D6B" w:rsidP="00485787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94698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CE5D1D" w:rsidRPr="00450F61" w:rsidRDefault="00CE5D1D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50F61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450F61">
        <w:rPr>
          <w:rFonts w:ascii="Arial" w:eastAsia="Times New Roman" w:hAnsi="Arial" w:cs="Arial"/>
          <w:sz w:val="24"/>
          <w:szCs w:val="24"/>
          <w:lang w:eastAsia="pl-PL"/>
        </w:rPr>
        <w:t>Bezpieczeństwa Publicznego i Inwentaryza</w:t>
      </w:r>
      <w:r w:rsidR="00613CFA" w:rsidRPr="00450F61">
        <w:rPr>
          <w:rFonts w:ascii="Arial" w:eastAsia="Times New Roman" w:hAnsi="Arial" w:cs="Arial"/>
          <w:sz w:val="24"/>
          <w:szCs w:val="24"/>
          <w:lang w:eastAsia="pl-PL"/>
        </w:rPr>
        <w:t xml:space="preserve">cji Mienia Komunalnego z dnia </w:t>
      </w:r>
      <w:r w:rsidR="00C125E6" w:rsidRPr="00450F61">
        <w:rPr>
          <w:rFonts w:ascii="Arial" w:eastAsia="Times New Roman" w:hAnsi="Arial" w:cs="Arial"/>
          <w:sz w:val="24"/>
          <w:szCs w:val="24"/>
          <w:lang w:eastAsia="pl-PL"/>
        </w:rPr>
        <w:t xml:space="preserve">29 września </w:t>
      </w:r>
      <w:r w:rsidR="00A34617" w:rsidRPr="00450F61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86688E" w:rsidRPr="00450F61">
        <w:rPr>
          <w:rFonts w:ascii="Arial" w:eastAsia="Times New Roman" w:hAnsi="Arial" w:cs="Arial"/>
          <w:sz w:val="24"/>
          <w:szCs w:val="24"/>
          <w:lang w:eastAsia="pl-PL"/>
        </w:rPr>
        <w:t xml:space="preserve"> roku;</w:t>
      </w:r>
    </w:p>
    <w:p w:rsidR="00C125E6" w:rsidRPr="00D64C92" w:rsidRDefault="00C125E6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</w:t>
      </w:r>
      <w:r w:rsidR="001F0732" w:rsidRPr="00D64C92">
        <w:rPr>
          <w:rFonts w:ascii="Arial" w:hAnsi="Arial" w:cs="Arial"/>
          <w:color w:val="000000" w:themeColor="text1"/>
          <w:sz w:val="24"/>
          <w:szCs w:val="24"/>
        </w:rPr>
        <w:t xml:space="preserve">zmieniającej uchwałę </w:t>
      </w:r>
      <w:r w:rsidR="00C227EF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7B76FA" w:rsidRPr="00D64C92">
        <w:rPr>
          <w:rFonts w:ascii="Arial" w:hAnsi="Arial" w:cs="Arial"/>
          <w:color w:val="000000" w:themeColor="text1"/>
          <w:sz w:val="24"/>
          <w:szCs w:val="24"/>
        </w:rPr>
        <w:t>sprawie</w:t>
      </w:r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 ustalenia cen </w:t>
      </w:r>
      <w:r w:rsidR="001F0732" w:rsidRPr="00D64C92">
        <w:rPr>
          <w:rFonts w:ascii="Arial" w:hAnsi="Arial" w:cs="Arial"/>
          <w:color w:val="000000" w:themeColor="text1"/>
          <w:sz w:val="24"/>
          <w:szCs w:val="24"/>
        </w:rPr>
        <w:br/>
      </w:r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i opłat za usługi przewozowe lokalnego transportu zbiorowego </w:t>
      </w:r>
      <w:r w:rsidR="007B76FA" w:rsidRPr="00D64C92">
        <w:rPr>
          <w:rFonts w:ascii="Arial" w:hAnsi="Arial" w:cs="Arial"/>
          <w:color w:val="000000" w:themeColor="text1"/>
          <w:sz w:val="24"/>
          <w:szCs w:val="24"/>
        </w:rPr>
        <w:br/>
      </w:r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w granicach administracyjnych Piotrkowa Trybunalskiego i gmin sąsiadujących, które przystąpiły do porozumienia w celu wspólnej realizacji </w:t>
      </w:r>
      <w:r w:rsidRPr="00D64C92">
        <w:rPr>
          <w:rFonts w:ascii="Arial" w:hAnsi="Arial" w:cs="Arial"/>
          <w:color w:val="000000" w:themeColor="text1"/>
          <w:sz w:val="24"/>
          <w:szCs w:val="24"/>
        </w:rPr>
        <w:lastRenderedPageBreak/>
        <w:t>publicznego transportu zbiorowego oraz cen i opłat za usługi przewozowe środkami lokalnego transportu zbiorowego, wykonywane przez Miejski Zakład Komunikacyjny Sp. z o.o.</w:t>
      </w:r>
      <w:r w:rsidR="005B79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w Piotrkowie Trybunalskim; </w:t>
      </w:r>
    </w:p>
    <w:p w:rsidR="00C125E6" w:rsidRPr="00D64C92" w:rsidRDefault="00C125E6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64C92">
        <w:rPr>
          <w:rFonts w:ascii="Arial" w:hAnsi="Arial" w:cs="Arial"/>
          <w:color w:val="000000" w:themeColor="text1"/>
          <w:sz w:val="24"/>
          <w:szCs w:val="24"/>
        </w:rPr>
        <w:t>Zaopiniowanie projektu uchwały  w sprawie przystąpienia do sporządzenia miejscowego planu zagospodarowania przestrzennego w rejonie ulicy Życzliwej oraz rzeki Wierzejki w Piotrkowie Trybunalskim;</w:t>
      </w:r>
    </w:p>
    <w:p w:rsidR="00C125E6" w:rsidRPr="00D64C92" w:rsidRDefault="00C125E6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64C92">
        <w:rPr>
          <w:rFonts w:ascii="Arial" w:hAnsi="Arial" w:cs="Arial"/>
          <w:color w:val="000000" w:themeColor="text1"/>
          <w:sz w:val="24"/>
          <w:szCs w:val="24"/>
        </w:rPr>
        <w:t>Zaopiniowanie projektu uchwały w sprawie miejscowego planu zagospodarowania przestrzennego w rejonie ulic: Wolborskiej, Życzliwej, Przedniej i rzeki Wierzejki w Piotrkowie Trybunalskim;</w:t>
      </w:r>
    </w:p>
    <w:p w:rsidR="00C125E6" w:rsidRPr="00D64C92" w:rsidRDefault="00C125E6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miejscowego planu zagospodarowania przestrzennego w rejonie ulic: Autostrady A1, Podmiejskiej, </w:t>
      </w:r>
      <w:proofErr w:type="spellStart"/>
      <w:r w:rsidRPr="00D64C92">
        <w:rPr>
          <w:rFonts w:ascii="Arial" w:hAnsi="Arial" w:cs="Arial"/>
          <w:color w:val="000000" w:themeColor="text1"/>
          <w:sz w:val="24"/>
          <w:szCs w:val="24"/>
        </w:rPr>
        <w:t>Belzackiej</w:t>
      </w:r>
      <w:proofErr w:type="spellEnd"/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, Dworskiej, Agrestowej, Energetyków, Malinowej, Świerkowej i cieku wodnego </w:t>
      </w:r>
      <w:proofErr w:type="spellStart"/>
      <w:r w:rsidRPr="00D64C92">
        <w:rPr>
          <w:rFonts w:ascii="Arial" w:hAnsi="Arial" w:cs="Arial"/>
          <w:color w:val="000000" w:themeColor="text1"/>
          <w:sz w:val="24"/>
          <w:szCs w:val="24"/>
        </w:rPr>
        <w:t>Strawka</w:t>
      </w:r>
      <w:proofErr w:type="spellEnd"/>
      <w:r w:rsidRPr="00D64C92">
        <w:rPr>
          <w:rFonts w:ascii="Arial" w:hAnsi="Arial" w:cs="Arial"/>
          <w:color w:val="000000" w:themeColor="text1"/>
          <w:sz w:val="24"/>
          <w:szCs w:val="24"/>
        </w:rPr>
        <w:t xml:space="preserve"> w Piotrkowie Trybunalskim.</w:t>
      </w:r>
    </w:p>
    <w:p w:rsidR="007B76FA" w:rsidRPr="00450F61" w:rsidRDefault="00450F61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50F6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="007B76FA" w:rsidRPr="00450F61">
        <w:rPr>
          <w:rFonts w:ascii="Arial" w:hAnsi="Arial" w:cs="Arial"/>
          <w:color w:val="000000" w:themeColor="text1"/>
          <w:sz w:val="24"/>
          <w:szCs w:val="24"/>
        </w:rPr>
        <w:t>wzoru deklaracji o wysokości opłaty za gospodarowanie odpadami komunalnymi, składanej przez właścicieli nieruchomości;</w:t>
      </w:r>
    </w:p>
    <w:p w:rsidR="00DA232D" w:rsidRPr="00450F61" w:rsidRDefault="00450F61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50F6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="00DA232D" w:rsidRPr="00450F61">
        <w:rPr>
          <w:rFonts w:ascii="Arial" w:hAnsi="Arial" w:cs="Arial"/>
          <w:color w:val="000000" w:themeColor="text1"/>
          <w:sz w:val="24"/>
          <w:szCs w:val="24"/>
        </w:rPr>
        <w:t xml:space="preserve">wyboru metody ustalania opłaty </w:t>
      </w:r>
      <w:bookmarkStart w:id="1" w:name="_GoBack"/>
      <w:bookmarkEnd w:id="1"/>
      <w:r w:rsidR="00D64C92">
        <w:rPr>
          <w:rFonts w:ascii="Arial" w:hAnsi="Arial" w:cs="Arial"/>
          <w:color w:val="000000" w:themeColor="text1"/>
          <w:sz w:val="24"/>
          <w:szCs w:val="24"/>
        </w:rPr>
        <w:br/>
      </w:r>
      <w:r w:rsidR="00DA232D" w:rsidRPr="00450F61">
        <w:rPr>
          <w:rFonts w:ascii="Arial" w:hAnsi="Arial" w:cs="Arial"/>
          <w:color w:val="000000" w:themeColor="text1"/>
          <w:sz w:val="24"/>
          <w:szCs w:val="24"/>
        </w:rPr>
        <w:t>i stawki za gospodarowanie odpadami komunalnymi oraz w sprawie zwolnienia w części z opłaty za gospodarowanie odpadami komunalnymi właścicieli nieruchomości zabudowanych budynkami mieszkalnymi jednorodzinnymi kompostujących bioodpady stanowiące odpady komunalne w kompostowniku przydomowym;</w:t>
      </w:r>
    </w:p>
    <w:p w:rsidR="00956ED3" w:rsidRPr="0090410D" w:rsidRDefault="00450F61" w:rsidP="0048578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50F6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</w:t>
      </w:r>
      <w:r w:rsidRPr="00450F61">
        <w:rPr>
          <w:rFonts w:ascii="Arial" w:eastAsiaTheme="minorEastAsia" w:hAnsi="Arial" w:cs="Arial"/>
          <w:color w:val="000000" w:themeColor="text1"/>
          <w:sz w:val="24"/>
          <w:szCs w:val="24"/>
        </w:rPr>
        <w:t>zmieniającej</w:t>
      </w:r>
      <w:r w:rsidR="00DA232D" w:rsidRPr="00450F6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uchwałę w sprawie ustalenia szczegółowego sposobu i zakresu świadczenia usług w zakresie odbierania </w:t>
      </w:r>
      <w:r w:rsidRPr="00450F61">
        <w:rPr>
          <w:rFonts w:ascii="Arial" w:eastAsiaTheme="minorEastAsia" w:hAnsi="Arial" w:cs="Arial"/>
          <w:color w:val="000000" w:themeColor="text1"/>
          <w:sz w:val="24"/>
          <w:szCs w:val="24"/>
        </w:rPr>
        <w:br/>
      </w:r>
      <w:r w:rsidR="00DA232D" w:rsidRPr="00450F61">
        <w:rPr>
          <w:rFonts w:ascii="Arial" w:eastAsiaTheme="minorEastAsia" w:hAnsi="Arial" w:cs="Arial"/>
          <w:color w:val="000000" w:themeColor="text1"/>
          <w:sz w:val="24"/>
          <w:szCs w:val="24"/>
        </w:rPr>
        <w:t>i zagospodarowania odpadów komunalnych od właścicieli nieruchomości, na których zamieszkują mieszkańcy, w zamian za uiszczoną opłatę.</w:t>
      </w:r>
    </w:p>
    <w:p w:rsidR="0090410D" w:rsidRPr="0090410D" w:rsidRDefault="0090410D" w:rsidP="00485787">
      <w:pPr>
        <w:tabs>
          <w:tab w:val="left" w:pos="524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Podpisał: Wiceprzewodniczący Komisji (-) Bogumił Pęcina</w:t>
      </w:r>
    </w:p>
    <w:p w:rsidR="0090410D" w:rsidRPr="0090410D" w:rsidRDefault="0090410D" w:rsidP="0090410D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sectPr w:rsidR="0090410D" w:rsidRPr="0090410D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AE22BFDE"/>
    <w:lvl w:ilvl="0" w:tplc="58A666EA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659E"/>
    <w:rsid w:val="000E6CE1"/>
    <w:rsid w:val="001116A2"/>
    <w:rsid w:val="0012601F"/>
    <w:rsid w:val="001442BD"/>
    <w:rsid w:val="00194698"/>
    <w:rsid w:val="00195347"/>
    <w:rsid w:val="001A5045"/>
    <w:rsid w:val="001F0732"/>
    <w:rsid w:val="00225A15"/>
    <w:rsid w:val="002508F5"/>
    <w:rsid w:val="00254E73"/>
    <w:rsid w:val="00264417"/>
    <w:rsid w:val="0026468D"/>
    <w:rsid w:val="00283A20"/>
    <w:rsid w:val="00294B8C"/>
    <w:rsid w:val="002A58D9"/>
    <w:rsid w:val="002B6892"/>
    <w:rsid w:val="002C6EAD"/>
    <w:rsid w:val="002D30B1"/>
    <w:rsid w:val="002F1319"/>
    <w:rsid w:val="002F6686"/>
    <w:rsid w:val="00326A90"/>
    <w:rsid w:val="00380E5E"/>
    <w:rsid w:val="003E56E7"/>
    <w:rsid w:val="003E6E66"/>
    <w:rsid w:val="003E7D6B"/>
    <w:rsid w:val="003F2680"/>
    <w:rsid w:val="0040796F"/>
    <w:rsid w:val="00432726"/>
    <w:rsid w:val="0043348A"/>
    <w:rsid w:val="00450F61"/>
    <w:rsid w:val="00474070"/>
    <w:rsid w:val="00485787"/>
    <w:rsid w:val="004B05B8"/>
    <w:rsid w:val="004C0AA9"/>
    <w:rsid w:val="004D081A"/>
    <w:rsid w:val="004E7936"/>
    <w:rsid w:val="00517C79"/>
    <w:rsid w:val="00536B86"/>
    <w:rsid w:val="00585334"/>
    <w:rsid w:val="00586556"/>
    <w:rsid w:val="005B79C2"/>
    <w:rsid w:val="005E456B"/>
    <w:rsid w:val="00613CFA"/>
    <w:rsid w:val="0062163D"/>
    <w:rsid w:val="0062617D"/>
    <w:rsid w:val="00634BC6"/>
    <w:rsid w:val="006419FB"/>
    <w:rsid w:val="00653A3C"/>
    <w:rsid w:val="0065430F"/>
    <w:rsid w:val="00690A85"/>
    <w:rsid w:val="006A4620"/>
    <w:rsid w:val="006D1033"/>
    <w:rsid w:val="006E125F"/>
    <w:rsid w:val="006F380F"/>
    <w:rsid w:val="006F6293"/>
    <w:rsid w:val="007218F1"/>
    <w:rsid w:val="00750468"/>
    <w:rsid w:val="00756A03"/>
    <w:rsid w:val="007713DA"/>
    <w:rsid w:val="00771DEF"/>
    <w:rsid w:val="0078452A"/>
    <w:rsid w:val="007965EE"/>
    <w:rsid w:val="007A7716"/>
    <w:rsid w:val="007B76FA"/>
    <w:rsid w:val="007F3259"/>
    <w:rsid w:val="007F5DBF"/>
    <w:rsid w:val="008069C8"/>
    <w:rsid w:val="00834EC0"/>
    <w:rsid w:val="00836C49"/>
    <w:rsid w:val="00862336"/>
    <w:rsid w:val="00863DBC"/>
    <w:rsid w:val="0086688E"/>
    <w:rsid w:val="00867AFC"/>
    <w:rsid w:val="008750B1"/>
    <w:rsid w:val="008C00E7"/>
    <w:rsid w:val="008F7725"/>
    <w:rsid w:val="0090410D"/>
    <w:rsid w:val="00907027"/>
    <w:rsid w:val="009075FF"/>
    <w:rsid w:val="009331AE"/>
    <w:rsid w:val="009532BB"/>
    <w:rsid w:val="00954F55"/>
    <w:rsid w:val="00956ED3"/>
    <w:rsid w:val="00960483"/>
    <w:rsid w:val="00966AE4"/>
    <w:rsid w:val="0098479C"/>
    <w:rsid w:val="009B27CC"/>
    <w:rsid w:val="009C1C51"/>
    <w:rsid w:val="009D2EBF"/>
    <w:rsid w:val="009D7A07"/>
    <w:rsid w:val="009F040B"/>
    <w:rsid w:val="00A048C2"/>
    <w:rsid w:val="00A14522"/>
    <w:rsid w:val="00A34617"/>
    <w:rsid w:val="00A55394"/>
    <w:rsid w:val="00AB036D"/>
    <w:rsid w:val="00AC5A70"/>
    <w:rsid w:val="00AD5130"/>
    <w:rsid w:val="00AE0073"/>
    <w:rsid w:val="00AE5AAF"/>
    <w:rsid w:val="00B17C40"/>
    <w:rsid w:val="00B17D81"/>
    <w:rsid w:val="00B2534A"/>
    <w:rsid w:val="00B338F3"/>
    <w:rsid w:val="00B56E82"/>
    <w:rsid w:val="00B7361E"/>
    <w:rsid w:val="00B854E9"/>
    <w:rsid w:val="00BA008F"/>
    <w:rsid w:val="00BA2CD1"/>
    <w:rsid w:val="00C125E6"/>
    <w:rsid w:val="00C16E80"/>
    <w:rsid w:val="00C227EF"/>
    <w:rsid w:val="00C45EC2"/>
    <w:rsid w:val="00C466E8"/>
    <w:rsid w:val="00CB0E13"/>
    <w:rsid w:val="00CC0252"/>
    <w:rsid w:val="00CD2EAB"/>
    <w:rsid w:val="00CD5BB6"/>
    <w:rsid w:val="00CE5D1D"/>
    <w:rsid w:val="00D0546B"/>
    <w:rsid w:val="00D1583B"/>
    <w:rsid w:val="00D23D02"/>
    <w:rsid w:val="00D36800"/>
    <w:rsid w:val="00D36D80"/>
    <w:rsid w:val="00D64C92"/>
    <w:rsid w:val="00DA232D"/>
    <w:rsid w:val="00DB1059"/>
    <w:rsid w:val="00E060DF"/>
    <w:rsid w:val="00E71DD2"/>
    <w:rsid w:val="00E82995"/>
    <w:rsid w:val="00E94FA8"/>
    <w:rsid w:val="00E95CAC"/>
    <w:rsid w:val="00E961BB"/>
    <w:rsid w:val="00EB4184"/>
    <w:rsid w:val="00EB7974"/>
    <w:rsid w:val="00F200C5"/>
    <w:rsid w:val="00F20881"/>
    <w:rsid w:val="00F4526C"/>
    <w:rsid w:val="00F7520D"/>
    <w:rsid w:val="00F90ED2"/>
    <w:rsid w:val="00FC2B8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E9BC-7A49-4D61-AAC0-BDC1B5B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8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C"/>
    <w:rPr>
      <w:b/>
      <w:bCs/>
      <w:sz w:val="20"/>
      <w:szCs w:val="20"/>
    </w:rPr>
  </w:style>
  <w:style w:type="character" w:customStyle="1" w:styleId="Teksttreci2">
    <w:name w:val="Tekst treści (2)"/>
    <w:basedOn w:val="Domylnaczcionkaakapitu"/>
    <w:qFormat/>
    <w:rsid w:val="00D64C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759D-B766-4E0F-9E2F-6C82C60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2</cp:revision>
  <cp:lastPrinted>2020-10-20T10:12:00Z</cp:lastPrinted>
  <dcterms:created xsi:type="dcterms:W3CDTF">2020-10-22T06:40:00Z</dcterms:created>
  <dcterms:modified xsi:type="dcterms:W3CDTF">2020-10-22T06:40:00Z</dcterms:modified>
</cp:coreProperties>
</file>