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CC" w:rsidRPr="00946E9C" w:rsidRDefault="00946E9C" w:rsidP="00946E9C">
      <w:pPr>
        <w:pStyle w:val="Nagwek1"/>
        <w:spacing w:line="276" w:lineRule="auto"/>
        <w:jc w:val="left"/>
        <w:rPr>
          <w:rFonts w:ascii="Arial" w:hAnsi="Arial" w:cs="Arial"/>
          <w:b w:val="0"/>
          <w:color w:val="000000"/>
          <w:sz w:val="24"/>
        </w:rPr>
      </w:pPr>
      <w:r w:rsidRPr="00946E9C">
        <w:rPr>
          <w:rFonts w:ascii="Arial" w:hAnsi="Arial" w:cs="Arial"/>
          <w:b w:val="0"/>
          <w:color w:val="000000"/>
          <w:sz w:val="24"/>
        </w:rPr>
        <w:t>Zarządzenie Nr</w:t>
      </w:r>
      <w:r>
        <w:rPr>
          <w:rFonts w:ascii="Arial" w:hAnsi="Arial" w:cs="Arial"/>
          <w:b w:val="0"/>
          <w:color w:val="000000"/>
          <w:sz w:val="24"/>
        </w:rPr>
        <w:t xml:space="preserve"> </w:t>
      </w:r>
      <w:r w:rsidR="001051CC" w:rsidRPr="00946E9C">
        <w:rPr>
          <w:rFonts w:ascii="Arial" w:hAnsi="Arial" w:cs="Arial"/>
          <w:b w:val="0"/>
          <w:color w:val="000000"/>
          <w:sz w:val="24"/>
        </w:rPr>
        <w:t>326</w:t>
      </w:r>
      <w:r>
        <w:rPr>
          <w:rFonts w:ascii="Arial" w:hAnsi="Arial" w:cs="Arial"/>
          <w:b w:val="0"/>
          <w:color w:val="000000"/>
          <w:sz w:val="24"/>
        </w:rPr>
        <w:t xml:space="preserve"> </w:t>
      </w:r>
      <w:r w:rsidR="001051CC" w:rsidRPr="00946E9C">
        <w:rPr>
          <w:rFonts w:ascii="Arial" w:hAnsi="Arial" w:cs="Arial"/>
          <w:b w:val="0"/>
          <w:color w:val="000000"/>
          <w:sz w:val="24"/>
        </w:rPr>
        <w:t>Prezydenta Miasta Piotrkowa Trybunalskiego</w:t>
      </w:r>
    </w:p>
    <w:p w:rsidR="001051CC" w:rsidRPr="00946E9C" w:rsidRDefault="00AE0F01" w:rsidP="00946E9C">
      <w:pPr>
        <w:spacing w:line="276" w:lineRule="auto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z dnia</w:t>
      </w:r>
      <w:r w:rsidR="001051CC" w:rsidRPr="00946E9C">
        <w:rPr>
          <w:rFonts w:ascii="Arial" w:hAnsi="Arial" w:cs="Arial"/>
          <w:color w:val="000000"/>
        </w:rPr>
        <w:t xml:space="preserve"> 7 października 2020 r.</w:t>
      </w:r>
    </w:p>
    <w:p w:rsidR="001051CC" w:rsidRPr="00946E9C" w:rsidRDefault="001051CC" w:rsidP="00946E9C">
      <w:pPr>
        <w:spacing w:line="276" w:lineRule="auto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w sprawie zmiany budżetu Miasta na rok 2020</w:t>
      </w:r>
    </w:p>
    <w:p w:rsidR="001051CC" w:rsidRPr="00946E9C" w:rsidRDefault="001051CC" w:rsidP="00946E9C">
      <w:pPr>
        <w:spacing w:line="276" w:lineRule="auto"/>
        <w:rPr>
          <w:rFonts w:ascii="Arial" w:hAnsi="Arial" w:cs="Arial"/>
          <w:color w:val="000000"/>
        </w:rPr>
      </w:pPr>
    </w:p>
    <w:p w:rsidR="001051CC" w:rsidRPr="00946E9C" w:rsidRDefault="001051CC" w:rsidP="00946E9C">
      <w:pPr>
        <w:spacing w:line="276" w:lineRule="auto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Na podstawie art. 30 ust. 1 i art. 60 ust. 2 pkt. 3, 4, 5 ustawy z dnia 8 marca 1990 r. o samorządzie gminnym:</w:t>
      </w:r>
      <w:r w:rsidR="00946E9C">
        <w:rPr>
          <w:rFonts w:ascii="Arial" w:hAnsi="Arial" w:cs="Arial"/>
          <w:color w:val="000000"/>
        </w:rPr>
        <w:t xml:space="preserve"> </w:t>
      </w:r>
      <w:r w:rsidRPr="00946E9C">
        <w:rPr>
          <w:rFonts w:ascii="Arial" w:hAnsi="Arial" w:cs="Arial"/>
          <w:color w:val="000000"/>
        </w:rPr>
        <w:t xml:space="preserve">(tj. Dz. U. z 2020 r. poz.713) i art. 257 ustawy z dnia 27 sierpnia 2009 r. o finansach publicznych (tj. Dz. U. z 2019 r. poz. 869, z 2018 r. poz. 2245, z 2019 r. poz. 1649, z 2020 r. poz. 284, poz. 374, poz. 568, poz. 695, poz. 1175), art. 15 </w:t>
      </w:r>
      <w:proofErr w:type="spellStart"/>
      <w:r w:rsidRPr="00946E9C">
        <w:rPr>
          <w:rFonts w:ascii="Arial" w:hAnsi="Arial" w:cs="Arial"/>
          <w:color w:val="000000"/>
        </w:rPr>
        <w:t>zo</w:t>
      </w:r>
      <w:proofErr w:type="spellEnd"/>
      <w:r w:rsidRPr="00946E9C">
        <w:rPr>
          <w:rFonts w:ascii="Arial" w:hAnsi="Arial" w:cs="Arial"/>
          <w:color w:val="000000"/>
        </w:rPr>
        <w:t xml:space="preserve"> pkt 1 ustawy z dnia 2 marca 2020 o szczególnych rozwiązaniach związanych z zapobieganiem, przeciwdziałaniem i zwalczaniem COVID-19, innych chorób zakaźnych oraz wywołanych nimi sytuacji kryzysowych (Dz.U. z 2020 poz. 374 z późn.zm.) oraz</w:t>
      </w:r>
      <w:r w:rsidR="00946E9C">
        <w:rPr>
          <w:rFonts w:ascii="Arial" w:hAnsi="Arial" w:cs="Arial"/>
          <w:color w:val="000000"/>
        </w:rPr>
        <w:t xml:space="preserve"> </w:t>
      </w:r>
      <w:r w:rsidRPr="00946E9C">
        <w:rPr>
          <w:rFonts w:ascii="Arial" w:hAnsi="Arial" w:cs="Arial"/>
          <w:color w:val="000000"/>
        </w:rPr>
        <w:t>§ 26 Uchwały Nr XV/245/19 Rady Miasta Piotrkowa Trybunalskiego z dnia 18 grudnia 2019 r. w</w:t>
      </w:r>
      <w:r w:rsidR="00946E9C">
        <w:rPr>
          <w:rFonts w:ascii="Arial" w:hAnsi="Arial" w:cs="Arial"/>
          <w:color w:val="000000"/>
        </w:rPr>
        <w:t xml:space="preserve"> </w:t>
      </w:r>
      <w:r w:rsidRPr="00946E9C">
        <w:rPr>
          <w:rFonts w:ascii="Arial" w:hAnsi="Arial" w:cs="Arial"/>
          <w:color w:val="000000"/>
        </w:rPr>
        <w:t>sprawie uchwalenia budżetu miasta na 2020 rok, Prezydent Miasta Piotrkowa Trybunalskiego z a r z ą d z a, co następuje:</w:t>
      </w:r>
    </w:p>
    <w:p w:rsidR="001051CC" w:rsidRPr="00946E9C" w:rsidRDefault="001051CC" w:rsidP="00946E9C">
      <w:pPr>
        <w:spacing w:line="276" w:lineRule="auto"/>
        <w:rPr>
          <w:rFonts w:ascii="Arial" w:hAnsi="Arial" w:cs="Arial"/>
          <w:color w:val="000000"/>
        </w:rPr>
      </w:pPr>
    </w:p>
    <w:p w:rsidR="001051CC" w:rsidRPr="00946E9C" w:rsidRDefault="001051CC" w:rsidP="00946E9C">
      <w:pPr>
        <w:spacing w:line="276" w:lineRule="auto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1.1. Zwiększa się dochody budżetowe o kwotę</w:t>
      </w:r>
      <w:r w:rsidRPr="00946E9C">
        <w:rPr>
          <w:rFonts w:ascii="Arial" w:hAnsi="Arial" w:cs="Arial"/>
          <w:color w:val="000000"/>
        </w:rPr>
        <w:tab/>
      </w:r>
      <w:r w:rsidR="00946E9C">
        <w:rPr>
          <w:rFonts w:ascii="Arial" w:hAnsi="Arial" w:cs="Arial"/>
          <w:color w:val="000000"/>
        </w:rPr>
        <w:t xml:space="preserve"> </w:t>
      </w:r>
      <w:r w:rsidR="00946E9C">
        <w:rPr>
          <w:rFonts w:ascii="Arial" w:hAnsi="Arial" w:cs="Arial"/>
          <w:color w:val="000000"/>
        </w:rPr>
        <w:tab/>
      </w:r>
      <w:r w:rsidRPr="00946E9C">
        <w:rPr>
          <w:rFonts w:ascii="Arial" w:hAnsi="Arial" w:cs="Arial"/>
          <w:color w:val="000000"/>
        </w:rPr>
        <w:t>80.658,00 zł, w tym:</w:t>
      </w:r>
    </w:p>
    <w:p w:rsidR="001051CC" w:rsidRPr="00946E9C" w:rsidRDefault="001051CC" w:rsidP="00946E9C">
      <w:pPr>
        <w:pStyle w:val="Akapitzlist"/>
        <w:spacing w:line="276" w:lineRule="auto"/>
        <w:ind w:left="0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 xml:space="preserve">- zwiększa się dochody dotyczące gminy o </w:t>
      </w:r>
      <w:r w:rsidRPr="00946E9C">
        <w:rPr>
          <w:rFonts w:ascii="Arial" w:hAnsi="Arial" w:cs="Arial"/>
          <w:color w:val="000000"/>
        </w:rPr>
        <w:tab/>
      </w:r>
      <w:r w:rsidR="00946E9C">
        <w:rPr>
          <w:rFonts w:ascii="Arial" w:hAnsi="Arial" w:cs="Arial"/>
          <w:color w:val="000000"/>
        </w:rPr>
        <w:t xml:space="preserve"> </w:t>
      </w:r>
      <w:r w:rsidRPr="00946E9C">
        <w:rPr>
          <w:rFonts w:ascii="Arial" w:hAnsi="Arial" w:cs="Arial"/>
          <w:color w:val="000000"/>
        </w:rPr>
        <w:t>62.729,00 zł,</w:t>
      </w:r>
    </w:p>
    <w:p w:rsidR="001051CC" w:rsidRPr="00946E9C" w:rsidRDefault="001051CC" w:rsidP="00946E9C">
      <w:pPr>
        <w:pStyle w:val="Akapitzlist"/>
        <w:spacing w:line="276" w:lineRule="auto"/>
        <w:ind w:left="0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 xml:space="preserve">- zwiększa się dochody dotyczące powiatu o </w:t>
      </w:r>
      <w:r w:rsidRPr="00946E9C">
        <w:rPr>
          <w:rFonts w:ascii="Arial" w:hAnsi="Arial" w:cs="Arial"/>
          <w:color w:val="000000"/>
        </w:rPr>
        <w:tab/>
      </w:r>
      <w:r w:rsidR="00946E9C">
        <w:rPr>
          <w:rFonts w:ascii="Arial" w:hAnsi="Arial" w:cs="Arial"/>
          <w:color w:val="000000"/>
        </w:rPr>
        <w:t xml:space="preserve"> </w:t>
      </w:r>
      <w:r w:rsidRPr="00946E9C">
        <w:rPr>
          <w:rFonts w:ascii="Arial" w:hAnsi="Arial" w:cs="Arial"/>
          <w:color w:val="000000"/>
        </w:rPr>
        <w:t>17.929,00 zł,</w:t>
      </w:r>
    </w:p>
    <w:p w:rsidR="001051CC" w:rsidRPr="00946E9C" w:rsidRDefault="001051CC" w:rsidP="00946E9C">
      <w:pPr>
        <w:spacing w:line="276" w:lineRule="auto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 xml:space="preserve">zgodnie z załącznikami nr 1/A i 1/B. </w:t>
      </w:r>
    </w:p>
    <w:p w:rsidR="001051CC" w:rsidRPr="00946E9C" w:rsidRDefault="001051CC" w:rsidP="00946E9C">
      <w:pPr>
        <w:spacing w:line="276" w:lineRule="auto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2. Zwiększa się wydatki budżetowe o kwotę</w:t>
      </w:r>
      <w:r w:rsidRPr="00946E9C">
        <w:rPr>
          <w:rFonts w:ascii="Arial" w:hAnsi="Arial" w:cs="Arial"/>
          <w:color w:val="000000"/>
        </w:rPr>
        <w:tab/>
      </w:r>
      <w:r w:rsidR="00946E9C">
        <w:rPr>
          <w:rFonts w:ascii="Arial" w:hAnsi="Arial" w:cs="Arial"/>
          <w:color w:val="000000"/>
        </w:rPr>
        <w:t xml:space="preserve"> </w:t>
      </w:r>
      <w:r w:rsidRPr="00946E9C">
        <w:rPr>
          <w:rFonts w:ascii="Arial" w:hAnsi="Arial" w:cs="Arial"/>
          <w:color w:val="000000"/>
        </w:rPr>
        <w:t>80.658,00 zł, w tym:</w:t>
      </w:r>
    </w:p>
    <w:p w:rsidR="001051CC" w:rsidRPr="00946E9C" w:rsidRDefault="001051CC" w:rsidP="00946E9C">
      <w:pPr>
        <w:pStyle w:val="Akapitzlist"/>
        <w:spacing w:line="276" w:lineRule="auto"/>
        <w:ind w:left="0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- zwiększa się wydatki dotyczące zadań gminy o</w:t>
      </w:r>
      <w:r w:rsidR="00946E9C">
        <w:rPr>
          <w:rFonts w:ascii="Arial" w:hAnsi="Arial" w:cs="Arial"/>
          <w:color w:val="000000"/>
        </w:rPr>
        <w:t xml:space="preserve"> </w:t>
      </w:r>
      <w:r w:rsidR="00946E9C">
        <w:rPr>
          <w:rFonts w:ascii="Arial" w:hAnsi="Arial" w:cs="Arial"/>
          <w:color w:val="000000"/>
        </w:rPr>
        <w:tab/>
      </w:r>
      <w:r w:rsidRPr="00946E9C">
        <w:rPr>
          <w:rFonts w:ascii="Arial" w:hAnsi="Arial" w:cs="Arial"/>
          <w:color w:val="000000"/>
        </w:rPr>
        <w:t>52.729,00 zł,</w:t>
      </w:r>
    </w:p>
    <w:p w:rsidR="001051CC" w:rsidRPr="00946E9C" w:rsidRDefault="001051CC" w:rsidP="00946E9C">
      <w:pPr>
        <w:pStyle w:val="Akapitzlist"/>
        <w:spacing w:line="276" w:lineRule="auto"/>
        <w:ind w:left="0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- zwiększa się wydatki dotyczące zadań powiatu o</w:t>
      </w:r>
      <w:r w:rsidR="00946E9C">
        <w:rPr>
          <w:rFonts w:ascii="Arial" w:hAnsi="Arial" w:cs="Arial"/>
          <w:color w:val="000000"/>
        </w:rPr>
        <w:t xml:space="preserve"> </w:t>
      </w:r>
      <w:r w:rsidR="00946E9C">
        <w:rPr>
          <w:rFonts w:ascii="Arial" w:hAnsi="Arial" w:cs="Arial"/>
          <w:color w:val="000000"/>
        </w:rPr>
        <w:tab/>
      </w:r>
      <w:r w:rsidRPr="00946E9C">
        <w:rPr>
          <w:rFonts w:ascii="Arial" w:hAnsi="Arial" w:cs="Arial"/>
          <w:color w:val="000000"/>
        </w:rPr>
        <w:t xml:space="preserve">27.929,00 zł, </w:t>
      </w:r>
    </w:p>
    <w:p w:rsidR="001051CC" w:rsidRPr="00946E9C" w:rsidRDefault="001051CC" w:rsidP="00946E9C">
      <w:pPr>
        <w:spacing w:line="276" w:lineRule="auto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zgodnie z załącznikami nr 2/A i 2/B.</w:t>
      </w:r>
    </w:p>
    <w:p w:rsidR="001051CC" w:rsidRPr="00946E9C" w:rsidRDefault="001051CC" w:rsidP="00946E9C">
      <w:pPr>
        <w:spacing w:line="276" w:lineRule="auto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3. Dokonuje się zmian w planie dotacji na realizację zadań z zakresu administracji rządowej oraz innych zadań zleconych ustawami zgodnie z załącznikami nr 3/A i 3/B.</w:t>
      </w:r>
    </w:p>
    <w:p w:rsidR="001051CC" w:rsidRPr="00946E9C" w:rsidRDefault="001051CC" w:rsidP="00946E9C">
      <w:pPr>
        <w:tabs>
          <w:tab w:val="left" w:pos="360"/>
        </w:tabs>
        <w:spacing w:line="276" w:lineRule="auto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4. Dokonuje się zmian w planie wydatków na realizację zadań z zakresu administracji rządowej oraz innych zadań zleconych ustawami, zgodnie z załącznikami nr 4/A i 4/B.</w:t>
      </w:r>
    </w:p>
    <w:p w:rsidR="001051CC" w:rsidRPr="00946E9C" w:rsidRDefault="001051CC" w:rsidP="00946E9C">
      <w:pPr>
        <w:spacing w:line="276" w:lineRule="auto"/>
        <w:rPr>
          <w:rFonts w:ascii="Arial" w:hAnsi="Arial" w:cs="Arial"/>
          <w:color w:val="000000"/>
        </w:rPr>
      </w:pPr>
    </w:p>
    <w:p w:rsidR="001051CC" w:rsidRPr="00946E9C" w:rsidRDefault="001051CC" w:rsidP="00946E9C">
      <w:pPr>
        <w:spacing w:line="276" w:lineRule="auto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§ 2. Budżet Miasta po zmianach wynosi:</w:t>
      </w:r>
    </w:p>
    <w:p w:rsidR="001051CC" w:rsidRPr="00946E9C" w:rsidRDefault="001051CC" w:rsidP="00946E9C">
      <w:pPr>
        <w:spacing w:line="276" w:lineRule="auto"/>
        <w:ind w:left="360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dochody</w:t>
      </w:r>
      <w:r w:rsidRPr="00946E9C">
        <w:rPr>
          <w:rFonts w:ascii="Arial" w:hAnsi="Arial" w:cs="Arial"/>
          <w:color w:val="000000"/>
        </w:rPr>
        <w:tab/>
      </w:r>
      <w:r w:rsidRPr="00946E9C">
        <w:rPr>
          <w:rFonts w:ascii="Arial" w:hAnsi="Arial" w:cs="Arial"/>
          <w:color w:val="000000"/>
        </w:rPr>
        <w:tab/>
      </w:r>
      <w:r w:rsidRPr="00946E9C">
        <w:rPr>
          <w:rFonts w:ascii="Arial" w:hAnsi="Arial" w:cs="Arial"/>
          <w:color w:val="000000"/>
        </w:rPr>
        <w:tab/>
      </w:r>
      <w:r w:rsidRPr="00946E9C">
        <w:rPr>
          <w:rFonts w:ascii="Arial" w:hAnsi="Arial" w:cs="Arial"/>
          <w:color w:val="000000"/>
        </w:rPr>
        <w:tab/>
      </w:r>
      <w:r w:rsidRPr="00946E9C">
        <w:rPr>
          <w:rFonts w:ascii="Arial" w:hAnsi="Arial" w:cs="Arial"/>
          <w:color w:val="000000"/>
        </w:rPr>
        <w:tab/>
      </w:r>
      <w:r w:rsidR="00946E9C">
        <w:rPr>
          <w:rFonts w:ascii="Arial" w:hAnsi="Arial" w:cs="Arial"/>
          <w:color w:val="000000"/>
        </w:rPr>
        <w:t xml:space="preserve"> </w:t>
      </w:r>
      <w:r w:rsidRPr="00946E9C">
        <w:rPr>
          <w:rFonts w:ascii="Arial" w:hAnsi="Arial" w:cs="Arial"/>
          <w:color w:val="000000"/>
        </w:rPr>
        <w:t>518.343.557,60 zł, w tym:</w:t>
      </w:r>
    </w:p>
    <w:p w:rsidR="001051CC" w:rsidRPr="00946E9C" w:rsidRDefault="001051CC" w:rsidP="00946E9C">
      <w:pPr>
        <w:numPr>
          <w:ilvl w:val="0"/>
          <w:numId w:val="1"/>
        </w:numPr>
        <w:spacing w:line="276" w:lineRule="auto"/>
        <w:ind w:firstLine="0"/>
        <w:rPr>
          <w:rFonts w:ascii="Arial" w:hAnsi="Arial" w:cs="Arial"/>
        </w:rPr>
      </w:pPr>
      <w:r w:rsidRPr="00946E9C">
        <w:rPr>
          <w:rFonts w:ascii="Arial" w:hAnsi="Arial" w:cs="Arial"/>
        </w:rPr>
        <w:t>dochody dotyczące zadań gminy</w:t>
      </w:r>
      <w:r w:rsidRPr="00946E9C">
        <w:rPr>
          <w:rFonts w:ascii="Arial" w:hAnsi="Arial" w:cs="Arial"/>
        </w:rPr>
        <w:tab/>
      </w:r>
      <w:r w:rsidRPr="00946E9C">
        <w:rPr>
          <w:rFonts w:ascii="Arial" w:hAnsi="Arial" w:cs="Arial"/>
        </w:rPr>
        <w:tab/>
      </w:r>
      <w:r w:rsidR="00946E9C">
        <w:rPr>
          <w:rFonts w:ascii="Arial" w:hAnsi="Arial" w:cs="Arial"/>
        </w:rPr>
        <w:t xml:space="preserve"> </w:t>
      </w:r>
      <w:r w:rsidRPr="00946E9C">
        <w:rPr>
          <w:rFonts w:ascii="Arial" w:hAnsi="Arial" w:cs="Arial"/>
        </w:rPr>
        <w:t>381.225.256,75 zł</w:t>
      </w:r>
    </w:p>
    <w:p w:rsidR="001051CC" w:rsidRPr="00946E9C" w:rsidRDefault="001051CC" w:rsidP="00946E9C">
      <w:pPr>
        <w:widowControl w:val="0"/>
        <w:numPr>
          <w:ilvl w:val="0"/>
          <w:numId w:val="3"/>
        </w:numPr>
        <w:tabs>
          <w:tab w:val="left" w:pos="900"/>
        </w:tabs>
        <w:spacing w:line="276" w:lineRule="auto"/>
        <w:ind w:firstLine="360"/>
        <w:rPr>
          <w:rFonts w:ascii="Arial" w:hAnsi="Arial" w:cs="Arial"/>
        </w:rPr>
      </w:pPr>
      <w:r w:rsidRPr="00946E9C">
        <w:rPr>
          <w:rFonts w:ascii="Arial" w:hAnsi="Arial" w:cs="Arial"/>
        </w:rPr>
        <w:t>dochody bieżące</w:t>
      </w:r>
      <w:r w:rsidR="00946E9C">
        <w:rPr>
          <w:rFonts w:ascii="Arial" w:hAnsi="Arial" w:cs="Arial"/>
        </w:rPr>
        <w:t xml:space="preserve"> </w:t>
      </w:r>
      <w:r w:rsidR="00946E9C">
        <w:rPr>
          <w:rFonts w:ascii="Arial" w:hAnsi="Arial" w:cs="Arial"/>
        </w:rPr>
        <w:tab/>
      </w:r>
      <w:r w:rsidRPr="00946E9C">
        <w:rPr>
          <w:rFonts w:ascii="Arial" w:hAnsi="Arial" w:cs="Arial"/>
        </w:rPr>
        <w:t>357.268.770,02 zł,</w:t>
      </w:r>
    </w:p>
    <w:p w:rsidR="001051CC" w:rsidRPr="00946E9C" w:rsidRDefault="001051CC" w:rsidP="00946E9C">
      <w:pPr>
        <w:numPr>
          <w:ilvl w:val="0"/>
          <w:numId w:val="4"/>
        </w:numPr>
        <w:tabs>
          <w:tab w:val="left" w:pos="900"/>
        </w:tabs>
        <w:spacing w:line="276" w:lineRule="auto"/>
        <w:ind w:firstLine="360"/>
        <w:rPr>
          <w:rFonts w:ascii="Arial" w:hAnsi="Arial" w:cs="Arial"/>
        </w:rPr>
      </w:pPr>
      <w:r w:rsidRPr="00946E9C">
        <w:rPr>
          <w:rFonts w:ascii="Arial" w:hAnsi="Arial" w:cs="Arial"/>
        </w:rPr>
        <w:t>dochody majątkowe</w:t>
      </w:r>
      <w:r w:rsidR="00946E9C">
        <w:rPr>
          <w:rFonts w:ascii="Arial" w:hAnsi="Arial" w:cs="Arial"/>
        </w:rPr>
        <w:t xml:space="preserve"> </w:t>
      </w:r>
      <w:r w:rsidR="00946E9C">
        <w:rPr>
          <w:rFonts w:ascii="Arial" w:hAnsi="Arial" w:cs="Arial"/>
        </w:rPr>
        <w:tab/>
      </w:r>
      <w:r w:rsidRPr="00946E9C">
        <w:rPr>
          <w:rFonts w:ascii="Arial" w:hAnsi="Arial" w:cs="Arial"/>
        </w:rPr>
        <w:t>23.956.486,73 zł,</w:t>
      </w:r>
    </w:p>
    <w:p w:rsidR="001051CC" w:rsidRPr="00946E9C" w:rsidRDefault="001051CC" w:rsidP="00946E9C">
      <w:pPr>
        <w:numPr>
          <w:ilvl w:val="0"/>
          <w:numId w:val="6"/>
        </w:numPr>
        <w:spacing w:line="276" w:lineRule="auto"/>
        <w:ind w:firstLine="0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dochody dotyczące zadań powiatu</w:t>
      </w:r>
      <w:r w:rsidRPr="00946E9C">
        <w:rPr>
          <w:rFonts w:ascii="Arial" w:hAnsi="Arial" w:cs="Arial"/>
          <w:color w:val="000000"/>
        </w:rPr>
        <w:tab/>
      </w:r>
      <w:r w:rsidR="00946E9C">
        <w:rPr>
          <w:rFonts w:ascii="Arial" w:hAnsi="Arial" w:cs="Arial"/>
          <w:color w:val="000000"/>
        </w:rPr>
        <w:t xml:space="preserve"> </w:t>
      </w:r>
      <w:r w:rsidRPr="00946E9C">
        <w:rPr>
          <w:rFonts w:ascii="Arial" w:hAnsi="Arial" w:cs="Arial"/>
          <w:color w:val="000000"/>
        </w:rPr>
        <w:t>137.118.300,85 zł</w:t>
      </w:r>
    </w:p>
    <w:p w:rsidR="001051CC" w:rsidRPr="00946E9C" w:rsidRDefault="001051CC" w:rsidP="00946E9C">
      <w:pPr>
        <w:widowControl w:val="0"/>
        <w:numPr>
          <w:ilvl w:val="0"/>
          <w:numId w:val="7"/>
        </w:numPr>
        <w:tabs>
          <w:tab w:val="left" w:pos="900"/>
        </w:tabs>
        <w:spacing w:line="276" w:lineRule="auto"/>
        <w:ind w:firstLine="360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dochody bieżące</w:t>
      </w:r>
      <w:r w:rsidR="00946E9C">
        <w:rPr>
          <w:rFonts w:ascii="Arial" w:hAnsi="Arial" w:cs="Arial"/>
          <w:color w:val="000000"/>
        </w:rPr>
        <w:t xml:space="preserve"> </w:t>
      </w:r>
      <w:r w:rsidR="00946E9C">
        <w:rPr>
          <w:rFonts w:ascii="Arial" w:hAnsi="Arial" w:cs="Arial"/>
          <w:color w:val="000000"/>
        </w:rPr>
        <w:tab/>
      </w:r>
      <w:r w:rsidRPr="00946E9C">
        <w:rPr>
          <w:rFonts w:ascii="Arial" w:hAnsi="Arial" w:cs="Arial"/>
          <w:color w:val="000000"/>
        </w:rPr>
        <w:t>135.993.813,93 zł,</w:t>
      </w:r>
    </w:p>
    <w:p w:rsidR="001051CC" w:rsidRPr="00946E9C" w:rsidRDefault="001051CC" w:rsidP="00946E9C">
      <w:pPr>
        <w:numPr>
          <w:ilvl w:val="0"/>
          <w:numId w:val="8"/>
        </w:numPr>
        <w:tabs>
          <w:tab w:val="left" w:pos="900"/>
        </w:tabs>
        <w:spacing w:line="276" w:lineRule="auto"/>
        <w:ind w:firstLine="360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dochody majątkowe</w:t>
      </w:r>
      <w:r w:rsidR="00946E9C">
        <w:rPr>
          <w:rFonts w:ascii="Arial" w:hAnsi="Arial" w:cs="Arial"/>
          <w:color w:val="000000"/>
        </w:rPr>
        <w:t xml:space="preserve"> </w:t>
      </w:r>
      <w:r w:rsidR="00946E9C">
        <w:rPr>
          <w:rFonts w:ascii="Arial" w:hAnsi="Arial" w:cs="Arial"/>
          <w:color w:val="000000"/>
        </w:rPr>
        <w:tab/>
      </w:r>
      <w:r w:rsidRPr="00946E9C">
        <w:rPr>
          <w:rFonts w:ascii="Arial" w:hAnsi="Arial" w:cs="Arial"/>
          <w:color w:val="000000"/>
        </w:rPr>
        <w:t>1.124.486,92 zł,</w:t>
      </w:r>
    </w:p>
    <w:p w:rsidR="001051CC" w:rsidRPr="00946E9C" w:rsidRDefault="001051CC" w:rsidP="00946E9C">
      <w:pPr>
        <w:spacing w:line="276" w:lineRule="auto"/>
        <w:ind w:left="360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wydatki</w:t>
      </w:r>
      <w:r w:rsidRPr="00946E9C">
        <w:rPr>
          <w:rFonts w:ascii="Arial" w:hAnsi="Arial" w:cs="Arial"/>
          <w:color w:val="000000"/>
        </w:rPr>
        <w:tab/>
      </w:r>
      <w:r w:rsidRPr="00946E9C">
        <w:rPr>
          <w:rFonts w:ascii="Arial" w:hAnsi="Arial" w:cs="Arial"/>
          <w:color w:val="000000"/>
        </w:rPr>
        <w:tab/>
      </w:r>
      <w:r w:rsidRPr="00946E9C">
        <w:rPr>
          <w:rFonts w:ascii="Arial" w:hAnsi="Arial" w:cs="Arial"/>
          <w:color w:val="000000"/>
        </w:rPr>
        <w:tab/>
      </w:r>
      <w:r w:rsidRPr="00946E9C">
        <w:rPr>
          <w:rFonts w:ascii="Arial" w:hAnsi="Arial" w:cs="Arial"/>
          <w:color w:val="000000"/>
        </w:rPr>
        <w:tab/>
      </w:r>
      <w:r w:rsidR="00946E9C">
        <w:rPr>
          <w:rFonts w:ascii="Arial" w:hAnsi="Arial" w:cs="Arial"/>
          <w:color w:val="000000"/>
        </w:rPr>
        <w:t xml:space="preserve"> </w:t>
      </w:r>
      <w:r w:rsidRPr="00946E9C">
        <w:rPr>
          <w:rFonts w:ascii="Arial" w:hAnsi="Arial" w:cs="Arial"/>
          <w:color w:val="000000"/>
        </w:rPr>
        <w:tab/>
      </w:r>
      <w:r w:rsidRPr="00946E9C">
        <w:rPr>
          <w:rFonts w:ascii="Arial" w:hAnsi="Arial" w:cs="Arial"/>
          <w:color w:val="000000"/>
        </w:rPr>
        <w:tab/>
      </w:r>
      <w:r w:rsidR="00946E9C">
        <w:rPr>
          <w:rFonts w:ascii="Arial" w:hAnsi="Arial" w:cs="Arial"/>
          <w:color w:val="000000"/>
        </w:rPr>
        <w:t xml:space="preserve"> </w:t>
      </w:r>
      <w:r w:rsidRPr="00946E9C">
        <w:rPr>
          <w:rFonts w:ascii="Arial" w:hAnsi="Arial" w:cs="Arial"/>
          <w:color w:val="000000"/>
        </w:rPr>
        <w:t>567.764.580,04 zł w tym:</w:t>
      </w:r>
    </w:p>
    <w:p w:rsidR="001051CC" w:rsidRPr="00946E9C" w:rsidRDefault="001051CC" w:rsidP="00946E9C">
      <w:pPr>
        <w:numPr>
          <w:ilvl w:val="0"/>
          <w:numId w:val="2"/>
        </w:numPr>
        <w:spacing w:line="276" w:lineRule="auto"/>
        <w:ind w:firstLine="0"/>
        <w:rPr>
          <w:rFonts w:ascii="Arial" w:hAnsi="Arial" w:cs="Arial"/>
        </w:rPr>
      </w:pPr>
      <w:r w:rsidRPr="00946E9C">
        <w:rPr>
          <w:rFonts w:ascii="Arial" w:hAnsi="Arial" w:cs="Arial"/>
        </w:rPr>
        <w:t xml:space="preserve">wydatki dotyczące zadań gminy </w:t>
      </w:r>
      <w:r w:rsidRPr="00946E9C">
        <w:rPr>
          <w:rFonts w:ascii="Arial" w:hAnsi="Arial" w:cs="Arial"/>
        </w:rPr>
        <w:tab/>
      </w:r>
      <w:r w:rsidRPr="00946E9C">
        <w:rPr>
          <w:rFonts w:ascii="Arial" w:hAnsi="Arial" w:cs="Arial"/>
        </w:rPr>
        <w:tab/>
      </w:r>
      <w:r w:rsidRPr="00946E9C">
        <w:rPr>
          <w:rFonts w:ascii="Arial" w:hAnsi="Arial" w:cs="Arial"/>
        </w:rPr>
        <w:tab/>
      </w:r>
      <w:r w:rsidR="00946E9C">
        <w:rPr>
          <w:rFonts w:ascii="Arial" w:hAnsi="Arial" w:cs="Arial"/>
        </w:rPr>
        <w:t xml:space="preserve"> </w:t>
      </w:r>
      <w:r w:rsidRPr="00946E9C">
        <w:rPr>
          <w:rFonts w:ascii="Arial" w:hAnsi="Arial" w:cs="Arial"/>
        </w:rPr>
        <w:t>418.789.615,02 zł</w:t>
      </w:r>
    </w:p>
    <w:p w:rsidR="001051CC" w:rsidRPr="00946E9C" w:rsidRDefault="001051CC" w:rsidP="00946E9C">
      <w:pPr>
        <w:widowControl w:val="0"/>
        <w:numPr>
          <w:ilvl w:val="0"/>
          <w:numId w:val="5"/>
        </w:numPr>
        <w:tabs>
          <w:tab w:val="left" w:pos="900"/>
        </w:tabs>
        <w:spacing w:line="276" w:lineRule="auto"/>
        <w:ind w:firstLine="360"/>
        <w:rPr>
          <w:rFonts w:ascii="Arial" w:hAnsi="Arial" w:cs="Arial"/>
        </w:rPr>
      </w:pPr>
      <w:r w:rsidRPr="00946E9C">
        <w:rPr>
          <w:rFonts w:ascii="Arial" w:hAnsi="Arial" w:cs="Arial"/>
        </w:rPr>
        <w:t>wydatki bieżące</w:t>
      </w:r>
      <w:r w:rsidR="00946E9C">
        <w:rPr>
          <w:rFonts w:ascii="Arial" w:hAnsi="Arial" w:cs="Arial"/>
        </w:rPr>
        <w:t xml:space="preserve"> </w:t>
      </w:r>
      <w:r w:rsidRPr="00946E9C">
        <w:rPr>
          <w:rFonts w:ascii="Arial" w:hAnsi="Arial" w:cs="Arial"/>
        </w:rPr>
        <w:t>346.842.615,13 zł,</w:t>
      </w:r>
    </w:p>
    <w:p w:rsidR="001051CC" w:rsidRPr="00946E9C" w:rsidRDefault="001051CC" w:rsidP="00946E9C">
      <w:pPr>
        <w:widowControl w:val="0"/>
        <w:numPr>
          <w:ilvl w:val="0"/>
          <w:numId w:val="5"/>
        </w:numPr>
        <w:tabs>
          <w:tab w:val="left" w:pos="900"/>
        </w:tabs>
        <w:spacing w:line="276" w:lineRule="auto"/>
        <w:ind w:firstLine="360"/>
        <w:rPr>
          <w:rFonts w:ascii="Arial" w:hAnsi="Arial" w:cs="Arial"/>
        </w:rPr>
      </w:pPr>
      <w:r w:rsidRPr="00946E9C">
        <w:rPr>
          <w:rFonts w:ascii="Arial" w:hAnsi="Arial" w:cs="Arial"/>
        </w:rPr>
        <w:t>wydatki majątkowe</w:t>
      </w:r>
      <w:r w:rsidR="00946E9C">
        <w:rPr>
          <w:rFonts w:ascii="Arial" w:hAnsi="Arial" w:cs="Arial"/>
        </w:rPr>
        <w:t xml:space="preserve"> </w:t>
      </w:r>
      <w:r w:rsidR="00946E9C">
        <w:rPr>
          <w:rFonts w:ascii="Arial" w:hAnsi="Arial" w:cs="Arial"/>
        </w:rPr>
        <w:tab/>
      </w:r>
      <w:r w:rsidRPr="00946E9C">
        <w:rPr>
          <w:rFonts w:ascii="Arial" w:hAnsi="Arial" w:cs="Arial"/>
        </w:rPr>
        <w:t>71.946.999,89 zł,</w:t>
      </w:r>
    </w:p>
    <w:p w:rsidR="001051CC" w:rsidRPr="00946E9C" w:rsidRDefault="001051CC" w:rsidP="00946E9C">
      <w:pPr>
        <w:numPr>
          <w:ilvl w:val="0"/>
          <w:numId w:val="2"/>
        </w:numPr>
        <w:spacing w:line="276" w:lineRule="auto"/>
        <w:ind w:firstLine="0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 xml:space="preserve">wydatki dotyczące zadań powiatu </w:t>
      </w:r>
      <w:r w:rsidRPr="00946E9C">
        <w:rPr>
          <w:rFonts w:ascii="Arial" w:hAnsi="Arial" w:cs="Arial"/>
          <w:color w:val="000000"/>
        </w:rPr>
        <w:tab/>
      </w:r>
      <w:r w:rsidR="00946E9C">
        <w:rPr>
          <w:rFonts w:ascii="Arial" w:hAnsi="Arial" w:cs="Arial"/>
          <w:color w:val="000000"/>
        </w:rPr>
        <w:t xml:space="preserve"> </w:t>
      </w:r>
      <w:r w:rsidRPr="00946E9C">
        <w:rPr>
          <w:rFonts w:ascii="Arial" w:hAnsi="Arial" w:cs="Arial"/>
          <w:color w:val="000000"/>
        </w:rPr>
        <w:t>148.974.965,02 zł</w:t>
      </w:r>
    </w:p>
    <w:p w:rsidR="001051CC" w:rsidRPr="00946E9C" w:rsidRDefault="001051CC" w:rsidP="00946E9C">
      <w:pPr>
        <w:widowControl w:val="0"/>
        <w:numPr>
          <w:ilvl w:val="0"/>
          <w:numId w:val="5"/>
        </w:numPr>
        <w:tabs>
          <w:tab w:val="left" w:pos="900"/>
        </w:tabs>
        <w:spacing w:line="276" w:lineRule="auto"/>
        <w:ind w:firstLine="360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wydatki bieżące</w:t>
      </w:r>
      <w:r w:rsidR="00946E9C">
        <w:rPr>
          <w:rFonts w:ascii="Arial" w:hAnsi="Arial" w:cs="Arial"/>
          <w:color w:val="000000"/>
        </w:rPr>
        <w:t xml:space="preserve"> </w:t>
      </w:r>
      <w:r w:rsidR="00946E9C">
        <w:rPr>
          <w:rFonts w:ascii="Arial" w:hAnsi="Arial" w:cs="Arial"/>
          <w:color w:val="000000"/>
        </w:rPr>
        <w:tab/>
      </w:r>
      <w:r w:rsidRPr="00946E9C">
        <w:rPr>
          <w:rFonts w:ascii="Arial" w:hAnsi="Arial" w:cs="Arial"/>
          <w:color w:val="000000"/>
        </w:rPr>
        <w:t>141.823.292,82 zł,</w:t>
      </w:r>
    </w:p>
    <w:p w:rsidR="001051CC" w:rsidRPr="00946E9C" w:rsidRDefault="001051CC" w:rsidP="00946E9C">
      <w:pPr>
        <w:widowControl w:val="0"/>
        <w:numPr>
          <w:ilvl w:val="0"/>
          <w:numId w:val="5"/>
        </w:numPr>
        <w:tabs>
          <w:tab w:val="left" w:pos="900"/>
        </w:tabs>
        <w:spacing w:line="276" w:lineRule="auto"/>
        <w:ind w:firstLine="360"/>
        <w:rPr>
          <w:rFonts w:ascii="Arial" w:hAnsi="Arial" w:cs="Arial"/>
          <w:color w:val="000000"/>
        </w:rPr>
      </w:pPr>
      <w:r w:rsidRPr="00946E9C">
        <w:rPr>
          <w:rFonts w:ascii="Arial" w:hAnsi="Arial" w:cs="Arial"/>
          <w:color w:val="000000"/>
        </w:rPr>
        <w:t>wydatki majątkowe</w:t>
      </w:r>
      <w:r w:rsidR="00946E9C">
        <w:rPr>
          <w:rFonts w:ascii="Arial" w:hAnsi="Arial" w:cs="Arial"/>
          <w:color w:val="000000"/>
        </w:rPr>
        <w:t xml:space="preserve"> </w:t>
      </w:r>
      <w:r w:rsidR="00946E9C">
        <w:rPr>
          <w:rFonts w:ascii="Arial" w:hAnsi="Arial" w:cs="Arial"/>
          <w:color w:val="000000"/>
        </w:rPr>
        <w:tab/>
      </w:r>
      <w:r w:rsidRPr="00946E9C">
        <w:rPr>
          <w:rFonts w:ascii="Arial" w:hAnsi="Arial" w:cs="Arial"/>
          <w:color w:val="000000"/>
        </w:rPr>
        <w:t>7.151.672,20 zł.</w:t>
      </w:r>
    </w:p>
    <w:p w:rsidR="001051CC" w:rsidRPr="00946E9C" w:rsidRDefault="001051CC" w:rsidP="00946E9C">
      <w:pPr>
        <w:widowControl w:val="0"/>
        <w:tabs>
          <w:tab w:val="left" w:pos="900"/>
        </w:tabs>
        <w:spacing w:line="276" w:lineRule="auto"/>
        <w:rPr>
          <w:rFonts w:ascii="Arial" w:hAnsi="Arial" w:cs="Arial"/>
        </w:rPr>
      </w:pPr>
    </w:p>
    <w:p w:rsidR="001051CC" w:rsidRPr="00946E9C" w:rsidRDefault="001051CC" w:rsidP="00946E9C">
      <w:pPr>
        <w:widowControl w:val="0"/>
        <w:tabs>
          <w:tab w:val="left" w:pos="900"/>
        </w:tabs>
        <w:spacing w:line="276" w:lineRule="auto"/>
        <w:rPr>
          <w:rFonts w:ascii="Arial" w:hAnsi="Arial" w:cs="Arial"/>
        </w:rPr>
      </w:pPr>
      <w:r w:rsidRPr="00946E9C">
        <w:rPr>
          <w:rFonts w:ascii="Arial" w:hAnsi="Arial" w:cs="Arial"/>
        </w:rPr>
        <w:t xml:space="preserve">§ 3. </w:t>
      </w:r>
      <w:r w:rsidRPr="00946E9C">
        <w:rPr>
          <w:rFonts w:ascii="Arial" w:hAnsi="Arial" w:cs="Arial"/>
          <w:color w:val="000000"/>
        </w:rPr>
        <w:t>Zarządzenie wchodzi w życie z dniem podpisania.</w:t>
      </w:r>
    </w:p>
    <w:p w:rsidR="00FF512D" w:rsidRPr="00946E9C" w:rsidRDefault="00FF512D" w:rsidP="00946E9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946E9C">
        <w:rPr>
          <w:rFonts w:ascii="Arial" w:hAnsi="Arial" w:cs="Arial"/>
          <w:color w:val="000000" w:themeColor="text1"/>
        </w:rPr>
        <w:t>Z up. Prezydenta Miasta</w:t>
      </w:r>
    </w:p>
    <w:p w:rsidR="00FF512D" w:rsidRPr="00946E9C" w:rsidRDefault="00FF512D" w:rsidP="00946E9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946E9C">
        <w:rPr>
          <w:rFonts w:ascii="Arial" w:hAnsi="Arial" w:cs="Arial"/>
          <w:color w:val="000000" w:themeColor="text1"/>
        </w:rPr>
        <w:t>Wiceprezydent Miasta</w:t>
      </w:r>
    </w:p>
    <w:p w:rsidR="00FF512D" w:rsidRPr="00946E9C" w:rsidRDefault="00FF512D" w:rsidP="00946E9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946E9C">
        <w:rPr>
          <w:rFonts w:ascii="Arial" w:hAnsi="Arial" w:cs="Arial"/>
          <w:color w:val="000000" w:themeColor="text1"/>
        </w:rPr>
        <w:t>Andrzej Kacperek</w:t>
      </w:r>
    </w:p>
    <w:p w:rsidR="00FF512D" w:rsidRPr="00946E9C" w:rsidRDefault="00FF512D" w:rsidP="00946E9C">
      <w:pPr>
        <w:spacing w:line="276" w:lineRule="auto"/>
      </w:pPr>
    </w:p>
    <w:sectPr w:rsidR="00FF512D" w:rsidRPr="00946E9C" w:rsidSect="00EB71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00EB"/>
    <w:multiLevelType w:val="hybridMultilevel"/>
    <w:tmpl w:val="AB7A008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3E92"/>
    <w:multiLevelType w:val="hybridMultilevel"/>
    <w:tmpl w:val="A97EBCC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C"/>
    <w:rsid w:val="001051CC"/>
    <w:rsid w:val="00880B23"/>
    <w:rsid w:val="00946E9C"/>
    <w:rsid w:val="00AE0F01"/>
    <w:rsid w:val="00C5366C"/>
    <w:rsid w:val="00D4219F"/>
    <w:rsid w:val="00EB713D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C3E46-06F2-4B3F-B8A1-59715BB1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51C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1C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51C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51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326</vt:lpstr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326</dc:title>
  <dc:subject/>
  <dc:creator>Sikora Kinga</dc:creator>
  <cp:keywords/>
  <dc:description/>
  <cp:lastModifiedBy>Stawarz Izabela</cp:lastModifiedBy>
  <cp:revision>3</cp:revision>
  <dcterms:created xsi:type="dcterms:W3CDTF">2020-10-16T11:24:00Z</dcterms:created>
  <dcterms:modified xsi:type="dcterms:W3CDTF">2020-10-16T11:25:00Z</dcterms:modified>
</cp:coreProperties>
</file>