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73" w:rsidRDefault="00782F4B" w:rsidP="00A85B73">
      <w:pPr>
        <w:spacing w:line="360" w:lineRule="auto"/>
        <w:jc w:val="left"/>
        <w:rPr>
          <w:rFonts w:ascii="Arial" w:hAnsi="Arial" w:cs="Arial"/>
          <w:sz w:val="24"/>
        </w:rPr>
      </w:pPr>
      <w:r w:rsidRPr="00733ACC">
        <w:rPr>
          <w:rFonts w:ascii="Arial" w:hAnsi="Arial" w:cs="Arial"/>
          <w:sz w:val="24"/>
        </w:rPr>
        <w:t>Uchwała XXVII/385/20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 xml:space="preserve">Rady Miasta Piotrkowa Trybunalskiego </w:t>
      </w:r>
    </w:p>
    <w:p w:rsidR="00A77B3E" w:rsidRDefault="00733ACC" w:rsidP="00A85B73">
      <w:pPr>
        <w:spacing w:line="360" w:lineRule="auto"/>
        <w:jc w:val="left"/>
        <w:rPr>
          <w:rFonts w:ascii="Arial" w:hAnsi="Arial" w:cs="Arial"/>
          <w:sz w:val="24"/>
        </w:rPr>
      </w:pPr>
      <w:r w:rsidRPr="00733ACC">
        <w:rPr>
          <w:rFonts w:ascii="Arial" w:hAnsi="Arial" w:cs="Arial"/>
          <w:sz w:val="24"/>
        </w:rPr>
        <w:t>z dnia 30 września 2020 r.</w:t>
      </w:r>
    </w:p>
    <w:p w:rsidR="00A85B73" w:rsidRPr="00733ACC" w:rsidRDefault="00A85B73" w:rsidP="00A85B73">
      <w:pPr>
        <w:spacing w:line="360" w:lineRule="auto"/>
        <w:jc w:val="left"/>
        <w:rPr>
          <w:rFonts w:ascii="Arial" w:hAnsi="Arial" w:cs="Arial"/>
          <w:caps/>
          <w:sz w:val="24"/>
        </w:rPr>
      </w:pPr>
    </w:p>
    <w:p w:rsidR="00A77B3E" w:rsidRDefault="00733ACC" w:rsidP="00A85B73">
      <w:pPr>
        <w:keepNext/>
        <w:spacing w:line="360" w:lineRule="auto"/>
        <w:jc w:val="left"/>
        <w:rPr>
          <w:rFonts w:ascii="Arial" w:hAnsi="Arial" w:cs="Arial"/>
          <w:sz w:val="24"/>
        </w:rPr>
      </w:pPr>
      <w:r w:rsidRPr="00733ACC">
        <w:rPr>
          <w:rFonts w:ascii="Arial" w:hAnsi="Arial" w:cs="Arial"/>
          <w:sz w:val="24"/>
        </w:rPr>
        <w:t>zmieniająca uchwałę w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>sprawie regulaminu targowisk miejskich oraz miejsc wyznaczonych do handlu na gruntach należących do Miasta Piotrkowa Trybunalskiego</w:t>
      </w:r>
    </w:p>
    <w:p w:rsidR="00A85B73" w:rsidRPr="00733ACC" w:rsidRDefault="00A85B73" w:rsidP="00A85B73">
      <w:pPr>
        <w:keepNext/>
        <w:spacing w:line="360" w:lineRule="auto"/>
        <w:jc w:val="left"/>
        <w:rPr>
          <w:rFonts w:ascii="Arial" w:hAnsi="Arial" w:cs="Arial"/>
          <w:sz w:val="24"/>
        </w:rPr>
      </w:pPr>
    </w:p>
    <w:p w:rsidR="00A77B3E" w:rsidRPr="00733ACC" w:rsidRDefault="00733ACC" w:rsidP="00A85B73">
      <w:pPr>
        <w:keepLines/>
        <w:spacing w:before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bookmarkStart w:id="0" w:name="_GoBack"/>
      <w:bookmarkEnd w:id="0"/>
      <w:r w:rsidRPr="00733ACC">
        <w:rPr>
          <w:rFonts w:ascii="Arial" w:hAnsi="Arial" w:cs="Arial"/>
          <w:sz w:val="24"/>
        </w:rPr>
        <w:t xml:space="preserve">Na podstawie </w:t>
      </w:r>
      <w:r w:rsidR="00782F4B" w:rsidRPr="00733ACC">
        <w:rPr>
          <w:rFonts w:ascii="Arial" w:hAnsi="Arial" w:cs="Arial"/>
          <w:sz w:val="24"/>
        </w:rPr>
        <w:t xml:space="preserve">art. 7 ust. </w:t>
      </w:r>
      <w:r w:rsidRPr="00733ACC">
        <w:rPr>
          <w:rFonts w:ascii="Arial" w:hAnsi="Arial" w:cs="Arial"/>
          <w:sz w:val="24"/>
        </w:rPr>
        <w:t>1</w:t>
      </w:r>
      <w:r w:rsidR="00782F4B" w:rsidRPr="00733ACC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>pkt</w:t>
      </w:r>
      <w:r w:rsidR="00782F4B" w:rsidRPr="00733ACC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>11,</w:t>
      </w:r>
      <w:r w:rsidR="00782F4B" w:rsidRPr="00733ACC">
        <w:rPr>
          <w:rFonts w:ascii="Arial" w:hAnsi="Arial" w:cs="Arial"/>
          <w:sz w:val="24"/>
        </w:rPr>
        <w:t xml:space="preserve"> art. 18 ust. 1, art.40 ust. 2 </w:t>
      </w:r>
      <w:r w:rsidRPr="00733ACC">
        <w:rPr>
          <w:rFonts w:ascii="Arial" w:hAnsi="Arial" w:cs="Arial"/>
          <w:sz w:val="24"/>
        </w:rPr>
        <w:t>p</w:t>
      </w:r>
      <w:r w:rsidR="00782F4B" w:rsidRPr="00733ACC">
        <w:rPr>
          <w:rFonts w:ascii="Arial" w:hAnsi="Arial" w:cs="Arial"/>
          <w:sz w:val="24"/>
        </w:rPr>
        <w:t xml:space="preserve">kt 4 ustawy z dnia 8 marca 1990 </w:t>
      </w:r>
      <w:r w:rsidRPr="00733ACC">
        <w:rPr>
          <w:rFonts w:ascii="Arial" w:hAnsi="Arial" w:cs="Arial"/>
          <w:sz w:val="24"/>
        </w:rPr>
        <w:t>r. o</w:t>
      </w:r>
      <w:r w:rsidR="00782F4B" w:rsidRPr="00733ACC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>samorządzie gminnym (tekst jednolity: Dz.U. z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>2020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>r. poz.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>713; zm.: Dz.U. z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>2020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>r. poz.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sz w:val="24"/>
        </w:rPr>
        <w:t xml:space="preserve">1378) </w:t>
      </w:r>
      <w:r w:rsidRPr="00733ACC">
        <w:rPr>
          <w:rFonts w:ascii="Arial" w:hAnsi="Arial" w:cs="Arial"/>
          <w:color w:val="000000"/>
          <w:sz w:val="24"/>
          <w:u w:color="000000"/>
        </w:rPr>
        <w:t>uchwala się, co następuje:</w:t>
      </w:r>
    </w:p>
    <w:p w:rsidR="00A77B3E" w:rsidRPr="00733ACC" w:rsidRDefault="00733ACC" w:rsidP="00A85B73">
      <w:pPr>
        <w:keepLines/>
        <w:spacing w:before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33ACC">
        <w:rPr>
          <w:rFonts w:ascii="Arial" w:hAnsi="Arial" w:cs="Arial"/>
          <w:b/>
          <w:sz w:val="24"/>
        </w:rPr>
        <w:t>§</w:t>
      </w:r>
      <w:r w:rsidR="00A85B73">
        <w:rPr>
          <w:rFonts w:ascii="Arial" w:hAnsi="Arial" w:cs="Arial"/>
          <w:b/>
          <w:sz w:val="24"/>
        </w:rPr>
        <w:t xml:space="preserve"> </w:t>
      </w:r>
      <w:r w:rsidRPr="00733ACC">
        <w:rPr>
          <w:rFonts w:ascii="Arial" w:hAnsi="Arial" w:cs="Arial"/>
          <w:b/>
          <w:sz w:val="24"/>
        </w:rPr>
        <w:t>1.</w:t>
      </w:r>
      <w:r w:rsidR="00A85B73">
        <w:rPr>
          <w:rFonts w:ascii="Arial" w:hAnsi="Arial" w:cs="Arial"/>
          <w:b/>
          <w:sz w:val="24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W Regulaminie targowisk miejskich oraz miejsc wyznaczonych do handlu na gruntach należących do Miasta Piotrkowa Trybunalskiego, stanowiącym załącznik do uchwały Nr XLII/547/17 Rady Miasta Pio</w:t>
      </w:r>
      <w:r>
        <w:rPr>
          <w:rFonts w:ascii="Arial" w:hAnsi="Arial" w:cs="Arial"/>
          <w:color w:val="000000"/>
          <w:sz w:val="24"/>
          <w:u w:color="000000"/>
        </w:rPr>
        <w:t xml:space="preserve">trkowa Trybunalskiego z dnia 30 </w:t>
      </w:r>
      <w:r w:rsidRPr="00733ACC">
        <w:rPr>
          <w:rFonts w:ascii="Arial" w:hAnsi="Arial" w:cs="Arial"/>
          <w:color w:val="000000"/>
          <w:sz w:val="24"/>
          <w:u w:color="000000"/>
        </w:rPr>
        <w:t>sierpnia 2017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r., wprowadza się następujące zmiany:</w:t>
      </w:r>
    </w:p>
    <w:p w:rsidR="00A77B3E" w:rsidRPr="00733ACC" w:rsidRDefault="00733ACC" w:rsidP="00A85B73">
      <w:pPr>
        <w:spacing w:before="120" w:line="360" w:lineRule="auto"/>
        <w:ind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733ACC">
        <w:rPr>
          <w:rFonts w:ascii="Arial" w:hAnsi="Arial" w:cs="Arial"/>
          <w:sz w:val="24"/>
        </w:rPr>
        <w:t>1)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§ 4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otrzymuje brzmienie:</w:t>
      </w:r>
    </w:p>
    <w:p w:rsidR="00A77B3E" w:rsidRPr="00733ACC" w:rsidRDefault="00733ACC" w:rsidP="00A85B73">
      <w:pPr>
        <w:keepLines/>
        <w:spacing w:before="120" w:line="360" w:lineRule="auto"/>
        <w:ind w:hanging="113"/>
        <w:jc w:val="left"/>
        <w:rPr>
          <w:rFonts w:ascii="Arial" w:hAnsi="Arial" w:cs="Arial"/>
          <w:color w:val="000000"/>
          <w:sz w:val="24"/>
          <w:u w:color="000000"/>
        </w:rPr>
      </w:pPr>
      <w:r w:rsidRPr="00733ACC">
        <w:rPr>
          <w:rFonts w:ascii="Arial" w:hAnsi="Arial" w:cs="Arial"/>
          <w:sz w:val="24"/>
        </w:rPr>
        <w:t>„</w:t>
      </w:r>
      <w:r w:rsidR="00782F4B" w:rsidRPr="00733ACC">
        <w:rPr>
          <w:rFonts w:ascii="Arial" w:hAnsi="Arial" w:cs="Arial"/>
          <w:sz w:val="24"/>
        </w:rPr>
        <w:t>§</w:t>
      </w:r>
      <w:r w:rsidR="00A85B73">
        <w:rPr>
          <w:rFonts w:ascii="Arial" w:hAnsi="Arial" w:cs="Arial"/>
          <w:sz w:val="24"/>
        </w:rPr>
        <w:t xml:space="preserve"> </w:t>
      </w:r>
      <w:r w:rsidR="00782F4B" w:rsidRPr="00733ACC">
        <w:rPr>
          <w:rFonts w:ascii="Arial" w:hAnsi="Arial" w:cs="Arial"/>
          <w:sz w:val="24"/>
        </w:rPr>
        <w:t xml:space="preserve">4. </w:t>
      </w:r>
      <w:r w:rsidRPr="00733ACC">
        <w:rPr>
          <w:rFonts w:ascii="Arial" w:hAnsi="Arial" w:cs="Arial"/>
          <w:color w:val="000000"/>
          <w:sz w:val="24"/>
          <w:u w:color="000000"/>
        </w:rPr>
        <w:t>1. Na miejscach wyznaczonych do handlu w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ciągu ul. Cmentarnej mogą być sprzedawane wyłącznie kwiaty i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znicze nagrobkowe.</w:t>
      </w:r>
    </w:p>
    <w:p w:rsidR="00A77B3E" w:rsidRPr="00733ACC" w:rsidRDefault="00782F4B" w:rsidP="00A85B73">
      <w:pPr>
        <w:keepLines/>
        <w:spacing w:before="120" w:line="360" w:lineRule="auto"/>
        <w:ind w:firstLine="340"/>
        <w:jc w:val="left"/>
        <w:rPr>
          <w:rFonts w:ascii="Arial" w:hAnsi="Arial" w:cs="Arial"/>
          <w:color w:val="000000"/>
          <w:sz w:val="24"/>
          <w:u w:color="000000"/>
        </w:rPr>
      </w:pPr>
      <w:r w:rsidRPr="00733ACC">
        <w:rPr>
          <w:rFonts w:ascii="Arial" w:hAnsi="Arial" w:cs="Arial"/>
          <w:sz w:val="24"/>
        </w:rPr>
        <w:t xml:space="preserve">2. </w:t>
      </w:r>
      <w:r w:rsidR="00733ACC" w:rsidRPr="00733ACC">
        <w:rPr>
          <w:rFonts w:ascii="Arial" w:hAnsi="Arial" w:cs="Arial"/>
          <w:color w:val="000000"/>
          <w:sz w:val="24"/>
          <w:u w:color="000000"/>
        </w:rPr>
        <w:t>Na mie</w:t>
      </w:r>
      <w:r w:rsidR="00733ACC">
        <w:rPr>
          <w:rFonts w:ascii="Arial" w:hAnsi="Arial" w:cs="Arial"/>
          <w:color w:val="000000"/>
          <w:sz w:val="24"/>
          <w:u w:color="000000"/>
        </w:rPr>
        <w:t xml:space="preserve">jscach wyznaczonych do handlu w </w:t>
      </w:r>
      <w:r w:rsidR="00733ACC" w:rsidRPr="00733ACC">
        <w:rPr>
          <w:rFonts w:ascii="Arial" w:hAnsi="Arial" w:cs="Arial"/>
          <w:color w:val="000000"/>
          <w:sz w:val="24"/>
          <w:u w:color="000000"/>
        </w:rPr>
        <w:t>ciągu ul. Targowej mogą być sprzedawane wyłącznie artykuły spożywcze, rolne (warzywa, owoce) i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="00733ACC" w:rsidRPr="00733ACC">
        <w:rPr>
          <w:rFonts w:ascii="Arial" w:hAnsi="Arial" w:cs="Arial"/>
          <w:color w:val="000000"/>
          <w:sz w:val="24"/>
          <w:u w:color="000000"/>
        </w:rPr>
        <w:t>ogrodnicze (m.in. sadzonki, nasiona, kwiaty, rozsady).</w:t>
      </w:r>
      <w:r w:rsidR="00733ACC" w:rsidRPr="00733ACC">
        <w:rPr>
          <w:rFonts w:ascii="Arial" w:hAnsi="Arial" w:cs="Arial"/>
          <w:sz w:val="24"/>
        </w:rPr>
        <w:t>”;</w:t>
      </w:r>
    </w:p>
    <w:p w:rsidR="00A77B3E" w:rsidRPr="00733ACC" w:rsidRDefault="00733ACC" w:rsidP="00A85B73">
      <w:pPr>
        <w:spacing w:before="120" w:line="360" w:lineRule="auto"/>
        <w:ind w:hanging="227"/>
        <w:jc w:val="left"/>
        <w:rPr>
          <w:rFonts w:ascii="Arial" w:hAnsi="Arial" w:cs="Arial"/>
          <w:color w:val="000000"/>
          <w:sz w:val="24"/>
          <w:u w:color="000000"/>
        </w:rPr>
      </w:pPr>
      <w:r w:rsidRPr="00733ACC">
        <w:rPr>
          <w:rFonts w:ascii="Arial" w:hAnsi="Arial" w:cs="Arial"/>
          <w:sz w:val="24"/>
        </w:rPr>
        <w:t>2)</w:t>
      </w:r>
      <w:r w:rsidR="00A85B73">
        <w:rPr>
          <w:rFonts w:ascii="Arial" w:hAnsi="Arial" w:cs="Arial"/>
          <w:sz w:val="24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w § 5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w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ust.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1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w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pkt.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2</w:t>
      </w:r>
      <w:r w:rsidR="00A85B73">
        <w:rPr>
          <w:rFonts w:ascii="Arial" w:hAnsi="Arial" w:cs="Arial"/>
          <w:color w:val="000000"/>
          <w:sz w:val="24"/>
          <w:u w:color="000000"/>
        </w:rPr>
        <w:t xml:space="preserve"> </w:t>
      </w:r>
      <w:r w:rsidRPr="00733ACC">
        <w:rPr>
          <w:rFonts w:ascii="Arial" w:hAnsi="Arial" w:cs="Arial"/>
          <w:color w:val="000000"/>
          <w:sz w:val="24"/>
          <w:u w:color="000000"/>
        </w:rPr>
        <w:t>lit. d otrzymuje brzmienie:</w:t>
      </w:r>
    </w:p>
    <w:p w:rsidR="00A77B3E" w:rsidRPr="00733ACC" w:rsidRDefault="00A85B73" w:rsidP="00A85B73">
      <w:pPr>
        <w:keepLines/>
        <w:spacing w:before="120" w:line="360" w:lineRule="auto"/>
        <w:ind w:hanging="113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sz w:val="24"/>
        </w:rPr>
        <w:t>„</w:t>
      </w:r>
      <w:r w:rsidR="00782F4B" w:rsidRPr="00733ACC">
        <w:rPr>
          <w:rFonts w:ascii="Arial" w:hAnsi="Arial" w:cs="Arial"/>
          <w:sz w:val="24"/>
        </w:rPr>
        <w:t xml:space="preserve">d) </w:t>
      </w:r>
      <w:r w:rsidR="00733ACC" w:rsidRPr="00733ACC">
        <w:rPr>
          <w:rFonts w:ascii="Arial" w:hAnsi="Arial" w:cs="Arial"/>
          <w:color w:val="000000"/>
          <w:sz w:val="24"/>
          <w:u w:color="000000"/>
        </w:rPr>
        <w:t>artykułów wielkopowierzchniowych tzn. zajmujących więcej niż dwa sąsiadujące ze sobą stanowiska handlowe, tj. szerokość większą niż 5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proofErr w:type="spellStart"/>
      <w:r w:rsidR="00733ACC" w:rsidRPr="00733ACC">
        <w:rPr>
          <w:rFonts w:ascii="Arial" w:hAnsi="Arial" w:cs="Arial"/>
          <w:color w:val="000000"/>
          <w:sz w:val="24"/>
          <w:u w:color="000000"/>
        </w:rPr>
        <w:t>mb</w:t>
      </w:r>
      <w:proofErr w:type="spellEnd"/>
      <w:r w:rsidR="00733ACC" w:rsidRPr="00733ACC">
        <w:rPr>
          <w:rFonts w:ascii="Arial" w:hAnsi="Arial" w:cs="Arial"/>
          <w:color w:val="000000"/>
          <w:sz w:val="24"/>
          <w:u w:color="000000"/>
        </w:rPr>
        <w:t xml:space="preserve"> i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="00733ACC" w:rsidRPr="00733ACC">
        <w:rPr>
          <w:rFonts w:ascii="Arial" w:hAnsi="Arial" w:cs="Arial"/>
          <w:color w:val="000000"/>
          <w:sz w:val="24"/>
          <w:u w:color="000000"/>
        </w:rPr>
        <w:t>powierzchnię większą niż 15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="00733ACC" w:rsidRPr="00733ACC">
        <w:rPr>
          <w:rFonts w:ascii="Arial" w:hAnsi="Arial" w:cs="Arial"/>
          <w:color w:val="000000"/>
          <w:sz w:val="24"/>
          <w:u w:color="000000"/>
        </w:rPr>
        <w:t>m</w:t>
      </w:r>
      <w:r w:rsidR="00733ACC" w:rsidRPr="00733ACC">
        <w:rPr>
          <w:rFonts w:ascii="Arial" w:hAnsi="Arial" w:cs="Arial"/>
          <w:color w:val="000000"/>
          <w:sz w:val="24"/>
          <w:u w:color="000000"/>
          <w:vertAlign w:val="superscript"/>
        </w:rPr>
        <w:t>2</w:t>
      </w:r>
      <w:r w:rsidR="00733ACC" w:rsidRPr="00733ACC">
        <w:rPr>
          <w:rFonts w:ascii="Arial" w:hAnsi="Arial" w:cs="Arial"/>
          <w:color w:val="000000"/>
          <w:sz w:val="24"/>
          <w:u w:color="000000"/>
        </w:rPr>
        <w:t xml:space="preserve"> z</w:t>
      </w:r>
      <w:r>
        <w:rPr>
          <w:rFonts w:ascii="Arial" w:hAnsi="Arial" w:cs="Arial"/>
          <w:color w:val="000000"/>
          <w:sz w:val="24"/>
          <w:u w:color="000000"/>
        </w:rPr>
        <w:t xml:space="preserve"> </w:t>
      </w:r>
      <w:r w:rsidR="00733ACC" w:rsidRPr="00733ACC">
        <w:rPr>
          <w:rFonts w:ascii="Arial" w:hAnsi="Arial" w:cs="Arial"/>
          <w:color w:val="000000"/>
          <w:sz w:val="24"/>
          <w:u w:color="000000"/>
        </w:rPr>
        <w:t>wyłączeniem targowiska miejskiego przy ulicy Modrzewskiego.</w:t>
      </w:r>
      <w:r w:rsidR="00733ACC" w:rsidRPr="00733ACC">
        <w:rPr>
          <w:rFonts w:ascii="Arial" w:hAnsi="Arial" w:cs="Arial"/>
          <w:sz w:val="24"/>
        </w:rPr>
        <w:t>”.</w:t>
      </w:r>
    </w:p>
    <w:p w:rsidR="00733ACC" w:rsidRDefault="00782F4B" w:rsidP="00A85B73">
      <w:pPr>
        <w:keepLines/>
        <w:spacing w:before="120"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  <w:r w:rsidRPr="00733ACC">
        <w:rPr>
          <w:rFonts w:ascii="Arial" w:hAnsi="Arial" w:cs="Arial"/>
          <w:b/>
          <w:sz w:val="24"/>
        </w:rPr>
        <w:t xml:space="preserve">§ </w:t>
      </w:r>
      <w:r w:rsidR="00733ACC" w:rsidRPr="00733ACC">
        <w:rPr>
          <w:rFonts w:ascii="Arial" w:hAnsi="Arial" w:cs="Arial"/>
          <w:b/>
          <w:sz w:val="24"/>
        </w:rPr>
        <w:t>2.</w:t>
      </w:r>
      <w:r w:rsidRPr="00733ACC">
        <w:rPr>
          <w:rFonts w:ascii="Arial" w:hAnsi="Arial" w:cs="Arial"/>
          <w:b/>
          <w:sz w:val="24"/>
        </w:rPr>
        <w:t xml:space="preserve"> </w:t>
      </w:r>
      <w:r w:rsidR="00733ACC" w:rsidRPr="00733ACC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tbl>
      <w:tblPr>
        <w:tblW w:w="488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9"/>
      </w:tblGrid>
      <w:tr w:rsidR="00733ACC" w:rsidRPr="00733ACC" w:rsidTr="00733ACC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733ACC" w:rsidRPr="00733ACC" w:rsidRDefault="00733ACC" w:rsidP="00A85B73">
            <w:pPr>
              <w:keepNext/>
              <w:keepLines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33ACC">
              <w:rPr>
                <w:rFonts w:ascii="Arial" w:hAnsi="Arial" w:cs="Arial"/>
                <w:b/>
                <w:sz w:val="24"/>
              </w:rPr>
              <w:t>§ 3.</w:t>
            </w:r>
            <w:r w:rsidRPr="00733ACC">
              <w:rPr>
                <w:rFonts w:ascii="Arial" w:hAnsi="Arial" w:cs="Arial"/>
                <w:color w:val="000000"/>
                <w:sz w:val="24"/>
                <w:u w:color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u w:color="000000"/>
              </w:rPr>
              <w:t xml:space="preserve">Uchwała podlega publikacji w </w:t>
            </w:r>
            <w:r w:rsidRPr="00733ACC">
              <w:rPr>
                <w:rFonts w:ascii="Arial" w:hAnsi="Arial" w:cs="Arial"/>
                <w:color w:val="000000"/>
                <w:sz w:val="24"/>
                <w:u w:color="000000"/>
              </w:rPr>
              <w:t xml:space="preserve">Dzienniku Urzędowym </w:t>
            </w:r>
            <w:r>
              <w:rPr>
                <w:rFonts w:ascii="Arial" w:hAnsi="Arial" w:cs="Arial"/>
                <w:color w:val="000000"/>
                <w:sz w:val="24"/>
                <w:u w:color="000000"/>
              </w:rPr>
              <w:t xml:space="preserve">Województwa Łódzkiego i wchodzi w </w:t>
            </w:r>
            <w:r w:rsidRPr="00733ACC">
              <w:rPr>
                <w:rFonts w:ascii="Arial" w:hAnsi="Arial" w:cs="Arial"/>
                <w:color w:val="000000"/>
                <w:sz w:val="24"/>
                <w:u w:color="000000"/>
              </w:rPr>
              <w:t>życie z</w:t>
            </w:r>
            <w:r>
              <w:rPr>
                <w:rFonts w:ascii="Arial" w:hAnsi="Arial" w:cs="Arial"/>
                <w:color w:val="000000"/>
                <w:sz w:val="24"/>
                <w:u w:color="000000"/>
              </w:rPr>
              <w:t xml:space="preserve"> dniem 1 grudnia 2020 </w:t>
            </w:r>
            <w:r w:rsidRPr="00733ACC">
              <w:rPr>
                <w:rFonts w:ascii="Arial" w:hAnsi="Arial" w:cs="Arial"/>
                <w:color w:val="000000"/>
                <w:sz w:val="24"/>
                <w:u w:color="000000"/>
              </w:rPr>
              <w:t>r.</w:t>
            </w:r>
          </w:p>
        </w:tc>
      </w:tr>
    </w:tbl>
    <w:p w:rsidR="00A77B3E" w:rsidRDefault="00A85B73" w:rsidP="00A85B73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p w:rsidR="00733ACC" w:rsidRPr="00733ACC" w:rsidRDefault="00733ACC" w:rsidP="00A85B73">
      <w:pPr>
        <w:spacing w:line="360" w:lineRule="auto"/>
        <w:jc w:val="left"/>
        <w:rPr>
          <w:rFonts w:ascii="Arial" w:hAnsi="Arial"/>
          <w:sz w:val="24"/>
        </w:rPr>
      </w:pPr>
      <w:r w:rsidRPr="00733ACC">
        <w:rPr>
          <w:rFonts w:ascii="Arial" w:hAnsi="Arial"/>
          <w:sz w:val="24"/>
        </w:rPr>
        <w:t>Przewodniczący Rady Miasta</w:t>
      </w:r>
    </w:p>
    <w:p w:rsidR="00733ACC" w:rsidRPr="00733ACC" w:rsidRDefault="00733ACC" w:rsidP="00A85B73">
      <w:pPr>
        <w:spacing w:line="360" w:lineRule="auto"/>
        <w:jc w:val="left"/>
        <w:rPr>
          <w:rFonts w:ascii="Arial" w:hAnsi="Arial"/>
          <w:sz w:val="24"/>
        </w:rPr>
      </w:pPr>
      <w:r w:rsidRPr="00733ACC">
        <w:rPr>
          <w:rFonts w:ascii="Arial" w:hAnsi="Arial"/>
          <w:sz w:val="24"/>
        </w:rPr>
        <w:t>Marian Błaszczyński</w:t>
      </w:r>
    </w:p>
    <w:p w:rsidR="00733ACC" w:rsidRPr="00733ACC" w:rsidRDefault="00733ACC" w:rsidP="00A85B73">
      <w:pPr>
        <w:keepNext/>
        <w:spacing w:line="360" w:lineRule="auto"/>
        <w:jc w:val="left"/>
        <w:rPr>
          <w:rFonts w:ascii="Arial" w:hAnsi="Arial" w:cs="Arial"/>
          <w:color w:val="000000"/>
          <w:sz w:val="24"/>
          <w:u w:color="000000"/>
        </w:rPr>
      </w:pPr>
    </w:p>
    <w:sectPr w:rsidR="00733ACC" w:rsidRPr="00733ACC" w:rsidSect="00A85B73">
      <w:footerReference w:type="default" r:id="rId6"/>
      <w:endnotePr>
        <w:numFmt w:val="decimal"/>
      </w:endnotePr>
      <w:pgSz w:w="11906" w:h="16838"/>
      <w:pgMar w:top="992" w:right="102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F56" w:rsidRDefault="00733ACC">
      <w:r>
        <w:separator/>
      </w:r>
    </w:p>
  </w:endnote>
  <w:endnote w:type="continuationSeparator" w:id="0">
    <w:p w:rsidR="00197F56" w:rsidRDefault="0073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D4CE1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D4CE1" w:rsidRDefault="00733ACC">
          <w:pPr>
            <w:jc w:val="left"/>
            <w:rPr>
              <w:sz w:val="18"/>
            </w:rPr>
          </w:pPr>
          <w:r>
            <w:rPr>
              <w:sz w:val="18"/>
            </w:rPr>
            <w:t>Id: 2F9A4007-6282-4E23-A3BA-AA98F5F6D320.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8D4CE1" w:rsidRDefault="00733AC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85B7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4CE1" w:rsidRDefault="008D4CE1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F56" w:rsidRDefault="00733ACC">
      <w:r>
        <w:separator/>
      </w:r>
    </w:p>
  </w:footnote>
  <w:footnote w:type="continuationSeparator" w:id="0">
    <w:p w:rsidR="00197F56" w:rsidRDefault="0073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CE1"/>
    <w:rsid w:val="00197F56"/>
    <w:rsid w:val="00733ACC"/>
    <w:rsid w:val="00782F4B"/>
    <w:rsid w:val="008D4CE1"/>
    <w:rsid w:val="00A8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1F4714-F04F-4E05-B369-1EDE9E9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XXVII/385/20 z dnia 30 września 2020 r. zmieniająca uchwałę w sprawie regulaminu targowisk miejskich oraz miejsc wyznaczonych do handlu na gruntach należących do Miasta Piotrkowa Trybunalskiego</vt:lpstr>
      <vt:lpstr/>
    </vt:vector>
  </TitlesOfParts>
  <Company>Rada Miasta Piotrkowa Trybunalskiego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XXVII/385/20 z dnia 30 września 2020 r. zmieniająca uchwałę w sprawie regulaminu targowisk miejskich oraz miejsc wyznaczonych do handlu na gruntach należących do Miasta Piotrkowa Trybunalskiego zmieniająca uchwałę w sprawie regulaminu targowisk miejskich oraz miejsc wyznaczonych do handlu na gruntach należących do Miasta Piotrkowa Trybunalskiego</dc:title>
  <dc:subject>zmieniająca uchwałę w^sprawie regulaminu targowisk miejskich oraz miejsc wyznaczonych do handlu na gruntach należących do Miasta Piotrkowa Trybunalskiego</dc:subject>
  <dc:creator>mkowalska</dc:creator>
  <cp:lastModifiedBy>Jarzębska Monika</cp:lastModifiedBy>
  <cp:revision>4</cp:revision>
  <dcterms:created xsi:type="dcterms:W3CDTF">2020-10-12T10:40:00Z</dcterms:created>
  <dcterms:modified xsi:type="dcterms:W3CDTF">2020-10-15T09:11:00Z</dcterms:modified>
  <cp:category>Akt prawny</cp:category>
</cp:coreProperties>
</file>