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25E" w:rsidRPr="007E625E" w:rsidRDefault="007E625E">
      <w:pPr>
        <w:pStyle w:val="Nagwek10"/>
        <w:keepNext/>
        <w:keepLines/>
        <w:shd w:val="clear" w:color="auto" w:fill="auto"/>
        <w:spacing w:line="210" w:lineRule="exact"/>
        <w:jc w:val="left"/>
        <w:rPr>
          <w:b w:val="0"/>
          <w:sz w:val="16"/>
          <w:szCs w:val="16"/>
        </w:rPr>
      </w:pPr>
      <w:bookmarkStart w:id="0" w:name="bookmark0"/>
      <w:r w:rsidRPr="007E625E">
        <w:rPr>
          <w:rFonts w:hint="eastAsia"/>
          <w:b w:val="0"/>
          <w:sz w:val="16"/>
          <w:szCs w:val="16"/>
        </w:rPr>
        <w:t>Marcin Musiał Biuro Projektowe MM Projekt ul. Św. Rocha 147, 97-500 Radomsko</w:t>
      </w:r>
    </w:p>
    <w:p w:rsidR="00075788" w:rsidRDefault="009B3244">
      <w:pPr>
        <w:pStyle w:val="Nagwek10"/>
        <w:keepNext/>
        <w:keepLines/>
        <w:shd w:val="clear" w:color="auto" w:fill="auto"/>
        <w:spacing w:line="210" w:lineRule="exact"/>
        <w:jc w:val="left"/>
      </w:pPr>
      <w:r>
        <w:t>KOSZTORYS INWESTORSKI - AKTUALIZACJA BRANŻA DROGOWA</w:t>
      </w:r>
      <w:bookmarkEnd w:id="0"/>
    </w:p>
    <w:p w:rsidR="00075788" w:rsidRDefault="009B3244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NAZWA INWESTYCJI :</w:t>
      </w:r>
      <w:r>
        <w:tab/>
        <w:t>Rozbudowa ul. Zalesickiej w Piotrkowie Trybunalskim - branża drogowa</w:t>
      </w:r>
    </w:p>
    <w:p w:rsidR="00075788" w:rsidRDefault="009B3244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INWESTYCJI :</w:t>
      </w:r>
      <w:r>
        <w:tab/>
        <w:t>Piotrków Trybunalski, ul. Zalesicka</w:t>
      </w:r>
    </w:p>
    <w:p w:rsidR="00075788" w:rsidRDefault="009B3244">
      <w:pPr>
        <w:pStyle w:val="Teksttreci20"/>
        <w:shd w:val="clear" w:color="auto" w:fill="auto"/>
        <w:tabs>
          <w:tab w:val="right" w:pos="1920"/>
          <w:tab w:val="left" w:pos="2131"/>
        </w:tabs>
        <w:spacing w:line="178" w:lineRule="exact"/>
      </w:pPr>
      <w:r>
        <w:t>INWESTOR</w:t>
      </w:r>
      <w:r>
        <w:tab/>
        <w:t>:</w:t>
      </w:r>
      <w:r>
        <w:tab/>
        <w:t>Miasto Piotrków Trybunalski</w:t>
      </w:r>
    </w:p>
    <w:p w:rsidR="00075788" w:rsidRDefault="009B3244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INWESTORA :</w:t>
      </w:r>
      <w:r>
        <w:tab/>
        <w:t>Pasaż Karola Rudowskiego 10, 97-300 Piotrków Trybunalski</w:t>
      </w:r>
    </w:p>
    <w:p w:rsidR="00075788" w:rsidRDefault="009B3244">
      <w:pPr>
        <w:pStyle w:val="Teksttreci20"/>
        <w:shd w:val="clear" w:color="auto" w:fill="auto"/>
        <w:tabs>
          <w:tab w:val="right" w:pos="1920"/>
          <w:tab w:val="left" w:pos="2131"/>
        </w:tabs>
        <w:spacing w:line="178" w:lineRule="exact"/>
      </w:pPr>
      <w:r>
        <w:t>BRANŻA</w:t>
      </w:r>
      <w:r>
        <w:tab/>
        <w:t>:</w:t>
      </w:r>
      <w:r>
        <w:tab/>
        <w:t>Drogowa</w:t>
      </w:r>
    </w:p>
    <w:p w:rsidR="00075788" w:rsidRDefault="009C4E1E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>SPORZĄDZIŁ KALKULACJE :</w:t>
      </w:r>
      <w:r w:rsidR="009B3244">
        <w:t>mgr inż. Marcin Musiał (Drogowa)</w:t>
      </w:r>
    </w:p>
    <w:p w:rsidR="00075788" w:rsidRDefault="009C4E1E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 xml:space="preserve">DATA OPRACOWANIA :         </w:t>
      </w:r>
    </w:p>
    <w:p w:rsidR="00075788" w:rsidRDefault="009B3244">
      <w:pPr>
        <w:pStyle w:val="Teksttreci20"/>
        <w:shd w:val="clear" w:color="auto" w:fill="auto"/>
        <w:tabs>
          <w:tab w:val="right" w:pos="1920"/>
          <w:tab w:val="left" w:pos="2131"/>
        </w:tabs>
        <w:spacing w:line="160" w:lineRule="exact"/>
      </w:pPr>
      <w:r>
        <w:t>Poziom cen</w:t>
      </w:r>
      <w:r>
        <w:tab/>
        <w:t>:</w:t>
      </w:r>
      <w:r>
        <w:tab/>
      </w:r>
    </w:p>
    <w:p w:rsidR="00075788" w:rsidRDefault="009B3244">
      <w:pPr>
        <w:pStyle w:val="Teksttreci30"/>
        <w:shd w:val="clear" w:color="auto" w:fill="auto"/>
        <w:jc w:val="left"/>
      </w:pPr>
      <w:r>
        <w:t>NARZUTY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pośrednie [Kp]</w:t>
      </w:r>
      <w:r>
        <w:tab/>
        <w:t xml:space="preserve"> </w:t>
      </w:r>
      <w:r w:rsidR="009C4E1E">
        <w:tab/>
      </w:r>
      <w:r>
        <w:t>% R, S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zakupu [Kz]</w:t>
      </w:r>
      <w:r>
        <w:tab/>
        <w:t xml:space="preserve"> </w:t>
      </w:r>
      <w:r w:rsidR="009C4E1E">
        <w:tab/>
      </w:r>
      <w:r>
        <w:t>%</w:t>
      </w:r>
      <w:r w:rsidR="009C4E1E">
        <w:t xml:space="preserve"> </w:t>
      </w:r>
      <w:r>
        <w:t>Mbezp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Zysk [Z]</w:t>
      </w:r>
      <w:r>
        <w:tab/>
        <w:t xml:space="preserve"> </w:t>
      </w:r>
      <w:r w:rsidR="009C4E1E">
        <w:tab/>
      </w:r>
      <w:r>
        <w:t>% R+Kp(R), S+Kp(S)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VAT [V]</w:t>
      </w:r>
      <w:r>
        <w:tab/>
        <w:t xml:space="preserve"> </w:t>
      </w:r>
      <w:r w:rsidR="009C4E1E">
        <w:tab/>
      </w:r>
      <w:r>
        <w:t xml:space="preserve"> %S(R+Kp(R)+Z(R), M+Kz(Mbezp), S+Kp(S)+Z(S))</w:t>
      </w:r>
    </w:p>
    <w:p w:rsidR="00075788" w:rsidRDefault="009B3244">
      <w:pPr>
        <w:pStyle w:val="Teksttreci20"/>
        <w:shd w:val="clear" w:color="auto" w:fill="auto"/>
        <w:tabs>
          <w:tab w:val="left" w:pos="3670"/>
        </w:tabs>
        <w:spacing w:line="178" w:lineRule="exact"/>
      </w:pPr>
      <w:r>
        <w:t xml:space="preserve">Wartość kosztorysowa robót bez podatku VAT </w:t>
      </w:r>
      <w:r w:rsidR="009C4E1E">
        <w:t xml:space="preserve">       </w:t>
      </w:r>
      <w:r>
        <w:t>:</w:t>
      </w:r>
      <w:r>
        <w:tab/>
      </w:r>
    </w:p>
    <w:p w:rsidR="00075788" w:rsidRDefault="009B3244">
      <w:pPr>
        <w:pStyle w:val="Teksttreci20"/>
        <w:shd w:val="clear" w:color="auto" w:fill="auto"/>
        <w:tabs>
          <w:tab w:val="left" w:pos="3615"/>
          <w:tab w:val="left" w:pos="3661"/>
        </w:tabs>
        <w:spacing w:line="178" w:lineRule="exact"/>
      </w:pPr>
      <w:r>
        <w:t>Podatek VAT</w:t>
      </w:r>
      <w:r>
        <w:tab/>
        <w:t>:</w:t>
      </w:r>
      <w:r>
        <w:tab/>
      </w:r>
    </w:p>
    <w:p w:rsidR="00075788" w:rsidRDefault="009B3244">
      <w:pPr>
        <w:pStyle w:val="Teksttreci20"/>
        <w:shd w:val="clear" w:color="auto" w:fill="auto"/>
        <w:tabs>
          <w:tab w:val="left" w:pos="3615"/>
          <w:tab w:val="left" w:pos="3670"/>
        </w:tabs>
        <w:spacing w:line="178" w:lineRule="exact"/>
      </w:pPr>
      <w:r>
        <w:t>Ogółem wartość kosztorysowa robót</w:t>
      </w:r>
      <w:r>
        <w:tab/>
        <w:t>:</w:t>
      </w:r>
      <w:r>
        <w:tab/>
      </w:r>
    </w:p>
    <w:p w:rsidR="00075788" w:rsidRDefault="009B3244">
      <w:pPr>
        <w:pStyle w:val="Teksttreci30"/>
        <w:shd w:val="clear" w:color="auto" w:fill="auto"/>
        <w:jc w:val="left"/>
      </w:pPr>
      <w:r>
        <w:t xml:space="preserve">Słownie: 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Klauzula o uzgodnieniu kosztorysu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45100000-8 Przygotowanie terenu pod budowę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45111000-8 Roboty w zakresie burzenia, roboty ziemne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45230000-8 Roboty budowlane w zakresie budowy rurociągów, linii komunikacyjnych i elektroenergetycznych, autostrad, dróg, lotnisk i kolei; wyrównywanie terenu</w:t>
      </w:r>
    </w:p>
    <w:p w:rsidR="00075788" w:rsidRDefault="009B3244">
      <w:pPr>
        <w:pStyle w:val="Teksttreci20"/>
        <w:shd w:val="clear" w:color="auto" w:fill="auto"/>
        <w:spacing w:line="160" w:lineRule="exact"/>
      </w:pPr>
      <w:r>
        <w:rPr>
          <w:rStyle w:val="Teksttreci21"/>
        </w:rPr>
        <w:t>INWESTOR :</w:t>
      </w:r>
      <w:r w:rsidR="009C4E1E" w:rsidRPr="009C4E1E">
        <w:rPr>
          <w:rFonts w:hint="eastAsia"/>
        </w:rPr>
        <w:t xml:space="preserve"> </w:t>
      </w:r>
      <w:r w:rsidR="009C4E1E">
        <w:rPr>
          <w:rFonts w:hint="eastAsia"/>
        </w:rPr>
        <w:t>Miasto Piotrków Trybunalski</w:t>
      </w:r>
    </w:p>
    <w:p w:rsidR="00075788" w:rsidRDefault="009B3244">
      <w:pPr>
        <w:pStyle w:val="Teksttreci20"/>
        <w:shd w:val="clear" w:color="auto" w:fill="auto"/>
        <w:spacing w:line="160" w:lineRule="exact"/>
      </w:pPr>
      <w:r>
        <w:t>WYKONAWCA :</w:t>
      </w:r>
    </w:p>
    <w:p w:rsidR="00075788" w:rsidRDefault="009B3244">
      <w:pPr>
        <w:pStyle w:val="Teksttreci20"/>
        <w:shd w:val="clear" w:color="auto" w:fill="auto"/>
        <w:tabs>
          <w:tab w:val="left" w:pos="5842"/>
        </w:tabs>
        <w:spacing w:line="178" w:lineRule="exact"/>
      </w:pPr>
      <w:r>
        <w:t>Data opracowania</w:t>
      </w:r>
      <w:r>
        <w:tab/>
      </w: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075788" w:rsidRDefault="009B3244" w:rsidP="007E625E">
      <w:pPr>
        <w:pStyle w:val="Teksttreci20"/>
        <w:shd w:val="clear" w:color="auto" w:fill="auto"/>
        <w:spacing w:line="182" w:lineRule="exact"/>
        <w:jc w:val="center"/>
      </w:pPr>
      <w:r>
        <w:t>Dokument został opracowany przy pomocy programu NORMA STD</w:t>
      </w:r>
    </w:p>
    <w:p w:rsidR="00CC4946" w:rsidRDefault="00CC4946">
      <w:pPr>
        <w:pStyle w:val="Teksttreci20"/>
        <w:shd w:val="clear" w:color="auto" w:fill="auto"/>
        <w:spacing w:line="182" w:lineRule="exact"/>
      </w:pPr>
    </w:p>
    <w:p w:rsidR="00CC4946" w:rsidRPr="00D5713F" w:rsidRDefault="00D5713F" w:rsidP="00A351E8">
      <w:pPr>
        <w:pStyle w:val="Bezodstpw"/>
        <w:jc w:val="center"/>
        <w:rPr>
          <w:rFonts w:ascii="Arial" w:hAnsi="Arial" w:cs="Arial"/>
          <w:b/>
        </w:rPr>
      </w:pPr>
      <w:r w:rsidRPr="00D5713F">
        <w:rPr>
          <w:rFonts w:ascii="Arial" w:hAnsi="Arial" w:cs="Arial"/>
          <w:b/>
        </w:rPr>
        <w:lastRenderedPageBreak/>
        <w:t>RZEDMIAR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1008"/>
        <w:gridCol w:w="5698"/>
        <w:gridCol w:w="586"/>
        <w:gridCol w:w="1013"/>
        <w:gridCol w:w="1013"/>
      </w:tblGrid>
      <w:tr w:rsidR="00075788">
        <w:trPr>
          <w:trHeight w:val="21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 i wyliczenia</w:t>
            </w:r>
          </w:p>
        </w:tc>
        <w:tc>
          <w:tcPr>
            <w:tcW w:w="5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j.m.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Poszcz.</w:t>
            </w:r>
          </w:p>
        </w:tc>
        <w:tc>
          <w:tcPr>
            <w:tcW w:w="101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Razem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ROZBIÓRKOWE</w:t>
            </w:r>
          </w:p>
        </w:tc>
      </w:tr>
      <w:tr w:rsidR="00075788">
        <w:trPr>
          <w:trHeight w:val="20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pomiarowe przy liniowych robotach ziemnych - trasa dróg w terenie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0111-01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równinnym.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1.205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1.205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1.205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Kalkulacja indywidualna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B577B0" w:rsidP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Demontaż istniejącego przepustu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Kompl.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 w:rsidTr="00B577B0">
        <w:trPr>
          <w:trHeight w:val="80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kompl.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  <w:r w:rsidR="009B3244">
              <w:rPr>
                <w:rStyle w:val="Teksttreci22"/>
              </w:rPr>
              <w:t>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B577B0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</w:t>
            </w:r>
            <w:r w:rsidR="009B3244">
              <w:rPr>
                <w:rStyle w:val="Teksttreci22"/>
              </w:rPr>
              <w:t>.000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mas mineralno-bitumicznych gr. 8 cm mechanicznie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podbudowy z kruszywa gr. 15 cm mechanicznie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0801-02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</w:tr>
      <w:tr w:rsidR="00B577B0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t>Kalkulacja indywidualna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7B0" w:rsidRDefault="00B577B0" w:rsidP="00B577B0">
            <w:pPr>
              <w:pStyle w:val="Teksttreci20"/>
              <w:shd w:val="clear" w:color="auto" w:fill="auto"/>
              <w:spacing w:line="160" w:lineRule="exact"/>
            </w:pPr>
            <w:r>
              <w:t xml:space="preserve">Wywóz </w:t>
            </w:r>
            <w:r>
              <w:t>gruzu</w:t>
            </w:r>
            <w:r>
              <w:t xml:space="preserve"> z demontażu przepustu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t>kompl.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7B0" w:rsidRDefault="00B577B0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B577B0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7B0" w:rsidRDefault="00B577B0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B577B0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77B0" w:rsidRDefault="00B577B0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t>kompl.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577B0" w:rsidRDefault="00B577B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7B0" w:rsidRDefault="00B577B0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B577B0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</w:t>
            </w:r>
            <w:r w:rsidR="009B3244">
              <w:rPr>
                <w:rStyle w:val="Teksttreci22"/>
              </w:rPr>
              <w:t>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chodników z płyt betonowych o wymiarach 50x50x7 cm na podsyp-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0805-07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ce cementowo-piaskowej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płyt drogowych betonowych gr. 15 cm o spoinach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0805-02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wypełnionych piaskiem WJAZDY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1560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1560.000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1560.000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JEZDNIA OD 0+947,59 DO 2+152,00</w:t>
            </w:r>
          </w:p>
        </w:tc>
      </w:tr>
      <w:tr w:rsidR="00075788">
        <w:trPr>
          <w:trHeight w:val="20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ziemne wykonywane koparkami podsiębiernymi o poj.łyżki 1.20 m3 w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0202-10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gr.kat. III-IV z transp.urobku na odl.do 1 km sam.samowyład.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11091.22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11091.220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11091.220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Nasypy Z DOWOZEM 5 KM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4980.73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4980.730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4980.730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Krawężniki betonowe wystające o wymiarach 20x30 cm z wykonaniem ław be-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0403-04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tonowych na podsypce cementowo-piaskowej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2460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2460.000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2460.000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łamanych gr. 20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0113-06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</w:tr>
      <w:tr w:rsidR="00C95C19" w:rsidTr="00C95C19">
        <w:trPr>
          <w:trHeight w:val="43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0110-03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z mieszanek mineralno-bitumicznych asfaltowych gr. 7cm</w:t>
            </w:r>
          </w:p>
          <w:p w:rsidR="00C95C19" w:rsidRDefault="00C95C19" w:rsidP="00C95C19">
            <w:pPr>
              <w:pStyle w:val="Teksttreci20"/>
              <w:spacing w:line="160" w:lineRule="exact"/>
              <w:rPr>
                <w:rStyle w:val="Teksttreci22"/>
              </w:rPr>
            </w:pP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  <w:p w:rsidR="00C95C19" w:rsidRDefault="00C95C19" w:rsidP="00C95C19">
            <w:pPr>
              <w:pStyle w:val="Teksttreci20"/>
              <w:spacing w:line="160" w:lineRule="exact"/>
            </w:pP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 w:rsidP="00C95C19">
            <w:pPr>
              <w:pStyle w:val="Teksttreci20"/>
              <w:spacing w:line="160" w:lineRule="exact"/>
              <w:rPr>
                <w:sz w:val="10"/>
                <w:szCs w:val="10"/>
              </w:rPr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C19" w:rsidRDefault="00C95C19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Nawierzchnie z mieszanek mineralno-bitumicznych asfaltowych o grubości 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0308-03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cm (warstwa wiążąca)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Nawierzchnie z mieszanek mineralno-bitumicznych asfaltowych SMA o gruboś-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7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0309-03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ci 5 cm (warstwa ścieralna)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CHODNIKI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87766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Obrzeża betonowe o wymiarach 30x8 cm </w:t>
            </w:r>
            <w:r w:rsidR="00877661">
              <w:rPr>
                <w:rStyle w:val="Teksttreci22"/>
              </w:rPr>
              <w:t>na ławie betonowej</w:t>
            </w:r>
            <w:r>
              <w:rPr>
                <w:rStyle w:val="Teksttreci22"/>
              </w:rPr>
              <w:t>,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 w:rsidP="0087766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0404-0</w:t>
            </w:r>
            <w:r w:rsidR="00877661">
              <w:rPr>
                <w:rStyle w:val="Teksttreci22"/>
              </w:rPr>
              <w:t>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spoiny wypełnione zaprawą cementową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3644.0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3644.000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3644.000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Koryta gł. 20 cm wykonywane w gruntach kat. II-IV na poszerzeniach jezdni lub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0102-02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chodników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wykonane i zagęszczane mechanicznie o gr. 10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0104-03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SZAREJ grubości 8 cm na podsypce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piaskowej z 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A351E8">
        <w:trPr>
          <w:trHeight w:val="168"/>
        </w:trPr>
        <w:tc>
          <w:tcPr>
            <w:tcW w:w="4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A351E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</w:tr>
    </w:tbl>
    <w:p w:rsidR="00075788" w:rsidRDefault="0007578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1008"/>
        <w:gridCol w:w="5698"/>
        <w:gridCol w:w="586"/>
        <w:gridCol w:w="1013"/>
        <w:gridCol w:w="1013"/>
      </w:tblGrid>
      <w:tr w:rsidR="00A351E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Pogrubienie"/>
              </w:rPr>
              <w:lastRenderedPageBreak/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Pogrubienie"/>
              </w:rPr>
              <w:t>ŚCIEŻKA ROWEROWA NA ODCINKU 0+947,6 DO 2+150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51E8" w:rsidRDefault="00A351E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51E8" w:rsidRDefault="00A351E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zagęszczane mechanicznie o gr.10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0104-01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2405-882.10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1522.900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1522.900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łamanych gr. 16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0113-06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516196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Chodniki z kostki brukowej betonowej </w:t>
            </w:r>
            <w:r w:rsidR="00516196">
              <w:rPr>
                <w:rStyle w:val="Teksttreci22"/>
              </w:rPr>
              <w:t>czerwona</w:t>
            </w:r>
            <w:r>
              <w:rPr>
                <w:rStyle w:val="Teksttreci22"/>
              </w:rPr>
              <w:t xml:space="preserve"> BEZFAZOWEJ grubości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 cm na podsypce piaskowej z 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WJAZDY BRAMOWE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960CA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Krawężniki betonowe wystające o wymiarach </w:t>
            </w:r>
            <w:r w:rsidR="00D960CA">
              <w:rPr>
                <w:rStyle w:val="Teksttreci22"/>
              </w:rPr>
              <w:t>20</w:t>
            </w:r>
            <w:r>
              <w:rPr>
                <w:rStyle w:val="Teksttreci22"/>
              </w:rPr>
              <w:t>x30 cm z wykonaniem ław be-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0403-03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tonowych na podsypce cementowo-piaskowej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1505.0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1505.000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1505.000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zagęszczane mechanicznie o gr.20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0104-02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2435.60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2435.600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2435.600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łamanych gr. 16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0113-06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516196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Chodniki z kostki brukowej betonowej </w:t>
            </w:r>
            <w:r w:rsidR="00516196">
              <w:rPr>
                <w:rStyle w:val="Teksttreci22"/>
              </w:rPr>
              <w:t>grafitowy</w:t>
            </w:r>
            <w:r>
              <w:rPr>
                <w:rStyle w:val="Teksttreci22"/>
              </w:rPr>
              <w:t xml:space="preserve"> grubości 8 cm na podsyp-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ce piaskowej z 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  <w:bookmarkStart w:id="1" w:name="_GoBack"/>
            <w:bookmarkEnd w:id="1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07578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ORGANIZACJA RUCHU - DLA CAŁEJ DROGI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Pionowe znaki drogowe - słupki z rur stalowych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0702-01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Pionowe znaki drogowe - znaki zakazu, nakazu, ostrzegawcze i informacyjne o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pow. do 0.3 m2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14.000</w:t>
            </w:r>
          </w:p>
        </w:tc>
      </w:tr>
      <w:tr w:rsidR="00C541E3" w:rsidTr="00C541E3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</w:t>
            </w:r>
            <w:r>
              <w:t xml:space="preserve"> </w:t>
            </w:r>
            <w:r>
              <w:rPr>
                <w:rStyle w:val="Teksttreci22"/>
              </w:rPr>
              <w:t xml:space="preserve">krawędziowe </w:t>
            </w:r>
            <w:r>
              <w:t>- grubowarstwowe gładkie,</w:t>
            </w:r>
            <w:r>
              <w:rPr>
                <w:rStyle w:val="Teksttreci22"/>
              </w:rPr>
              <w:t xml:space="preserve"> ciągłe malowane ręcznie p-10, p-11, p-13, p-17, p-21, p-23</w:t>
            </w:r>
          </w:p>
          <w:p w:rsidR="00C541E3" w:rsidRDefault="00C541E3" w:rsidP="00D5713F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36.2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0705-01</w:t>
            </w: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 w:rsidP="00D5713F">
            <w:pPr>
              <w:pStyle w:val="Teksttreci20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36.200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36.200</w:t>
            </w:r>
          </w:p>
        </w:tc>
      </w:tr>
      <w:tr w:rsidR="00075788" w:rsidTr="00C541E3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 w:rsidP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C541E3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krawędziowe </w:t>
            </w:r>
            <w:r w:rsidR="00C541E3">
              <w:t>- grubowarstwowe gładkie,</w:t>
            </w:r>
            <w:r w:rsidR="00C541E3">
              <w:rPr>
                <w:rStyle w:val="Teksttreci22"/>
              </w:rPr>
              <w:t xml:space="preserve"> </w:t>
            </w:r>
            <w:r>
              <w:rPr>
                <w:rStyle w:val="Teksttreci22"/>
              </w:rPr>
              <w:t>ciągłe malowane mechanicznie p-2b, p-3a, p-4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C541E3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3.000</w:t>
            </w:r>
          </w:p>
        </w:tc>
      </w:tr>
      <w:tr w:rsidR="00C541E3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 w:rsidP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</w:t>
            </w:r>
          </w:p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krawędziowe </w:t>
            </w:r>
            <w:r>
              <w:t>- grubowarstwowe gładkie,</w:t>
            </w:r>
            <w:r>
              <w:rPr>
                <w:rStyle w:val="Teksttreci22"/>
              </w:rPr>
              <w:t xml:space="preserve"> przerywane malowane mechanicznie p1b, p-1e, p-6</w:t>
            </w:r>
          </w:p>
          <w:p w:rsidR="00C541E3" w:rsidRDefault="00C541E3" w:rsidP="00D5713F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49.8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0705-03</w:t>
            </w: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 w:rsidP="00D5713F">
            <w:pPr>
              <w:pStyle w:val="Teksttreci20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49.800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49.800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PRZEPUST W KM 2+139,89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KNNR-W 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Rozbiórka ścian z cegieł na zaprawie cementowej analogia rozbióra elementów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0301-02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przepustu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KNR 2-33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części przelotowe przepustów drogowych rurowych jednootworowych z rur TY-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0601-01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PU </w:t>
            </w:r>
            <w:r w:rsidR="00D960CA">
              <w:t>Helcor lub równoważne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960CA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  <w:r w:rsidR="00D960CA">
              <w:rPr>
                <w:rStyle w:val="Teksttreci22"/>
              </w:rPr>
              <w:t>8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960CA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  <w:r w:rsidR="00D960CA">
              <w:rPr>
                <w:rStyle w:val="Teksttreci22"/>
              </w:rPr>
              <w:t>8</w:t>
            </w:r>
            <w:r>
              <w:rPr>
                <w:rStyle w:val="Teksttreci22"/>
              </w:rPr>
              <w:t>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D960CA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  <w:r w:rsidR="00D960CA">
              <w:rPr>
                <w:rStyle w:val="Teksttreci22"/>
              </w:rPr>
              <w:t>8</w:t>
            </w:r>
            <w:r>
              <w:rPr>
                <w:rStyle w:val="Teksttreci22"/>
              </w:rPr>
              <w:t>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betonowe gr.10 cm pielęgnowane piaskiem i wodą UMOCNIENIE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0109-01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WLOTÓW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39.4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39.400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39.400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grubości 8 cm na podsypce piaskowej z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30.4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30.400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30.400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WKO</w:t>
            </w:r>
            <w:r>
              <w:rPr>
                <w:rStyle w:val="Teksttreci22"/>
              </w:rPr>
              <w:t>Ń</w:t>
            </w:r>
            <w:r>
              <w:rPr>
                <w:rStyle w:val="Teksttreci2Pogrubienie"/>
              </w:rPr>
              <w:t>CZENIOWE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Ręczne plantowanie powierzchni gruntu rodzimego kat.I-III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0501-01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1239.93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1239.930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1239.930</w:t>
            </w:r>
          </w:p>
        </w:tc>
      </w:tr>
    </w:tbl>
    <w:p w:rsidR="00075788" w:rsidRDefault="00075788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1008"/>
        <w:gridCol w:w="5698"/>
        <w:gridCol w:w="586"/>
        <w:gridCol w:w="1013"/>
        <w:gridCol w:w="1013"/>
      </w:tblGrid>
      <w:tr w:rsidR="00075788">
        <w:trPr>
          <w:trHeight w:val="36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37</w:t>
            </w:r>
          </w:p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0501-01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Ręczne plantowanie powierzchni gruntu w nasype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342.70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342.700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342.700</w:t>
            </w:r>
          </w:p>
        </w:tc>
      </w:tr>
      <w:tr w:rsidR="00075788">
        <w:trPr>
          <w:trHeight w:val="36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38</w:t>
            </w:r>
          </w:p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1 0507-01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Humusowanie skarp z obsianiem przy grubości warstwy humusu 10 cm.</w:t>
            </w:r>
            <w:r w:rsidR="00D960CA">
              <w:rPr>
                <w:rStyle w:val="Hipercze"/>
              </w:rPr>
              <w:t xml:space="preserve"> </w:t>
            </w:r>
            <w:r w:rsidR="00D960CA">
              <w:t>Wraz z roczną pielęgnacją.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2012.37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2012.370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2012.370</w:t>
            </w:r>
          </w:p>
        </w:tc>
      </w:tr>
    </w:tbl>
    <w:p w:rsidR="00075788" w:rsidRDefault="00075788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 w:rsidP="00D5713F">
      <w:pPr>
        <w:widowControl/>
        <w:rPr>
          <w:rFonts w:ascii="Arial" w:hAnsi="Arial" w:cs="Arial"/>
          <w:b/>
          <w:sz w:val="26"/>
          <w:szCs w:val="26"/>
        </w:rPr>
        <w:sectPr w:rsidR="00D5713F">
          <w:pgSz w:w="11909" w:h="16840"/>
          <w:pgMar w:top="1202" w:right="731" w:bottom="426" w:left="1432" w:header="0" w:footer="3" w:gutter="0"/>
          <w:cols w:space="708"/>
        </w:sectPr>
      </w:pPr>
    </w:p>
    <w:p w:rsidR="006762A0" w:rsidRPr="006762A0" w:rsidRDefault="006762A0" w:rsidP="00D5713F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</w:p>
    <w:p w:rsidR="00D5713F" w:rsidRDefault="00D5713F" w:rsidP="00D5713F">
      <w:pPr>
        <w:pStyle w:val="Bezodstpw"/>
        <w:jc w:val="center"/>
        <w:rPr>
          <w:rFonts w:ascii="Arial" w:hAnsi="Arial" w:cs="Arial"/>
          <w:b/>
        </w:rPr>
      </w:pPr>
      <w:r w:rsidRPr="00D5713F">
        <w:rPr>
          <w:rFonts w:ascii="Arial" w:hAnsi="Arial" w:cs="Arial"/>
          <w:b/>
        </w:rPr>
        <w:t>KOSZTORYS OFERTOWY</w:t>
      </w:r>
    </w:p>
    <w:p w:rsidR="006762A0" w:rsidRPr="00D5713F" w:rsidRDefault="006762A0" w:rsidP="00D5713F">
      <w:pPr>
        <w:pStyle w:val="Bezodstpw"/>
        <w:jc w:val="center"/>
        <w:rPr>
          <w:rFonts w:ascii="Arial" w:hAnsi="Arial" w:cs="Arial"/>
          <w:b/>
        </w:rPr>
      </w:pPr>
    </w:p>
    <w:tbl>
      <w:tblPr>
        <w:tblOverlap w:val="never"/>
        <w:tblW w:w="92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1162"/>
        <w:gridCol w:w="3293"/>
        <w:gridCol w:w="1117"/>
        <w:gridCol w:w="1128"/>
        <w:gridCol w:w="992"/>
        <w:gridCol w:w="1134"/>
      </w:tblGrid>
      <w:tr w:rsidR="00B07287" w:rsidTr="007E625E">
        <w:trPr>
          <w:trHeight w:val="39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Jednostka miary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Wartość</w:t>
            </w: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ROZBIÓRKOWE</w:t>
            </w:r>
          </w:p>
        </w:tc>
      </w:tr>
      <w:tr w:rsidR="00B07287" w:rsidTr="007E625E">
        <w:trPr>
          <w:trHeight w:val="379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  <w:p w:rsidR="00B07287" w:rsidRDefault="00B07287" w:rsidP="009B3244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0111-</w:t>
            </w:r>
          </w:p>
          <w:p w:rsidR="00B07287" w:rsidRDefault="00B07287" w:rsidP="009B3244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pomiarowe przy liniowych robotach ziemnych - trasa dróg w terenie równinnym.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Pr="009B3244" w:rsidRDefault="00B072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Pr="00065B48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1.205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1.205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B07287" w:rsidTr="007E625E">
        <w:trPr>
          <w:trHeight w:val="37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577B0" w:rsidP="00C95C19">
            <w:pPr>
              <w:pStyle w:val="Teksttreci20"/>
              <w:spacing w:line="160" w:lineRule="exact"/>
            </w:pPr>
            <w:r>
              <w:t>Kalkulacja indywidualna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577B0" w:rsidP="00C95C19">
            <w:pPr>
              <w:pStyle w:val="Teksttreci20"/>
              <w:spacing w:line="160" w:lineRule="exact"/>
            </w:pPr>
            <w:r>
              <w:t>Demontaż istniejącego przepustu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Pr="00B577B0" w:rsidRDefault="00B577B0">
            <w:pPr>
              <w:rPr>
                <w:rFonts w:ascii="Arial" w:hAnsi="Arial" w:cs="Arial"/>
                <w:sz w:val="16"/>
                <w:szCs w:val="16"/>
              </w:rPr>
            </w:pPr>
            <w:r w:rsidRPr="00B577B0">
              <w:rPr>
                <w:sz w:val="16"/>
                <w:szCs w:val="16"/>
              </w:rPr>
              <w:t>kompl.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577B0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</w:t>
            </w:r>
            <w:r w:rsidR="00B07287">
              <w:rPr>
                <w:rStyle w:val="Teksttreci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577B0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</w:t>
            </w:r>
            <w:r w:rsidR="00B07287">
              <w:rPr>
                <w:rStyle w:val="Teksttreci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B07287" w:rsidTr="007E625E">
        <w:trPr>
          <w:trHeight w:val="37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0802-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mas mineralno-</w:t>
            </w:r>
          </w:p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bitumicznych gr. 8 cm mechanicznie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Pr="00B07287" w:rsidRDefault="00B07287">
            <w:pPr>
              <w:rPr>
                <w:rFonts w:ascii="Arial" w:hAnsi="Arial" w:cs="Arial"/>
                <w:sz w:val="16"/>
                <w:szCs w:val="16"/>
              </w:rPr>
            </w:pPr>
            <w:r w:rsidRPr="00B07287">
              <w:rPr>
                <w:rFonts w:ascii="Arial" w:hAnsi="Arial" w:cs="Arial"/>
                <w:sz w:val="16"/>
                <w:szCs w:val="16"/>
              </w:rPr>
              <w:t>m</w:t>
            </w:r>
            <w:r w:rsidRPr="00B0728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B07287" w:rsidTr="007E625E">
        <w:trPr>
          <w:trHeight w:val="37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0801-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podbudowy z kruszywa gr. 15</w:t>
            </w:r>
            <w:r>
              <w:t xml:space="preserve"> </w:t>
            </w:r>
            <w:r>
              <w:rPr>
                <w:rStyle w:val="Teksttreci22"/>
              </w:rPr>
              <w:t>cm mechanicznie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  <w:r w:rsidRPr="00B07287">
              <w:rPr>
                <w:rFonts w:ascii="Arial" w:hAnsi="Arial" w:cs="Arial"/>
                <w:sz w:val="16"/>
                <w:szCs w:val="16"/>
              </w:rPr>
              <w:t>m</w:t>
            </w:r>
            <w:r w:rsidRPr="00B0728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24C94" w:rsidTr="007E625E">
        <w:trPr>
          <w:trHeight w:val="38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B577B0" w:rsidP="00C95C19">
            <w:pPr>
              <w:pStyle w:val="Teksttreci20"/>
              <w:spacing w:line="160" w:lineRule="exact"/>
            </w:pPr>
            <w:r>
              <w:t>Kalkulacja indywidualna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Pr="00B577B0" w:rsidRDefault="00B577B0" w:rsidP="00C95C19">
            <w:pPr>
              <w:rPr>
                <w:rFonts w:ascii="Arial" w:hAnsi="Arial" w:cs="Arial"/>
                <w:sz w:val="16"/>
                <w:szCs w:val="16"/>
              </w:rPr>
            </w:pPr>
            <w:r w:rsidRPr="00B577B0">
              <w:rPr>
                <w:rFonts w:ascii="Arial" w:hAnsi="Arial" w:cs="Arial"/>
                <w:sz w:val="16"/>
                <w:szCs w:val="16"/>
              </w:rPr>
              <w:t>Wywóz gruzu z demontażu przepustu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Pr="00B577B0" w:rsidRDefault="00B577B0">
            <w:pPr>
              <w:rPr>
                <w:sz w:val="16"/>
                <w:szCs w:val="16"/>
              </w:rPr>
            </w:pPr>
            <w:r w:rsidRPr="00B577B0">
              <w:rPr>
                <w:sz w:val="16"/>
                <w:szCs w:val="16"/>
              </w:rPr>
              <w:t>kompl.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B577B0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</w:t>
            </w:r>
            <w:r w:rsidR="00024C94">
              <w:rPr>
                <w:rStyle w:val="Teksttreci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B577B0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</w:t>
            </w:r>
            <w:r w:rsidR="00024C94">
              <w:rPr>
                <w:rStyle w:val="Teksttreci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24C94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0805-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chodników z płyt betonowych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 wymiarach 50x50x7 cm na podsypce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24C94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0805-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płyt drogowych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betonowych gr. 15 cm o spoinach wypeł-</w:t>
            </w:r>
          </w:p>
          <w:p w:rsidR="00024C94" w:rsidRDefault="00024C94" w:rsidP="00C95C19">
            <w:r>
              <w:rPr>
                <w:rStyle w:val="Teksttreci22"/>
              </w:rPr>
              <w:t>nionych piaskiem WJAZDY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75788" w:rsidTr="00D86D25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JEZDNIA OD 0+947,59 DO 2+152,00</w:t>
            </w:r>
          </w:p>
        </w:tc>
      </w:tr>
      <w:tr w:rsidR="00024C94" w:rsidTr="007E625E">
        <w:trPr>
          <w:trHeight w:val="73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0202-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ziemne wykonywane koparkami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podsiębiernymi o poj.łyżki 1.20 m3 w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gr.kat. III-IV z transp.urobku na odl.do 1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km sam.samowyład.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  <w:r w:rsidRPr="00024C94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11091.220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11091.220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37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0208-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Nasypy Z DOWOZEM 5 KM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Pr="00FA5191" w:rsidRDefault="00FA5191">
            <w:pPr>
              <w:rPr>
                <w:rFonts w:ascii="Arial" w:hAnsi="Arial" w:cs="Arial"/>
                <w:sz w:val="16"/>
                <w:szCs w:val="16"/>
              </w:rPr>
            </w:pPr>
            <w:r w:rsidRPr="00FA5191">
              <w:rPr>
                <w:rFonts w:ascii="Arial" w:hAnsi="Arial" w:cs="Arial"/>
                <w:sz w:val="16"/>
                <w:szCs w:val="16"/>
              </w:rPr>
              <w:t>m</w:t>
            </w:r>
            <w:r w:rsidRPr="00FA5191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4980.730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4980.730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55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0403-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Krawężniki betonowe wystające o wymia-</w:t>
            </w:r>
          </w:p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rach 20x30 cm z wykonaniem ław betono-</w:t>
            </w:r>
          </w:p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wych na podsypce 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38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0113-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ła-</w:t>
            </w:r>
          </w:p>
          <w:p w:rsidR="00FA5191" w:rsidRDefault="00FA5191" w:rsidP="00C36BA7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 xml:space="preserve">manych </w:t>
            </w:r>
            <w:r w:rsidR="00C36BA7">
              <w:rPr>
                <w:rStyle w:val="Teksttreci22"/>
              </w:rPr>
              <w:t xml:space="preserve">0/31,5 </w:t>
            </w:r>
            <w:r>
              <w:rPr>
                <w:rStyle w:val="Teksttreci22"/>
              </w:rPr>
              <w:t>gr. 20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37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0110-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z mieszanek mineralno-bitu-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 xml:space="preserve">micznych asfaltowych </w:t>
            </w:r>
            <w:r w:rsidR="00C36BA7">
              <w:rPr>
                <w:rStyle w:val="Teksttreci22"/>
              </w:rPr>
              <w:t xml:space="preserve">AC 22P o </w:t>
            </w:r>
            <w:r>
              <w:rPr>
                <w:rStyle w:val="Teksttreci22"/>
              </w:rPr>
              <w:t>gr. 7cm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0308-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Nawierzchnie z mieszanek mineralno-bi-</w:t>
            </w:r>
          </w:p>
          <w:p w:rsidR="00FA5191" w:rsidRDefault="00FA5191" w:rsidP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tumicznych asfaltowych </w:t>
            </w:r>
            <w:r w:rsidR="00C36BA7">
              <w:rPr>
                <w:rStyle w:val="Teksttreci22"/>
              </w:rPr>
              <w:t xml:space="preserve">AC 16W </w:t>
            </w:r>
            <w:r>
              <w:rPr>
                <w:rStyle w:val="Teksttreci22"/>
              </w:rPr>
              <w:t xml:space="preserve">o grubości </w:t>
            </w:r>
            <w:r w:rsidR="00C36BA7">
              <w:rPr>
                <w:rStyle w:val="Teksttreci22"/>
              </w:rPr>
              <w:t xml:space="preserve">   </w:t>
            </w:r>
            <w:r>
              <w:rPr>
                <w:rStyle w:val="Teksttreci22"/>
              </w:rPr>
              <w:t>6 cm(warstwa wiążąca)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C36BA7" w:rsidTr="007E625E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  <w:p w:rsidR="00C36BA7" w:rsidRDefault="00C36BA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0309-</w:t>
            </w:r>
          </w:p>
          <w:p w:rsidR="00C36BA7" w:rsidRDefault="00C36BA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Nawierzchnie z mieszanek mineralno-bi-</w:t>
            </w:r>
          </w:p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tumicznych asfaltowych SMA 11S o grubości</w:t>
            </w:r>
            <w:r>
              <w:t xml:space="preserve">  </w:t>
            </w:r>
            <w:r>
              <w:rPr>
                <w:rStyle w:val="Teksttreci22"/>
              </w:rPr>
              <w:t>5 cm (warstwa ścieralna)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 w:rsidP="00C36BA7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BA7" w:rsidRDefault="00C36BA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C36BA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6BA7" w:rsidRDefault="00C36BA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6BA7" w:rsidRDefault="00C36BA7" w:rsidP="00C36BA7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BA7" w:rsidRDefault="00C36BA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CHODNIKI</w:t>
            </w:r>
          </w:p>
        </w:tc>
      </w:tr>
      <w:tr w:rsidR="0000590B" w:rsidTr="007E625E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0404-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Obrzeża betonowe o wymiarach 30x8 cm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 podsypce cementowo-piaskowej, spo-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iny wypełnione zaprawą cementową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Pr="00FA5191" w:rsidRDefault="0000590B">
            <w:pPr>
              <w:rPr>
                <w:rFonts w:ascii="Arial" w:hAnsi="Arial" w:cs="Arial"/>
                <w:sz w:val="16"/>
                <w:szCs w:val="16"/>
              </w:rPr>
            </w:pPr>
            <w:r w:rsidRPr="00FA5191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3644.000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3644.000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0590B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0102-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Koryta gł. 20 cm wykonywane w gruntach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kat. II-IV na poszerzeniach jezdni lub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chodników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0590B" w:rsidTr="007E625E">
        <w:trPr>
          <w:trHeight w:val="38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0104-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wykonane i za-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gęszczane mechanicznie o gr. 10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0590B" w:rsidTr="006762A0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0502-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SZAREJ grubości 8 cm na podsypce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piaskowej z wypełnieniem spoin piaskiem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6762A0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6762A0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lastRenderedPageBreak/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ŚCIEŻKA ROWEROWA NA ODCINKU 0+947,6 DO 2+150</w:t>
            </w:r>
          </w:p>
        </w:tc>
      </w:tr>
      <w:tr w:rsidR="00DF67D0" w:rsidTr="007E625E">
        <w:trPr>
          <w:trHeight w:val="40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0104-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zagęszczane me-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chanicznie o gr. 10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2405.00-882.10=</w:t>
            </w:r>
          </w:p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1522.900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F67D0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1522.900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67D0" w:rsidRDefault="00DF67D0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F67D0" w:rsidTr="007E625E">
        <w:trPr>
          <w:trHeight w:val="37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0113-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ła-</w:t>
            </w:r>
          </w:p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manych 0/31,5 gr. 16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F67D0" w:rsidTr="007E625E">
        <w:trPr>
          <w:trHeight w:val="19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67D0" w:rsidRDefault="00DF67D0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9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Jednostka miary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Wartość</w:t>
            </w:r>
          </w:p>
        </w:tc>
      </w:tr>
      <w:tr w:rsidR="002A29C8" w:rsidTr="007E625E">
        <w:trPr>
          <w:trHeight w:val="72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0502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4F2B6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Chodniki z kostki brukowej betonowej </w:t>
            </w:r>
            <w:r w:rsidR="004F2B67">
              <w:rPr>
                <w:rStyle w:val="Teksttreci22"/>
              </w:rPr>
              <w:t>czerwonej</w:t>
            </w:r>
            <w:r>
              <w:rPr>
                <w:rStyle w:val="Teksttreci22"/>
              </w:rPr>
              <w:t xml:space="preserve"> BEZFAZOWEJ grubości 8 cm na podsypce piaskowej z wypełnie</w:t>
            </w:r>
            <w:r>
              <w:rPr>
                <w:rStyle w:val="Teksttreci22"/>
              </w:rPr>
              <w:softHyphen/>
              <w:t>niem spoin piaskiem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WJAZDY BRAMOWE</w:t>
            </w:r>
          </w:p>
        </w:tc>
      </w:tr>
      <w:tr w:rsidR="002A29C8" w:rsidTr="007E625E">
        <w:trPr>
          <w:trHeight w:val="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22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0403</w:t>
            </w:r>
            <w:r>
              <w:rPr>
                <w:rStyle w:val="Teksttreci22"/>
              </w:rPr>
              <w:softHyphen/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D960CA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Krawężniki betonowe wystające o wymia</w:t>
            </w:r>
            <w:r>
              <w:rPr>
                <w:rStyle w:val="Teksttreci22"/>
              </w:rPr>
              <w:softHyphen/>
              <w:t xml:space="preserve">rach </w:t>
            </w:r>
            <w:r w:rsidR="00D960CA">
              <w:rPr>
                <w:rStyle w:val="Teksttreci22"/>
              </w:rPr>
              <w:t>20</w:t>
            </w:r>
            <w:r>
              <w:rPr>
                <w:rStyle w:val="Teksttreci22"/>
              </w:rPr>
              <w:t>x30 cm z wykonaniem ław betono</w:t>
            </w:r>
            <w:r>
              <w:rPr>
                <w:rStyle w:val="Teksttreci22"/>
              </w:rPr>
              <w:softHyphen/>
              <w:t>wych na podsypce 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Pr="00DF67D0" w:rsidRDefault="002A29C8">
            <w:pPr>
              <w:rPr>
                <w:rFonts w:ascii="Arial" w:hAnsi="Arial" w:cs="Arial"/>
                <w:sz w:val="16"/>
                <w:szCs w:val="16"/>
              </w:rPr>
            </w:pPr>
            <w:r w:rsidRPr="00DF67D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6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0104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Warstwy odsączające zagęszczane me</w:t>
            </w:r>
            <w:r>
              <w:rPr>
                <w:rStyle w:val="Teksttreci22"/>
              </w:rPr>
              <w:softHyphen/>
              <w:t>chanicznie o gr.20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2435.600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2435.600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0113</w:t>
            </w:r>
            <w:r>
              <w:rPr>
                <w:rStyle w:val="Teksttreci22"/>
              </w:rPr>
              <w:softHyphen/>
              <w:t>06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Warstwa górna podbudowy z kruszyw ła</w:t>
            </w:r>
            <w:r>
              <w:rPr>
                <w:rStyle w:val="Teksttreci22"/>
              </w:rPr>
              <w:softHyphen/>
              <w:t>manych 0/31,5 gr. 16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54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0502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516196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Chodniki z kostki brukowej betonowej</w:t>
            </w:r>
            <w:r w:rsidRPr="004F2B67">
              <w:rPr>
                <w:rStyle w:val="Teksttreci22"/>
                <w:color w:val="auto"/>
              </w:rPr>
              <w:t xml:space="preserve"> </w:t>
            </w:r>
            <w:r w:rsidR="00516196">
              <w:rPr>
                <w:rStyle w:val="Teksttreci22"/>
                <w:color w:val="auto"/>
              </w:rPr>
              <w:t>grafitowej</w:t>
            </w:r>
            <w:r w:rsidRPr="004F2B67">
              <w:rPr>
                <w:rStyle w:val="Teksttreci22"/>
                <w:color w:val="auto"/>
              </w:rPr>
              <w:t xml:space="preserve"> </w:t>
            </w:r>
            <w:r>
              <w:rPr>
                <w:rStyle w:val="Teksttreci22"/>
              </w:rPr>
              <w:t>grubości 8 cm na podsyp</w:t>
            </w:r>
            <w:r>
              <w:rPr>
                <w:rStyle w:val="Teksttreci22"/>
              </w:rPr>
              <w:softHyphen/>
              <w:t>ce piaskowej z wypełnieniem spoin pias</w:t>
            </w:r>
            <w:r>
              <w:rPr>
                <w:rStyle w:val="Teksttreci22"/>
              </w:rPr>
              <w:softHyphen/>
              <w:t>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Pr="002A29C8" w:rsidRDefault="002A29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D86D25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ORGANIZACJA RUCHU - DLA CAŁEJ DROGI</w:t>
            </w:r>
          </w:p>
        </w:tc>
      </w:tr>
      <w:tr w:rsidR="005772CB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27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0702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Pionowe znaki drogowe - słupki z rur sta</w:t>
            </w:r>
            <w:r>
              <w:rPr>
                <w:rStyle w:val="Teksttreci22"/>
              </w:rPr>
              <w:softHyphen/>
              <w:t>lowych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Pr="002A29C8" w:rsidRDefault="005772CB">
            <w:pPr>
              <w:rPr>
                <w:rFonts w:ascii="Arial" w:hAnsi="Arial" w:cs="Arial"/>
                <w:sz w:val="16"/>
                <w:szCs w:val="16"/>
              </w:rPr>
            </w:pPr>
            <w:r w:rsidRPr="002A29C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0702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Pionowe znaki drogowe - znaki zakazu, nakazu, ostrzegawcze i informacyjne o pow. do 0.3 m</w:t>
            </w:r>
            <w:r w:rsidRPr="000D1234">
              <w:rPr>
                <w:rStyle w:val="Teksttreci22"/>
                <w:vertAlign w:val="superscript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72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29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0705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Oznakowanie poziome jezdni farbą chlo- rokauczukową - linie segregacyjne i kra</w:t>
            </w:r>
            <w:r>
              <w:rPr>
                <w:rStyle w:val="Teksttreci22"/>
              </w:rPr>
              <w:softHyphen/>
              <w:t xml:space="preserve">wędziowe </w:t>
            </w:r>
            <w:r w:rsidR="00E273F5">
              <w:rPr>
                <w:rStyle w:val="Teksttreci22"/>
              </w:rPr>
              <w:t xml:space="preserve">- </w:t>
            </w:r>
            <w:r w:rsidR="000D1234">
              <w:rPr>
                <w:rStyle w:val="Teksttreci22"/>
              </w:rPr>
              <w:t>grubowarstwowe</w:t>
            </w:r>
            <w:r w:rsidR="00E273F5">
              <w:rPr>
                <w:rStyle w:val="Teksttreci22"/>
              </w:rPr>
              <w:t xml:space="preserve"> gładkie, </w:t>
            </w:r>
            <w:r w:rsidR="000D1234">
              <w:rPr>
                <w:rStyle w:val="Teksttreci22"/>
              </w:rPr>
              <w:t xml:space="preserve"> </w:t>
            </w:r>
            <w:r>
              <w:rPr>
                <w:rStyle w:val="Teksttreci22"/>
              </w:rPr>
              <w:t>ciągłe malowane ręcznie p-10, p-11, p-13, p-17, p-21, p-23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61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0705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E273F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 kra</w:t>
            </w:r>
            <w:r>
              <w:rPr>
                <w:rStyle w:val="Teksttreci22"/>
              </w:rPr>
              <w:softHyphen/>
              <w:t>wędziowe</w:t>
            </w:r>
            <w:r w:rsidR="00E273F5">
              <w:rPr>
                <w:rStyle w:val="Teksttreci22"/>
              </w:rPr>
              <w:t xml:space="preserve"> -</w:t>
            </w:r>
            <w:r>
              <w:rPr>
                <w:rStyle w:val="Teksttreci22"/>
              </w:rPr>
              <w:t xml:space="preserve"> </w:t>
            </w:r>
            <w:r w:rsidR="000D1234">
              <w:rPr>
                <w:rStyle w:val="Teksttreci22"/>
              </w:rPr>
              <w:t xml:space="preserve">grubowarstwowe </w:t>
            </w:r>
            <w:r w:rsidR="00E273F5">
              <w:rPr>
                <w:rStyle w:val="Teksttreci22"/>
              </w:rPr>
              <w:t xml:space="preserve">gładkie, </w:t>
            </w:r>
            <w:r>
              <w:rPr>
                <w:rStyle w:val="Teksttreci22"/>
              </w:rPr>
              <w:t>ciągłe malowane mechanicznie p-2b, p-3a, p-4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68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0705</w:t>
            </w:r>
            <w:r>
              <w:rPr>
                <w:rStyle w:val="Teksttreci22"/>
              </w:rPr>
              <w:softHyphen/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E273F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 kra</w:t>
            </w:r>
            <w:r>
              <w:rPr>
                <w:rStyle w:val="Teksttreci22"/>
              </w:rPr>
              <w:softHyphen/>
              <w:t xml:space="preserve">wędziowe </w:t>
            </w:r>
            <w:r w:rsidR="00E273F5">
              <w:rPr>
                <w:rStyle w:val="Teksttreci22"/>
              </w:rPr>
              <w:t xml:space="preserve">- </w:t>
            </w:r>
            <w:r w:rsidR="000D1234">
              <w:rPr>
                <w:rStyle w:val="Teksttreci22"/>
              </w:rPr>
              <w:t>grubowarstwowe</w:t>
            </w:r>
            <w:r w:rsidR="00E273F5">
              <w:rPr>
                <w:rStyle w:val="Teksttreci22"/>
              </w:rPr>
              <w:t xml:space="preserve"> gładkie, </w:t>
            </w:r>
            <w:r>
              <w:rPr>
                <w:rStyle w:val="Teksttreci22"/>
              </w:rPr>
              <w:t>przerywane malowane mecha</w:t>
            </w:r>
            <w:r>
              <w:rPr>
                <w:rStyle w:val="Teksttreci22"/>
              </w:rPr>
              <w:softHyphen/>
              <w:t>nicznie p1 b, p-1e, p-6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PRZEPUST W KM 2+139,89</w:t>
            </w:r>
          </w:p>
        </w:tc>
      </w:tr>
      <w:tr w:rsidR="00D86D25" w:rsidTr="007E625E">
        <w:trPr>
          <w:trHeight w:val="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32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KNNR-W 3 0301-02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Rozbiórka ścian z cegieł na zaprawie ce</w:t>
            </w:r>
            <w:r>
              <w:rPr>
                <w:rStyle w:val="Teksttreci22"/>
              </w:rPr>
              <w:softHyphen/>
              <w:t>mentowej analogia rozbióra elementów przepustu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Pr="005772CB" w:rsidRDefault="00D86D25">
            <w:pPr>
              <w:rPr>
                <w:rFonts w:ascii="Arial" w:hAnsi="Arial" w:cs="Arial"/>
                <w:sz w:val="16"/>
                <w:szCs w:val="16"/>
              </w:rPr>
            </w:pPr>
            <w:r w:rsidRPr="005772CB">
              <w:rPr>
                <w:rFonts w:ascii="Arial" w:hAnsi="Arial" w:cs="Arial"/>
                <w:sz w:val="16"/>
                <w:szCs w:val="16"/>
              </w:rPr>
              <w:t>m</w:t>
            </w:r>
            <w:r w:rsidRPr="005772CB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D960CA">
        <w:trPr>
          <w:trHeight w:val="70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D960CA">
        <w:trPr>
          <w:trHeight w:val="419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KNR 2-33 0601-01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960CA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części przelotowe przepustów drogo</w:t>
            </w:r>
            <w:r>
              <w:rPr>
                <w:rStyle w:val="Teksttreci22"/>
              </w:rPr>
              <w:softHyphen/>
              <w:t xml:space="preserve">wych rurowych jednootworowych z rur TYPU </w:t>
            </w:r>
            <w:r w:rsidR="00D960CA">
              <w:rPr>
                <w:rStyle w:val="Teksttreci22"/>
              </w:rPr>
              <w:t>Helcor lub równoważne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Pr="005772CB" w:rsidRDefault="00D86D25">
            <w:pPr>
              <w:rPr>
                <w:rFonts w:ascii="Arial" w:hAnsi="Arial" w:cs="Arial"/>
                <w:sz w:val="16"/>
                <w:szCs w:val="16"/>
              </w:rPr>
            </w:pPr>
            <w:r w:rsidRPr="005772CB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516196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</w:t>
            </w:r>
            <w:r w:rsidR="00516196">
              <w:rPr>
                <w:rStyle w:val="Teksttreci22"/>
              </w:rPr>
              <w:t>8</w:t>
            </w:r>
            <w:r>
              <w:rPr>
                <w:rStyle w:val="Teksttreci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516196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</w:t>
            </w:r>
            <w:r w:rsidR="00516196">
              <w:rPr>
                <w:rStyle w:val="Teksttreci22"/>
              </w:rPr>
              <w:t>8</w:t>
            </w:r>
            <w:r>
              <w:rPr>
                <w:rStyle w:val="Teksttreci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6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0109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betonowe gr.10 cm pielęgno</w:t>
            </w:r>
            <w:r>
              <w:rPr>
                <w:rStyle w:val="Teksttreci22"/>
              </w:rPr>
              <w:softHyphen/>
              <w:t>wane piaskiem i wodą UMOCNIENIE WLOTÓW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39.400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39.400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40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35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0502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grubości 8 cm na podsypce piaskowej z wypełnieniem spoin piaskiem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6762A0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WKOŃCZENIOWE</w:t>
            </w:r>
          </w:p>
        </w:tc>
      </w:tr>
      <w:tr w:rsidR="00D86D25" w:rsidTr="006762A0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lastRenderedPageBreak/>
              <w:t>36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0501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Ręczne plantowanie powierzchni gruntu rodzimego kat.I-III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1239.930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6762A0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1239.930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6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37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1 0501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Ręczne plantowanie powierzchni gruntu w nasype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342.700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342.700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38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0507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Humusowanie skarp z obsianiem przy grubości warstwy humusu 10 cm.</w:t>
            </w:r>
            <w:r w:rsidR="004F2B67">
              <w:rPr>
                <w:rStyle w:val="Teksttreci22"/>
              </w:rPr>
              <w:t xml:space="preserve"> Wraz z roczną pielęgnacją.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2012.370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7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2012.370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D86D25">
        <w:trPr>
          <w:trHeight w:val="133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Pr="00D86D25" w:rsidRDefault="00D86D25" w:rsidP="00D86D25">
            <w:pPr>
              <w:pStyle w:val="Teksttreci20"/>
              <w:shd w:val="clear" w:color="auto" w:fill="auto"/>
              <w:spacing w:line="187" w:lineRule="exact"/>
              <w:jc w:val="right"/>
              <w:rPr>
                <w:b/>
                <w:bCs/>
              </w:rPr>
            </w:pPr>
            <w:r>
              <w:rPr>
                <w:rStyle w:val="Teksttreci2Pogrubienie"/>
              </w:rPr>
              <w:t xml:space="preserve">Wartość kosztorysowa robót bez podatku VAT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87" w:lineRule="exact"/>
              <w:ind w:right="132"/>
              <w:jc w:val="right"/>
            </w:pPr>
          </w:p>
        </w:tc>
      </w:tr>
      <w:tr w:rsidR="00D86D25" w:rsidTr="00D86D25">
        <w:trPr>
          <w:trHeight w:val="133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87" w:lineRule="exact"/>
              <w:jc w:val="right"/>
              <w:rPr>
                <w:rStyle w:val="Teksttreci2Pogrubienie"/>
              </w:rPr>
            </w:pPr>
            <w:r>
              <w:rPr>
                <w:rStyle w:val="Teksttreci2Pogrubienie"/>
              </w:rPr>
              <w:t>Podatek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87" w:lineRule="exact"/>
              <w:ind w:right="132"/>
              <w:jc w:val="right"/>
            </w:pPr>
          </w:p>
        </w:tc>
      </w:tr>
      <w:tr w:rsidR="00D86D25" w:rsidTr="00D86D25">
        <w:trPr>
          <w:trHeight w:val="133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87" w:lineRule="exact"/>
              <w:jc w:val="right"/>
              <w:rPr>
                <w:rStyle w:val="Teksttreci2Pogrubienie"/>
              </w:rPr>
            </w:pPr>
            <w:r>
              <w:rPr>
                <w:rStyle w:val="Teksttreci2Pogrubienie"/>
              </w:rPr>
              <w:t>Ogółem wartość kosztorysowa robót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87" w:lineRule="exact"/>
              <w:ind w:right="132"/>
              <w:jc w:val="right"/>
            </w:pPr>
          </w:p>
        </w:tc>
      </w:tr>
    </w:tbl>
    <w:p w:rsidR="00075788" w:rsidRDefault="00075788" w:rsidP="00B61142">
      <w:pPr>
        <w:rPr>
          <w:sz w:val="2"/>
          <w:szCs w:val="2"/>
        </w:rPr>
      </w:pPr>
    </w:p>
    <w:sectPr w:rsidR="00075788" w:rsidSect="00075788">
      <w:pgSz w:w="11909" w:h="16840"/>
      <w:pgMar w:top="1387" w:right="725" w:bottom="1415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661" w:rsidRDefault="00877661" w:rsidP="00075788">
      <w:r>
        <w:separator/>
      </w:r>
    </w:p>
  </w:endnote>
  <w:endnote w:type="continuationSeparator" w:id="0">
    <w:p w:rsidR="00877661" w:rsidRDefault="00877661" w:rsidP="0007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661" w:rsidRDefault="00877661"/>
  </w:footnote>
  <w:footnote w:type="continuationSeparator" w:id="0">
    <w:p w:rsidR="00877661" w:rsidRDefault="0087766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788"/>
    <w:rsid w:val="0000590B"/>
    <w:rsid w:val="00024C94"/>
    <w:rsid w:val="00065B48"/>
    <w:rsid w:val="00075788"/>
    <w:rsid w:val="000D1234"/>
    <w:rsid w:val="00211A4E"/>
    <w:rsid w:val="002535F7"/>
    <w:rsid w:val="002A29C8"/>
    <w:rsid w:val="004362AE"/>
    <w:rsid w:val="004F2B67"/>
    <w:rsid w:val="00516196"/>
    <w:rsid w:val="005772CB"/>
    <w:rsid w:val="00581CA3"/>
    <w:rsid w:val="006762A0"/>
    <w:rsid w:val="007E625E"/>
    <w:rsid w:val="00871E50"/>
    <w:rsid w:val="00877661"/>
    <w:rsid w:val="008A48FE"/>
    <w:rsid w:val="009B3244"/>
    <w:rsid w:val="009C4E1E"/>
    <w:rsid w:val="00A351E8"/>
    <w:rsid w:val="00B07287"/>
    <w:rsid w:val="00B577B0"/>
    <w:rsid w:val="00B61142"/>
    <w:rsid w:val="00C321AB"/>
    <w:rsid w:val="00C36BA7"/>
    <w:rsid w:val="00C541E3"/>
    <w:rsid w:val="00C95C19"/>
    <w:rsid w:val="00CC4946"/>
    <w:rsid w:val="00D5713F"/>
    <w:rsid w:val="00D86D25"/>
    <w:rsid w:val="00D960CA"/>
    <w:rsid w:val="00DB6391"/>
    <w:rsid w:val="00DF67D0"/>
    <w:rsid w:val="00E273F5"/>
    <w:rsid w:val="00FA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0F4D8-6827-44B1-BFC0-BF91D70A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75788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75788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1">
    <w:name w:val="Tekst treści (2)"/>
    <w:basedOn w:val="Domylnaczcionkaakapitu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0757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sid w:val="00075788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Pogrubienie">
    <w:name w:val="Tekst treści (2) + Pogrubienie"/>
    <w:basedOn w:val="Teksttreci2"/>
    <w:rsid w:val="0007578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0">
    <w:name w:val="Tekst treści (2)"/>
    <w:basedOn w:val="Normalny"/>
    <w:link w:val="Teksttreci2"/>
    <w:rsid w:val="0007578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rsid w:val="00075788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075788"/>
    <w:pPr>
      <w:shd w:val="clear" w:color="auto" w:fill="FFFFFF"/>
      <w:spacing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07578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95C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95C19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95C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5C19"/>
    <w:rPr>
      <w:color w:val="000000"/>
    </w:rPr>
  </w:style>
  <w:style w:type="paragraph" w:styleId="Bezodstpw">
    <w:name w:val="No Spacing"/>
    <w:uiPriority w:val="1"/>
    <w:qFormat/>
    <w:rsid w:val="00CC494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1942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Graczyk Jarosław</dc:creator>
  <cp:lastModifiedBy>Graczyk Jarosław</cp:lastModifiedBy>
  <cp:revision>3</cp:revision>
  <dcterms:created xsi:type="dcterms:W3CDTF">2020-02-06T13:10:00Z</dcterms:created>
  <dcterms:modified xsi:type="dcterms:W3CDTF">2020-02-06T13:19:00Z</dcterms:modified>
</cp:coreProperties>
</file>