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7C2167">
        <w:rPr>
          <w:rFonts w:ascii="Arial" w:eastAsia="Times New Roman" w:hAnsi="Arial" w:cs="Arial"/>
          <w:sz w:val="21"/>
          <w:szCs w:val="21"/>
        </w:rPr>
        <w:t>0</w:t>
      </w:r>
      <w:r w:rsidR="00C73AA5">
        <w:rPr>
          <w:rFonts w:ascii="Arial" w:eastAsia="Times New Roman" w:hAnsi="Arial" w:cs="Arial"/>
          <w:sz w:val="21"/>
          <w:szCs w:val="21"/>
        </w:rPr>
        <w:t>8</w:t>
      </w:r>
      <w:r w:rsidRPr="001022F8">
        <w:rPr>
          <w:rFonts w:ascii="Arial" w:eastAsia="Times New Roman" w:hAnsi="Arial" w:cs="Arial"/>
          <w:sz w:val="21"/>
          <w:szCs w:val="21"/>
        </w:rPr>
        <w:t>.</w:t>
      </w:r>
      <w:r w:rsidR="00C73AA5">
        <w:rPr>
          <w:rFonts w:ascii="Arial" w:eastAsia="Times New Roman" w:hAnsi="Arial" w:cs="Arial"/>
          <w:sz w:val="21"/>
          <w:szCs w:val="21"/>
        </w:rPr>
        <w:t>0</w:t>
      </w:r>
      <w:r w:rsidR="007C2167">
        <w:rPr>
          <w:rFonts w:ascii="Arial" w:eastAsia="Times New Roman" w:hAnsi="Arial" w:cs="Arial"/>
          <w:sz w:val="21"/>
          <w:szCs w:val="21"/>
        </w:rPr>
        <w:t>1</w:t>
      </w:r>
      <w:r w:rsidRPr="001022F8">
        <w:rPr>
          <w:rFonts w:ascii="Arial" w:eastAsia="Times New Roman" w:hAnsi="Arial" w:cs="Arial"/>
          <w:sz w:val="21"/>
          <w:szCs w:val="21"/>
        </w:rPr>
        <w:t>.20</w:t>
      </w:r>
      <w:r w:rsidR="00C73AA5">
        <w:rPr>
          <w:rFonts w:ascii="Arial" w:eastAsia="Times New Roman" w:hAnsi="Arial" w:cs="Arial"/>
          <w:sz w:val="21"/>
          <w:szCs w:val="21"/>
        </w:rPr>
        <w:t>20</w:t>
      </w:r>
      <w:r w:rsidRPr="001022F8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C73AA5">
        <w:rPr>
          <w:rFonts w:ascii="Arial" w:eastAsia="Times New Roman" w:hAnsi="Arial" w:cs="Arial"/>
          <w:sz w:val="21"/>
          <w:szCs w:val="21"/>
        </w:rPr>
        <w:t>1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C73AA5">
        <w:rPr>
          <w:rFonts w:ascii="Arial" w:eastAsia="Times New Roman" w:hAnsi="Arial" w:cs="Arial"/>
          <w:b/>
          <w:sz w:val="21"/>
          <w:szCs w:val="21"/>
        </w:rPr>
        <w:t>46</w:t>
      </w:r>
      <w:r w:rsidRPr="001022F8">
        <w:rPr>
          <w:rFonts w:ascii="Arial" w:eastAsia="Times New Roman" w:hAnsi="Arial" w:cs="Arial"/>
          <w:b/>
          <w:sz w:val="21"/>
          <w:szCs w:val="21"/>
        </w:rPr>
        <w:t>.2019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:rsidR="00447071" w:rsidRPr="00616D7E" w:rsidRDefault="00447071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3B6B4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(t.j.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</w:p>
    <w:p w:rsidR="001022F8" w:rsidRPr="00616D7E" w:rsidRDefault="00C73AA5" w:rsidP="001022F8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C73AA5">
        <w:rPr>
          <w:rFonts w:ascii="Arial" w:eastAsia="Times New Roman" w:hAnsi="Arial" w:cs="Arial"/>
          <w:b/>
          <w:sz w:val="21"/>
          <w:szCs w:val="21"/>
        </w:rPr>
        <w:t xml:space="preserve">MODERNIZACJĘ BOISKA TRAWIASTEGO DO PIŁKI NOŻNEJ ORAZ BUDOWĘ SKOCZNI </w:t>
      </w:r>
      <w:r w:rsidRPr="00C73AA5">
        <w:rPr>
          <w:rFonts w:ascii="Arial" w:eastAsia="Times New Roman" w:hAnsi="Arial" w:cs="Arial"/>
          <w:b/>
          <w:sz w:val="21"/>
          <w:szCs w:val="21"/>
        </w:rPr>
        <w:br/>
        <w:t xml:space="preserve">DO SKOKU W DAL, PRZEBUDOWĘ BOISKA Z NAWIERZCHNIĄ ASFALTOWĄ NA BOISKO WIELOFUNKCYJNE Z NAWIERZCHNIĄ POLIURETANOWĄ, BUDOWĘ PLACU REKREACYJNO </w:t>
      </w:r>
      <w:r w:rsidR="003908E8">
        <w:rPr>
          <w:rFonts w:ascii="Arial" w:eastAsia="Times New Roman" w:hAnsi="Arial" w:cs="Arial"/>
          <w:b/>
          <w:sz w:val="21"/>
          <w:szCs w:val="21"/>
        </w:rPr>
        <w:br/>
      </w:r>
      <w:r w:rsidRPr="00C73AA5">
        <w:rPr>
          <w:rFonts w:ascii="Arial" w:eastAsia="Times New Roman" w:hAnsi="Arial" w:cs="Arial"/>
          <w:b/>
          <w:sz w:val="21"/>
          <w:szCs w:val="21"/>
        </w:rPr>
        <w:t xml:space="preserve">– SPORTOWEGO, BUDOWĘ PIŁKOCHWYTÓW, DOSTAWĘ I MONTAŻ ELEMENTÓW MAŁEJ ARCHITEKTURY, BUDOWĘ 3 PUNKTÓW OŚWIETLENIA, BUDOWĘ ODCINKA KANALIZACJI DESZCZOWEJ W UL. SZMIDTA W CELU ODWODNIENIA TERENU SZKOŁY PODSTAWOWEJ </w:t>
      </w:r>
      <w:r w:rsidR="003908E8">
        <w:rPr>
          <w:rFonts w:ascii="Arial" w:eastAsia="Times New Roman" w:hAnsi="Arial" w:cs="Arial"/>
          <w:b/>
          <w:sz w:val="21"/>
          <w:szCs w:val="21"/>
        </w:rPr>
        <w:br/>
      </w:r>
      <w:r w:rsidRPr="00C73AA5">
        <w:rPr>
          <w:rFonts w:ascii="Arial" w:eastAsia="Times New Roman" w:hAnsi="Arial" w:cs="Arial"/>
          <w:b/>
          <w:sz w:val="21"/>
          <w:szCs w:val="21"/>
        </w:rPr>
        <w:t>NR 11 W PIOTRKOWIE TRYBUNALSKIM PRZY ULICY SZMIDTA 3</w:t>
      </w:r>
      <w:r w:rsidR="001022F8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:rsidR="00447071" w:rsidRPr="00616D7E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850"/>
        <w:gridCol w:w="1276"/>
        <w:gridCol w:w="1418"/>
        <w:gridCol w:w="2409"/>
      </w:tblGrid>
      <w:tr w:rsidR="007C2167" w:rsidRPr="00D00304" w:rsidTr="00CE1D36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_Hlk23759940"/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2167" w:rsidRDefault="007C216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433D37" w:rsidRPr="00D00304" w:rsidRDefault="00433D3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(min. 5 lat)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BC53C0" w:rsidRDefault="007C216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1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Doświadczenie zawodowe kierownika budowy </w:t>
            </w:r>
          </w:p>
          <w:p w:rsidR="007C2167" w:rsidRPr="00D00304" w:rsidRDefault="007C216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167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="00433D37" w:rsidRPr="00433D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ilość lat od daty uzyskania uprawnień do kierowania budową, liczonych </w:t>
            </w:r>
            <w:r w:rsidR="00CE1D3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433D37" w:rsidRPr="00433D37">
              <w:rPr>
                <w:rFonts w:ascii="Arial" w:eastAsia="Times New Roman" w:hAnsi="Arial" w:cs="Arial"/>
                <w:b/>
                <w:sz w:val="20"/>
                <w:szCs w:val="20"/>
              </w:rPr>
              <w:t>od terminu składania ofert</w:t>
            </w:r>
            <w:r w:rsidRPr="007C2167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2F3F66" w:rsidRPr="00D00304" w:rsidTr="00CE1D36">
        <w:trPr>
          <w:trHeight w:val="83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2F3F66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DRO-MAR Marcin Dróżdż</w:t>
            </w:r>
            <w:r>
              <w:rPr>
                <w:rFonts w:ascii="Arial" w:hAnsi="Arial" w:cs="Arial"/>
              </w:rPr>
              <w:br/>
              <w:t>Makowiec                                                                             ul. Radomska 138</w:t>
            </w:r>
            <w:r>
              <w:rPr>
                <w:rFonts w:ascii="Arial" w:hAnsi="Arial" w:cs="Arial"/>
              </w:rPr>
              <w:br/>
              <w:t>26-640 Skaryszew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2F3F66" w:rsidP="002F3F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1 290 000,00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9D3363" w:rsidRDefault="00772FAF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43 lat</w:t>
            </w:r>
          </w:p>
        </w:tc>
      </w:tr>
      <w:tr w:rsidR="002F3F66" w:rsidRPr="00D00304" w:rsidTr="00CE1D36">
        <w:trPr>
          <w:trHeight w:val="8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2F3F66" w:rsidP="002F3F66">
            <w:pPr>
              <w:rPr>
                <w:rFonts w:ascii="Arial" w:hAnsi="Arial" w:cs="Arial"/>
              </w:rPr>
            </w:pPr>
            <w:r w:rsidRPr="0066346A">
              <w:rPr>
                <w:rFonts w:ascii="Arial" w:hAnsi="Arial" w:cs="Arial"/>
              </w:rPr>
              <w:t xml:space="preserve">GIERMAKOWSKA ROBOTY DROGOWE I BRUKARSKIE, BUDOWA KORTÓW TENISOWYCH </w:t>
            </w:r>
          </w:p>
          <w:p w:rsidR="002F3F66" w:rsidRPr="0066346A" w:rsidRDefault="002F3F66" w:rsidP="002F3F66">
            <w:pPr>
              <w:rPr>
                <w:rFonts w:ascii="Arial" w:hAnsi="Arial" w:cs="Arial"/>
              </w:rPr>
            </w:pPr>
            <w:r w:rsidRPr="0066346A">
              <w:rPr>
                <w:rFonts w:ascii="Arial" w:hAnsi="Arial" w:cs="Arial"/>
              </w:rPr>
              <w:t>Giermakowska Danuta</w:t>
            </w:r>
          </w:p>
          <w:p w:rsidR="002F3F66" w:rsidRDefault="002F3F66" w:rsidP="002F3F66">
            <w:pPr>
              <w:rPr>
                <w:rFonts w:ascii="Arial" w:hAnsi="Arial" w:cs="Arial"/>
              </w:rPr>
            </w:pPr>
            <w:r w:rsidRPr="0066346A">
              <w:rPr>
                <w:rFonts w:ascii="Arial" w:hAnsi="Arial" w:cs="Arial"/>
              </w:rPr>
              <w:t>Łęgonice Małe 22                                                                                                                26-425 Odrzywół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2F3F66" w:rsidP="002F3F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773 149,70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772FAF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35 lat</w:t>
            </w:r>
          </w:p>
        </w:tc>
      </w:tr>
      <w:tr w:rsidR="002F3F66" w:rsidRPr="00D00304" w:rsidTr="00CE1D36">
        <w:trPr>
          <w:trHeight w:val="8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2F3F66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TORAKOL Rajmund Zalewski</w:t>
            </w:r>
            <w:r>
              <w:rPr>
                <w:rFonts w:ascii="Arial" w:hAnsi="Arial" w:cs="Arial"/>
              </w:rPr>
              <w:br/>
              <w:t>Koszczały                                                                88-210 Dobre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2F3F66" w:rsidP="002F3F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1 014 750,00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772FAF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  <w:p w:rsidR="00772FAF" w:rsidRDefault="00772FAF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(7 lat)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28 lat</w:t>
            </w:r>
          </w:p>
        </w:tc>
      </w:tr>
      <w:tr w:rsidR="002F3F66" w:rsidRPr="00D00304" w:rsidTr="00CE1D36">
        <w:trPr>
          <w:trHeight w:val="8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2F3F66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Technology s.c.                                                         ul. Garbarska 21                                                           25-826 Kielce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2F3F66" w:rsidP="002F3F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788 692,85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772FAF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powyżej 4 lat</w:t>
            </w:r>
          </w:p>
        </w:tc>
      </w:tr>
      <w:tr w:rsidR="002F3F66" w:rsidRPr="00D00304" w:rsidTr="00CE1D36">
        <w:trPr>
          <w:trHeight w:val="8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2F3F66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BELLSPORT Grzegorz Leszczyński                                                                   ul. Hutnicza 4                                                                              41-923 Bytom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2F3F66" w:rsidP="002F3F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1 118 946,63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772FAF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15 lat</w:t>
            </w:r>
          </w:p>
        </w:tc>
      </w:tr>
      <w:tr w:rsidR="002F3F66" w:rsidRPr="00D00304" w:rsidTr="00CE1D36">
        <w:trPr>
          <w:trHeight w:val="8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2F3F66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ACTIVA Longin Witkowski</w:t>
            </w:r>
            <w:r>
              <w:rPr>
                <w:rFonts w:ascii="Arial" w:hAnsi="Arial" w:cs="Arial"/>
              </w:rPr>
              <w:br/>
              <w:t>ul. Narutowicza 53/6</w:t>
            </w:r>
            <w:r>
              <w:rPr>
                <w:rFonts w:ascii="Arial" w:hAnsi="Arial" w:cs="Arial"/>
              </w:rPr>
              <w:br/>
              <w:t>90-130 Łódź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2F3F66" w:rsidP="002F3F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1 033 200,00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5 lat </w:t>
            </w:r>
          </w:p>
          <w:p w:rsidR="002F3F66" w:rsidRDefault="002F3F66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 1 miesiąc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powyżej 4 lat</w:t>
            </w:r>
          </w:p>
        </w:tc>
      </w:tr>
      <w:tr w:rsidR="00CE1D36" w:rsidRPr="00D00304" w:rsidTr="00CE1D36">
        <w:trPr>
          <w:trHeight w:val="42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CE1D36" w:rsidRPr="00D00304" w:rsidRDefault="00CE1D36" w:rsidP="005A13D9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6" w:rsidRDefault="00CE1D36" w:rsidP="005A1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DAR-CAR Dariusz Gendek                                                             Przyłęk Duży 55                                                                95-063 Rogów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6" w:rsidRPr="00CE1D36" w:rsidRDefault="00CE1D36" w:rsidP="00CE1D36">
            <w:pPr>
              <w:ind w:left="-108"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36">
              <w:rPr>
                <w:rFonts w:ascii="Arial" w:hAnsi="Arial" w:cs="Arial"/>
                <w:sz w:val="16"/>
                <w:szCs w:val="16"/>
              </w:rPr>
              <w:t>dwa formularze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6" w:rsidRPr="00CE1D36" w:rsidRDefault="00CE1D36" w:rsidP="002F3F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D36">
              <w:rPr>
                <w:rFonts w:ascii="Arial" w:hAnsi="Arial" w:cs="Arial"/>
                <w:sz w:val="18"/>
                <w:szCs w:val="18"/>
              </w:rPr>
              <w:t>1 181 660,00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D36" w:rsidRDefault="00CE1D36" w:rsidP="005A13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D36" w:rsidRDefault="00CE1D36" w:rsidP="005A13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---</w:t>
            </w:r>
          </w:p>
        </w:tc>
      </w:tr>
      <w:tr w:rsidR="00CE1D36" w:rsidRPr="00D00304" w:rsidTr="00CE1D36">
        <w:trPr>
          <w:trHeight w:val="4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E1D36" w:rsidRPr="00D00304" w:rsidRDefault="00CE1D36" w:rsidP="005A13D9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6" w:rsidRDefault="00CE1D36" w:rsidP="005A13D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6" w:rsidRDefault="00CE1D36" w:rsidP="002F3F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6" w:rsidRPr="00CE1D36" w:rsidRDefault="00CE1D36" w:rsidP="002F3F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1D36">
              <w:rPr>
                <w:rFonts w:ascii="Arial" w:hAnsi="Arial" w:cs="Arial"/>
                <w:sz w:val="18"/>
                <w:szCs w:val="18"/>
              </w:rPr>
              <w:t>1 281 660,00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6" w:rsidRDefault="00CE1D36" w:rsidP="005A13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 lat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6" w:rsidRDefault="00CE1D36" w:rsidP="005A13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 lat</w:t>
            </w:r>
          </w:p>
        </w:tc>
      </w:tr>
      <w:tr w:rsidR="005A13D9" w:rsidRPr="00D00304" w:rsidTr="00CE1D36">
        <w:trPr>
          <w:trHeight w:val="8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A13D9" w:rsidRPr="00D00304" w:rsidRDefault="005A13D9" w:rsidP="005A13D9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D9" w:rsidRDefault="005A13D9" w:rsidP="005A1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TEL-BRUK Radosław Telenga </w:t>
            </w:r>
            <w:r>
              <w:rPr>
                <w:rFonts w:ascii="Arial" w:hAnsi="Arial" w:cs="Arial"/>
              </w:rPr>
              <w:br/>
              <w:t>ul.Czartoryskiego13/57</w:t>
            </w:r>
            <w:r>
              <w:rPr>
                <w:rFonts w:ascii="Arial" w:hAnsi="Arial" w:cs="Arial"/>
              </w:rPr>
              <w:br/>
              <w:t>42-202 Częstochowa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D9" w:rsidRDefault="002F3F66" w:rsidP="002F3F66">
            <w:pPr>
              <w:jc w:val="right"/>
              <w:rPr>
                <w:rFonts w:ascii="Arial" w:hAnsi="Arial" w:cs="Arial"/>
              </w:rPr>
            </w:pPr>
            <w:r w:rsidRPr="002F3F66">
              <w:rPr>
                <w:rFonts w:ascii="Arial" w:hAnsi="Arial" w:cs="Arial"/>
              </w:rPr>
              <w:t>979 013,73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2F3F66" w:rsidP="005A13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6 lat </w:t>
            </w:r>
          </w:p>
          <w:p w:rsidR="005A13D9" w:rsidRDefault="002F3F66" w:rsidP="00CE1D36">
            <w:pPr>
              <w:ind w:left="-112" w:right="-105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CE1D36">
              <w:rPr>
                <w:rFonts w:ascii="Arial" w:eastAsia="Times New Roman" w:hAnsi="Arial" w:cs="Arial"/>
                <w:sz w:val="21"/>
                <w:szCs w:val="21"/>
              </w:rPr>
              <w:t>(72 miesiące)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D9" w:rsidRDefault="002F3F66" w:rsidP="005A13D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17 lat</w:t>
            </w:r>
          </w:p>
        </w:tc>
      </w:tr>
    </w:tbl>
    <w:bookmarkEnd w:id="1"/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616D7E" w:rsidRDefault="007C2167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7C216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="00C73AA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0</w:t>
      </w:r>
      <w:r w:rsidRPr="007C216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</w:t>
      </w:r>
      <w:r w:rsidR="00C73AA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</w:t>
      </w:r>
      <w:r w:rsidRPr="007C216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C73AA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992</w:t>
      </w:r>
      <w:r w:rsidRPr="007C216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,50 </w:t>
      </w:r>
      <w:r w:rsidR="00F41567" w:rsidRPr="00616D7E">
        <w:rPr>
          <w:rFonts w:ascii="Arial" w:hAnsi="Arial" w:cs="Arial"/>
          <w:b/>
          <w:sz w:val="21"/>
          <w:szCs w:val="21"/>
        </w:rPr>
        <w:t>zł brutto</w:t>
      </w:r>
      <w:r w:rsidR="00447071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:rsidR="00F41567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F41567" w:rsidRPr="007C2167" w:rsidRDefault="00C73AA5" w:rsidP="00B362C1">
      <w:p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73AA5">
        <w:rPr>
          <w:rFonts w:ascii="Arial" w:hAnsi="Arial" w:cs="Arial"/>
          <w:b/>
          <w:sz w:val="21"/>
          <w:szCs w:val="21"/>
        </w:rPr>
        <w:t>8 miesięcy od podpisania umowy</w:t>
      </w: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291920" w:rsidRPr="00291920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>Rozliczenie za wykonanie przedmiotu umowy będą dokonywane na podstawie faktur VAT częściowych wystawianych na podstawie zaakceptowanego harmonogramu rzeczowo-finansowego Wykonawcy, nie częściej jednak niż 1 raz na 2 miesiące i faktury VAT końcowej. Wysokość płatności częściowych nie jest limitowana, z zastrzeżeniem, że wysokość płatności należnej na podstawie faktury VAT końcowej nie może wynosić mniej niż 10 % kwoty wynagrodzenia ryczałtowego brutto.</w:t>
      </w:r>
    </w:p>
    <w:p w:rsidR="00291920" w:rsidRPr="00291920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>Płatności będą realizowane w terminie nie dłuższym niż 21 dni kalendarzowych od daty otrzymania przez Zamawiającego prawidłowo wystawionej przez Wykonawcę faktury. Przez dzień zapłaty rozumie się datę polecenia przez Zamawiającego przelewu należnej kwoty wynagrodzenia.</w:t>
      </w:r>
    </w:p>
    <w:p w:rsidR="00291920" w:rsidRPr="00291920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 xml:space="preserve">Płatności za faktury dokonywane będą z zastosowaniem mechanizmu podzielonej płatności tzw. split payment (mechanizm ten nie obejmuje ewentualnych kar umownych lub odszkodowania). </w:t>
      </w:r>
      <w:r w:rsidRPr="00291920">
        <w:rPr>
          <w:rFonts w:ascii="Arial" w:hAnsi="Arial" w:cs="Arial"/>
          <w:b/>
          <w:bCs/>
          <w:u w:val="single"/>
        </w:rPr>
        <w:t>Wykonawca oświadcza, że wskazane w ust. 4 konto bankowe jest kontem VAT w rozumieniu art. 62a Prawa bankowego.</w:t>
      </w:r>
      <w:r w:rsidRPr="00291920">
        <w:rPr>
          <w:rFonts w:ascii="Arial" w:hAnsi="Arial" w:cs="Arial"/>
          <w:b/>
          <w:bCs/>
        </w:rPr>
        <w:t xml:space="preserve"> Prawidłowo wystawiona faktura musi zawierać sformułowanie „płatność podzielona”.</w:t>
      </w:r>
    </w:p>
    <w:p w:rsidR="00291920" w:rsidRPr="00291920" w:rsidRDefault="00291920" w:rsidP="00B362C1">
      <w:pPr>
        <w:suppressAutoHyphens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Przewodniczący</w:t>
      </w:r>
    </w:p>
    <w:p w:rsidR="0047665C" w:rsidRPr="00447071" w:rsidRDefault="00447071" w:rsidP="00447071">
      <w:pPr>
        <w:suppressAutoHyphens/>
        <w:spacing w:after="0" w:line="240" w:lineRule="auto"/>
        <w:ind w:left="1552" w:firstLine="4820"/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447071" w:rsidSect="00B362C1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01" w:rsidRDefault="007F2201" w:rsidP="00D27378">
      <w:pPr>
        <w:spacing w:after="0" w:line="240" w:lineRule="auto"/>
      </w:pPr>
      <w:r>
        <w:separator/>
      </w:r>
    </w:p>
  </w:endnote>
  <w:endnote w:type="continuationSeparator" w:id="0">
    <w:p w:rsidR="007F2201" w:rsidRDefault="007F2201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FE22B2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FE22B2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01" w:rsidRDefault="007F2201" w:rsidP="00D27378">
      <w:pPr>
        <w:spacing w:after="0" w:line="240" w:lineRule="auto"/>
      </w:pPr>
      <w:r>
        <w:separator/>
      </w:r>
    </w:p>
  </w:footnote>
  <w:footnote w:type="continuationSeparator" w:id="0">
    <w:p w:rsidR="007F2201" w:rsidRDefault="007F2201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663D5"/>
    <w:rsid w:val="0006708F"/>
    <w:rsid w:val="00087CD5"/>
    <w:rsid w:val="000C59F2"/>
    <w:rsid w:val="000D1866"/>
    <w:rsid w:val="000F3215"/>
    <w:rsid w:val="001022F8"/>
    <w:rsid w:val="00117DF9"/>
    <w:rsid w:val="001B44F7"/>
    <w:rsid w:val="001E582B"/>
    <w:rsid w:val="00211346"/>
    <w:rsid w:val="00236110"/>
    <w:rsid w:val="00291920"/>
    <w:rsid w:val="002C1B40"/>
    <w:rsid w:val="002D7B85"/>
    <w:rsid w:val="002F3443"/>
    <w:rsid w:val="002F3F66"/>
    <w:rsid w:val="003343DD"/>
    <w:rsid w:val="00354EA0"/>
    <w:rsid w:val="00380D2D"/>
    <w:rsid w:val="00386D9E"/>
    <w:rsid w:val="00387CF0"/>
    <w:rsid w:val="003908E8"/>
    <w:rsid w:val="003B02F7"/>
    <w:rsid w:val="003B6B40"/>
    <w:rsid w:val="003B6EB3"/>
    <w:rsid w:val="00423587"/>
    <w:rsid w:val="004310A6"/>
    <w:rsid w:val="004319B3"/>
    <w:rsid w:val="00433D37"/>
    <w:rsid w:val="004413A6"/>
    <w:rsid w:val="00444EC3"/>
    <w:rsid w:val="00447071"/>
    <w:rsid w:val="0047665C"/>
    <w:rsid w:val="00477897"/>
    <w:rsid w:val="004E7E9B"/>
    <w:rsid w:val="00504847"/>
    <w:rsid w:val="005137DB"/>
    <w:rsid w:val="00552B1B"/>
    <w:rsid w:val="00592F68"/>
    <w:rsid w:val="005A13D9"/>
    <w:rsid w:val="005F48E4"/>
    <w:rsid w:val="005F55F8"/>
    <w:rsid w:val="00616D7E"/>
    <w:rsid w:val="0066346A"/>
    <w:rsid w:val="00680093"/>
    <w:rsid w:val="006A447E"/>
    <w:rsid w:val="006E3728"/>
    <w:rsid w:val="0070291F"/>
    <w:rsid w:val="00722C03"/>
    <w:rsid w:val="007239D1"/>
    <w:rsid w:val="00772FAF"/>
    <w:rsid w:val="007915F6"/>
    <w:rsid w:val="007C2167"/>
    <w:rsid w:val="007C781E"/>
    <w:rsid w:val="007D43CC"/>
    <w:rsid w:val="007F2201"/>
    <w:rsid w:val="00871FE1"/>
    <w:rsid w:val="008A5421"/>
    <w:rsid w:val="008B7C45"/>
    <w:rsid w:val="008C0F7A"/>
    <w:rsid w:val="008C2E59"/>
    <w:rsid w:val="008D1C6E"/>
    <w:rsid w:val="008E27C4"/>
    <w:rsid w:val="00916D13"/>
    <w:rsid w:val="0092357B"/>
    <w:rsid w:val="009472B7"/>
    <w:rsid w:val="00955564"/>
    <w:rsid w:val="00975437"/>
    <w:rsid w:val="009951E1"/>
    <w:rsid w:val="009D3363"/>
    <w:rsid w:val="009E4F5D"/>
    <w:rsid w:val="009F448E"/>
    <w:rsid w:val="00A657A9"/>
    <w:rsid w:val="00A65DD0"/>
    <w:rsid w:val="00AD7199"/>
    <w:rsid w:val="00AE5D9A"/>
    <w:rsid w:val="00B277EC"/>
    <w:rsid w:val="00B362C1"/>
    <w:rsid w:val="00B517DD"/>
    <w:rsid w:val="00B51815"/>
    <w:rsid w:val="00B5272C"/>
    <w:rsid w:val="00BB0A1F"/>
    <w:rsid w:val="00BC53C0"/>
    <w:rsid w:val="00BD190E"/>
    <w:rsid w:val="00BE18E5"/>
    <w:rsid w:val="00C16785"/>
    <w:rsid w:val="00C26564"/>
    <w:rsid w:val="00C30C1A"/>
    <w:rsid w:val="00C510DE"/>
    <w:rsid w:val="00C63F64"/>
    <w:rsid w:val="00C73AA5"/>
    <w:rsid w:val="00CA6629"/>
    <w:rsid w:val="00CC227E"/>
    <w:rsid w:val="00CD5ADD"/>
    <w:rsid w:val="00CE1D36"/>
    <w:rsid w:val="00D000FD"/>
    <w:rsid w:val="00D00304"/>
    <w:rsid w:val="00D040F0"/>
    <w:rsid w:val="00D27378"/>
    <w:rsid w:val="00D416DA"/>
    <w:rsid w:val="00DA06D0"/>
    <w:rsid w:val="00DC2EF1"/>
    <w:rsid w:val="00E10D69"/>
    <w:rsid w:val="00E4681F"/>
    <w:rsid w:val="00E54034"/>
    <w:rsid w:val="00E7499F"/>
    <w:rsid w:val="00EA021D"/>
    <w:rsid w:val="00EA7284"/>
    <w:rsid w:val="00F23980"/>
    <w:rsid w:val="00F36633"/>
    <w:rsid w:val="00F41567"/>
    <w:rsid w:val="00F9107C"/>
    <w:rsid w:val="00FA3748"/>
    <w:rsid w:val="00FB0A9B"/>
    <w:rsid w:val="00FB3003"/>
    <w:rsid w:val="00FE22B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cp:lastPrinted>2020-01-08T08:51:00Z</cp:lastPrinted>
  <dcterms:created xsi:type="dcterms:W3CDTF">2020-01-08T13:32:00Z</dcterms:created>
  <dcterms:modified xsi:type="dcterms:W3CDTF">2020-01-08T13:32:00Z</dcterms:modified>
</cp:coreProperties>
</file>