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bookmarkStart w:id="0" w:name="_GoBack"/>
      <w:bookmarkEnd w:id="0"/>
      <w:r w:rsidRPr="001022F8">
        <w:rPr>
          <w:rFonts w:ascii="Arial" w:eastAsia="Times New Roman" w:hAnsi="Arial" w:cs="Arial"/>
          <w:sz w:val="21"/>
          <w:szCs w:val="21"/>
        </w:rPr>
        <w:t>Data i miejsce otwarcia ofert:</w:t>
      </w:r>
    </w:p>
    <w:p w:rsidR="00447071" w:rsidRPr="001022F8" w:rsidRDefault="00447071" w:rsidP="00447071">
      <w:pPr>
        <w:suppressAutoHyphens/>
        <w:spacing w:after="0" w:line="240" w:lineRule="auto"/>
        <w:ind w:left="6372"/>
        <w:rPr>
          <w:rFonts w:ascii="Arial" w:eastAsia="Times New Roman" w:hAnsi="Arial" w:cs="Arial"/>
          <w:sz w:val="21"/>
          <w:szCs w:val="21"/>
        </w:rPr>
      </w:pPr>
      <w:r w:rsidRPr="001022F8">
        <w:rPr>
          <w:rFonts w:ascii="Arial" w:eastAsia="Times New Roman" w:hAnsi="Arial" w:cs="Arial"/>
          <w:sz w:val="21"/>
          <w:szCs w:val="21"/>
        </w:rPr>
        <w:t xml:space="preserve">Piotrków Tryb., </w:t>
      </w:r>
      <w:r w:rsidR="00264A52">
        <w:rPr>
          <w:rFonts w:ascii="Arial" w:eastAsia="Times New Roman" w:hAnsi="Arial" w:cs="Arial"/>
          <w:sz w:val="21"/>
          <w:szCs w:val="21"/>
        </w:rPr>
        <w:t>19.12</w:t>
      </w:r>
      <w:r w:rsidRPr="001022F8">
        <w:rPr>
          <w:rFonts w:ascii="Arial" w:eastAsia="Times New Roman" w:hAnsi="Arial" w:cs="Arial"/>
          <w:sz w:val="21"/>
          <w:szCs w:val="21"/>
        </w:rPr>
        <w:t>.2019 r. godz.: 10:00</w:t>
      </w:r>
    </w:p>
    <w:p w:rsidR="00447071" w:rsidRPr="001022F8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1022F8">
        <w:rPr>
          <w:rFonts w:ascii="Arial" w:eastAsia="Times New Roman" w:hAnsi="Arial" w:cs="Arial"/>
          <w:b/>
          <w:sz w:val="21"/>
          <w:szCs w:val="21"/>
        </w:rPr>
        <w:t>SPZ.271.</w:t>
      </w:r>
      <w:r w:rsidR="00264A52">
        <w:rPr>
          <w:rFonts w:ascii="Arial" w:eastAsia="Times New Roman" w:hAnsi="Arial" w:cs="Arial"/>
          <w:b/>
          <w:sz w:val="21"/>
          <w:szCs w:val="21"/>
        </w:rPr>
        <w:t>41</w:t>
      </w:r>
      <w:r w:rsidRPr="001022F8">
        <w:rPr>
          <w:rFonts w:ascii="Arial" w:eastAsia="Times New Roman" w:hAnsi="Arial" w:cs="Arial"/>
          <w:b/>
          <w:sz w:val="21"/>
          <w:szCs w:val="21"/>
        </w:rPr>
        <w:t>.2019</w:t>
      </w: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:rsidR="00447071" w:rsidRPr="00C71212" w:rsidRDefault="00447071" w:rsidP="0044707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C71212">
        <w:rPr>
          <w:rFonts w:ascii="Arial" w:eastAsia="Times New Roman" w:hAnsi="Arial" w:cs="Arial"/>
          <w:b/>
          <w:sz w:val="21"/>
          <w:szCs w:val="21"/>
          <w:lang w:eastAsia="ar-SA"/>
        </w:rPr>
        <w:t>Zamawiający: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Miasto Piotrków Trybunalski</w:t>
      </w:r>
      <w:r w:rsidRPr="00C7121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47071" w:rsidRPr="00C71212" w:rsidRDefault="00447071" w:rsidP="004470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 xml:space="preserve">Pasaż Karola Rudowskiego 10 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  <w:lang w:eastAsia="ar-SA"/>
        </w:rPr>
        <w:t>97 – 300 Piotrków Trybunalski</w:t>
      </w: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447071" w:rsidRPr="00616D7E" w:rsidRDefault="00447071" w:rsidP="00975437">
      <w:pPr>
        <w:suppressAutoHyphens/>
        <w:spacing w:before="240" w:after="12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616D7E">
        <w:rPr>
          <w:rFonts w:ascii="Arial" w:eastAsia="Times New Roman" w:hAnsi="Arial" w:cs="Arial"/>
          <w:b/>
          <w:color w:val="000000"/>
        </w:rPr>
        <w:t>INFORMACJA Z OTWARCIA OFERT</w:t>
      </w:r>
    </w:p>
    <w:p w:rsidR="006B272A" w:rsidRDefault="00447071" w:rsidP="006B272A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16D7E">
        <w:rPr>
          <w:rFonts w:ascii="Arial" w:eastAsia="Times New Roman" w:hAnsi="Arial" w:cs="Arial"/>
          <w:color w:val="000000"/>
          <w:sz w:val="21"/>
          <w:szCs w:val="21"/>
        </w:rPr>
        <w:t>w post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ę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powaniu o udzielenie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wienia prowadzonego w trybie przetargu nieograniczonego prowadzonego na podstawie ustawy z dnia 29 stycznia 2004 r. Prawo zam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ó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wie</w:t>
      </w:r>
      <w:r w:rsidRPr="00616D7E">
        <w:rPr>
          <w:rFonts w:ascii="Arial" w:eastAsia="Times New Roman" w:hAnsi="Arial" w:cs="Arial" w:hint="cs"/>
          <w:color w:val="000000"/>
          <w:sz w:val="21"/>
          <w:szCs w:val="21"/>
        </w:rPr>
        <w:t>ń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publicznych </w:t>
      </w:r>
      <w:r w:rsidR="003B6B4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(t.j. Dz. U. z 201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9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 xml:space="preserve"> r. poz. 1</w:t>
      </w:r>
      <w:r w:rsidR="00B362C1" w:rsidRPr="00616D7E">
        <w:rPr>
          <w:rFonts w:ascii="Arial" w:eastAsia="Times New Roman" w:hAnsi="Arial" w:cs="Arial"/>
          <w:color w:val="000000"/>
          <w:sz w:val="21"/>
          <w:szCs w:val="21"/>
        </w:rPr>
        <w:t>843</w:t>
      </w:r>
      <w:r w:rsidRPr="00616D7E">
        <w:rPr>
          <w:rFonts w:ascii="Arial" w:eastAsia="Times New Roman" w:hAnsi="Arial" w:cs="Arial"/>
          <w:color w:val="000000"/>
          <w:sz w:val="21"/>
          <w:szCs w:val="21"/>
        </w:rPr>
        <w:t>) na:</w:t>
      </w:r>
    </w:p>
    <w:p w:rsidR="00264A52" w:rsidRPr="00264A52" w:rsidRDefault="00264A52" w:rsidP="00C6661E">
      <w:pPr>
        <w:spacing w:before="120" w:after="120"/>
        <w:jc w:val="center"/>
        <w:rPr>
          <w:rFonts w:ascii="Arial" w:hAnsi="Arial" w:cs="Arial"/>
          <w:b/>
          <w:bCs/>
        </w:rPr>
      </w:pPr>
      <w:r w:rsidRPr="00532C2C">
        <w:rPr>
          <w:rFonts w:ascii="Arial" w:hAnsi="Arial" w:cs="Arial"/>
          <w:b/>
          <w:bCs/>
        </w:rPr>
        <w:t>WYKOSZENIE ROŚLINNOŚCI ZE ZBIORNIKA WODNEGO BUGAJ ORAZ KĄPIELISKA SŁONECZKO W PIOTRKOWIE TRYBUNALSKIM</w:t>
      </w:r>
    </w:p>
    <w:p w:rsidR="00447071" w:rsidRPr="00616D7E" w:rsidRDefault="00447071" w:rsidP="00447071">
      <w:pPr>
        <w:suppressAutoHyphens/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HG Mincho Light J" w:hAnsi="Arial" w:cs="Arial"/>
          <w:sz w:val="21"/>
          <w:szCs w:val="21"/>
        </w:rPr>
        <w:t>Działając n</w:t>
      </w:r>
      <w:r w:rsidRPr="00616D7E">
        <w:rPr>
          <w:rFonts w:ascii="Arial" w:eastAsia="Times New Roman" w:hAnsi="Arial" w:cs="Arial"/>
          <w:sz w:val="21"/>
          <w:szCs w:val="21"/>
        </w:rPr>
        <w:t xml:space="preserve">a podstawie art. 86 ust. 5 ww. ustawy zamawiający przekazuje informacje, o których mowa </w:t>
      </w:r>
      <w:r w:rsidRPr="00616D7E">
        <w:rPr>
          <w:rFonts w:ascii="Arial" w:eastAsia="Times New Roman" w:hAnsi="Arial" w:cs="Arial"/>
          <w:sz w:val="21"/>
          <w:szCs w:val="21"/>
        </w:rPr>
        <w:br/>
        <w:t>w art. 86 ust. 3 i 4: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701"/>
        <w:gridCol w:w="4394"/>
      </w:tblGrid>
      <w:tr w:rsidR="00D00304" w:rsidRPr="00D00304" w:rsidTr="00C6661E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ind w:left="-105" w:right="-10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Cena oferty</w:t>
            </w:r>
          </w:p>
          <w:p w:rsidR="001022F8" w:rsidRPr="00D00304" w:rsidRDefault="001022F8" w:rsidP="006F74C5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00304">
              <w:rPr>
                <w:rFonts w:ascii="Arial" w:eastAsia="Times New Roman" w:hAnsi="Arial" w:cs="Arial"/>
                <w:b/>
                <w:sz w:val="20"/>
                <w:szCs w:val="20"/>
              </w:rPr>
              <w:t>(w zł brutto)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1022F8" w:rsidRPr="00C6661E" w:rsidRDefault="00C6661E" w:rsidP="00C666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</w:rPr>
              <w:t>D</w:t>
            </w:r>
            <w:r w:rsidRPr="008F0401">
              <w:rPr>
                <w:rFonts w:cs="Arial"/>
                <w:b/>
              </w:rPr>
              <w:t xml:space="preserve">oświadczenie zawodowe  </w:t>
            </w:r>
            <w:r w:rsidRPr="00D412E4">
              <w:rPr>
                <w:rFonts w:cs="Arial"/>
                <w:b/>
              </w:rPr>
              <w:t xml:space="preserve">osoby skierowanej do realizacji zamówienia  </w:t>
            </w:r>
            <w:r>
              <w:rPr>
                <w:rFonts w:cs="Arial"/>
                <w:b/>
              </w:rPr>
              <w:br/>
            </w:r>
            <w:r w:rsidRPr="00C6661E">
              <w:rPr>
                <w:rFonts w:cs="Arial"/>
                <w:sz w:val="18"/>
              </w:rPr>
              <w:t>(ilość zrealizowanych usług polegających na mechanicznym wykoszeniu roślinności wodnej porastającej zbiornik wodny</w:t>
            </w:r>
            <w:r w:rsidRPr="00C6661E">
              <w:rPr>
                <w:rFonts w:cs="Arial"/>
                <w:iCs/>
                <w:sz w:val="18"/>
              </w:rPr>
              <w:t xml:space="preserve">, o wartości brutto co najmniej 50 000,00 PLN brutto </w:t>
            </w:r>
            <w:r w:rsidRPr="00C6661E">
              <w:rPr>
                <w:rFonts w:cs="Arial"/>
                <w:sz w:val="18"/>
              </w:rPr>
              <w:t>w uzyskane okresie 3 lat przed upływem terminu składania ofert)</w:t>
            </w:r>
          </w:p>
        </w:tc>
      </w:tr>
      <w:tr w:rsidR="00F41567" w:rsidRPr="00D00304" w:rsidTr="00C6661E">
        <w:trPr>
          <w:trHeight w:val="831"/>
        </w:trPr>
        <w:tc>
          <w:tcPr>
            <w:tcW w:w="426" w:type="dxa"/>
            <w:vAlign w:val="center"/>
          </w:tcPr>
          <w:p w:rsidR="00F41567" w:rsidRPr="00D00304" w:rsidRDefault="00F41567" w:rsidP="00F41567">
            <w:pPr>
              <w:numPr>
                <w:ilvl w:val="0"/>
                <w:numId w:val="5"/>
              </w:numPr>
              <w:suppressAutoHyphens/>
              <w:ind w:left="0" w:firstLine="0"/>
              <w:contextualSpacing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72A" w:rsidRDefault="00264A52" w:rsidP="00264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P.H.U. IBF Igor Bartoszewicz</w:t>
            </w:r>
          </w:p>
          <w:p w:rsidR="00264A52" w:rsidRDefault="00264A52" w:rsidP="00264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Jarocka 70/15 A</w:t>
            </w:r>
          </w:p>
          <w:p w:rsidR="00264A52" w:rsidRDefault="00264A52" w:rsidP="00264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10-699 Olsztyn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5" w:rsidRDefault="00264A52" w:rsidP="00F41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84.870</w:t>
            </w:r>
            <w:r w:rsidR="00C6661E">
              <w:rPr>
                <w:rFonts w:ascii="Arial" w:hAnsi="Arial" w:cs="Arial"/>
              </w:rPr>
              <w:t>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567" w:rsidRPr="00264A52" w:rsidRDefault="00264A52" w:rsidP="00264A52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C6661E">
              <w:rPr>
                <w:rFonts w:ascii="Arial" w:eastAsia="Calibri" w:hAnsi="Arial" w:cs="Arial"/>
                <w:color w:val="000000" w:themeColor="text1"/>
              </w:rPr>
              <w:t>2-3</w:t>
            </w:r>
          </w:p>
        </w:tc>
      </w:tr>
    </w:tbl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1"/>
          <w:szCs w:val="21"/>
        </w:rPr>
      </w:pPr>
      <w:r w:rsidRPr="00616D7E">
        <w:rPr>
          <w:rFonts w:ascii="Arial" w:eastAsia="Times New Roman" w:hAnsi="Arial" w:cs="Arial"/>
          <w:sz w:val="21"/>
          <w:szCs w:val="21"/>
        </w:rPr>
        <w:t>Kwota jaką Zamawiający zamierza przeznaczyć na sfinansowanie zamówienia wynosi:</w:t>
      </w:r>
      <w:r w:rsidRPr="00616D7E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47071" w:rsidRPr="00616D7E" w:rsidRDefault="00264A52" w:rsidP="00B362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110.700</w:t>
      </w:r>
      <w:r w:rsidR="00B362C1" w:rsidRPr="00B362C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F41567" w:rsidRPr="00616D7E">
        <w:rPr>
          <w:rFonts w:ascii="Arial" w:hAnsi="Arial" w:cs="Arial"/>
          <w:b/>
          <w:sz w:val="21"/>
          <w:szCs w:val="21"/>
        </w:rPr>
        <w:t>zł brutto</w:t>
      </w:r>
    </w:p>
    <w:p w:rsidR="00F41567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>Termin realizacji zamówienia:</w:t>
      </w:r>
      <w:r w:rsidRPr="00616D7E">
        <w:rPr>
          <w:rFonts w:ascii="Arial" w:eastAsia="Times New Roman" w:hAnsi="Arial" w:cs="Arial"/>
          <w:sz w:val="21"/>
          <w:szCs w:val="21"/>
        </w:rPr>
        <w:t xml:space="preserve"> </w:t>
      </w:r>
    </w:p>
    <w:p w:rsidR="00264A52" w:rsidRPr="006B272A" w:rsidRDefault="00264A52" w:rsidP="006B272A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64A52">
        <w:rPr>
          <w:rFonts w:ascii="Arial" w:eastAsia="Times New Roman" w:hAnsi="Arial" w:cs="Arial"/>
          <w:b/>
          <w:bCs/>
          <w:lang w:eastAsia="ar-SA"/>
        </w:rPr>
        <w:t>od 1</w:t>
      </w:r>
      <w:r w:rsidR="00C6661E">
        <w:rPr>
          <w:rFonts w:ascii="Arial" w:eastAsia="Times New Roman" w:hAnsi="Arial" w:cs="Arial"/>
          <w:b/>
          <w:lang w:eastAsia="ar-SA"/>
        </w:rPr>
        <w:t xml:space="preserve"> kwietnia do 29 maja 2020 roku</w:t>
      </w:r>
    </w:p>
    <w:p w:rsidR="00447071" w:rsidRPr="00616D7E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1"/>
          <w:szCs w:val="21"/>
        </w:rPr>
      </w:pPr>
      <w:r w:rsidRPr="00616D7E">
        <w:rPr>
          <w:rFonts w:ascii="Arial" w:eastAsia="Times New Roman" w:hAnsi="Arial" w:cs="Arial"/>
          <w:bCs/>
          <w:sz w:val="21"/>
          <w:szCs w:val="21"/>
        </w:rPr>
        <w:t xml:space="preserve">Warunki płatności: </w:t>
      </w:r>
    </w:p>
    <w:p w:rsidR="00B362C1" w:rsidRDefault="00B362C1" w:rsidP="00722C03">
      <w:pPr>
        <w:suppressAutoHyphens/>
        <w:spacing w:before="120" w:after="0" w:line="240" w:lineRule="auto"/>
        <w:jc w:val="both"/>
        <w:rPr>
          <w:rFonts w:ascii="Arial" w:hAnsi="Arial" w:cs="Arial"/>
          <w:b/>
          <w:bCs/>
          <w:sz w:val="21"/>
          <w:szCs w:val="21"/>
          <w:lang w:eastAsia="ar-SA"/>
        </w:rPr>
      </w:pPr>
      <w:r w:rsidRPr="00B362C1">
        <w:rPr>
          <w:rFonts w:ascii="Arial" w:hAnsi="Arial" w:cs="Arial"/>
          <w:b/>
          <w:bCs/>
          <w:sz w:val="21"/>
          <w:szCs w:val="21"/>
          <w:lang w:eastAsia="ar-SA"/>
        </w:rPr>
        <w:t xml:space="preserve">Zapłata wynagrodzenia nastąpi w terminie do </w:t>
      </w:r>
      <w:r w:rsidR="00264A52">
        <w:rPr>
          <w:rFonts w:ascii="Arial" w:hAnsi="Arial" w:cs="Arial"/>
          <w:b/>
          <w:bCs/>
          <w:sz w:val="21"/>
          <w:szCs w:val="21"/>
          <w:lang w:eastAsia="ar-SA"/>
        </w:rPr>
        <w:t>7</w:t>
      </w:r>
      <w:r w:rsidRPr="00B362C1">
        <w:rPr>
          <w:rFonts w:ascii="Arial" w:hAnsi="Arial" w:cs="Arial"/>
          <w:b/>
          <w:bCs/>
          <w:sz w:val="21"/>
          <w:szCs w:val="21"/>
          <w:lang w:eastAsia="ar-SA"/>
        </w:rPr>
        <w:t xml:space="preserve"> dni od daty doręczenia Zamawiającemu prawidłowo wystawionych faktur VAT.</w:t>
      </w:r>
    </w:p>
    <w:p w:rsidR="00447071" w:rsidRPr="00C71212" w:rsidRDefault="00447071" w:rsidP="00B362C1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 xml:space="preserve">W celu wykazania spełniania przez Wykonawcę warunków, o których mowa w art. 24 ust. 1 pkt 23 ustawy Prawo zamówień publicznych, na podstawie art. 24 ust. 11 ww. ustawy, wykonawca zobowiązany jest przedłożyć </w:t>
      </w:r>
      <w:r w:rsidRPr="00C71212">
        <w:rPr>
          <w:rFonts w:ascii="Arial" w:eastAsia="Times New Roman" w:hAnsi="Arial" w:cs="Arial"/>
          <w:b/>
          <w:i/>
          <w:sz w:val="21"/>
          <w:szCs w:val="21"/>
        </w:rPr>
        <w:t>Oświadczenie o przynależności lub braku przynależności do grupy kapitałowej</w:t>
      </w:r>
      <w:r w:rsidRPr="00C71212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br/>
      </w:r>
      <w:r w:rsidRPr="00C71212">
        <w:rPr>
          <w:rFonts w:ascii="Arial" w:eastAsia="Times New Roman" w:hAnsi="Arial" w:cs="Arial"/>
          <w:b/>
          <w:sz w:val="21"/>
          <w:szCs w:val="21"/>
        </w:rPr>
        <w:t xml:space="preserve">w terminie 3 dni od daty zamieszczenia na stronie internetowej Zamawiającego niniejszej informacji. </w:t>
      </w:r>
      <w:r w:rsidRPr="00C71212">
        <w:rPr>
          <w:rFonts w:ascii="Arial" w:eastAsia="Times New Roman" w:hAnsi="Arial" w:cs="Arial"/>
          <w:sz w:val="21"/>
          <w:szCs w:val="21"/>
        </w:rPr>
        <w:t xml:space="preserve">Wzór oświadczenia stanowi załącznik nr </w:t>
      </w:r>
      <w:r w:rsidR="00871FE1">
        <w:rPr>
          <w:rFonts w:ascii="Arial" w:eastAsia="Times New Roman" w:hAnsi="Arial" w:cs="Arial"/>
          <w:sz w:val="21"/>
          <w:szCs w:val="21"/>
        </w:rPr>
        <w:t>4</w:t>
      </w:r>
      <w:r w:rsidRPr="00C71212">
        <w:rPr>
          <w:rFonts w:ascii="Arial" w:eastAsia="Times New Roman" w:hAnsi="Arial" w:cs="Arial"/>
          <w:sz w:val="21"/>
          <w:szCs w:val="21"/>
        </w:rPr>
        <w:t xml:space="preserve"> do Specyfikacji Istotnych Warunków Zamówienia.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Pr="00C71212">
        <w:rPr>
          <w:rFonts w:ascii="Arial" w:eastAsia="Times New Roman" w:hAnsi="Arial" w:cs="Arial"/>
          <w:sz w:val="21"/>
          <w:szCs w:val="21"/>
        </w:rPr>
        <w:t>Wraz ze złożeniem tego oświadczenia, wykonawca może przedstawić dowody, że powiązania                          z innym wykonawcą nie prowadzą do zakłócenia konkurencji w postępowaniu o udzielenie zamówienia.</w:t>
      </w:r>
    </w:p>
    <w:p w:rsidR="00447071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E4681F" w:rsidRDefault="00E4681F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</w:p>
    <w:p w:rsidR="00447071" w:rsidRPr="00C71212" w:rsidRDefault="00447071" w:rsidP="00447071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sz w:val="21"/>
          <w:szCs w:val="21"/>
        </w:rPr>
      </w:pPr>
      <w:r w:rsidRPr="00C71212">
        <w:rPr>
          <w:rFonts w:ascii="Arial" w:eastAsia="Times New Roman" w:hAnsi="Arial" w:cs="Arial"/>
          <w:sz w:val="21"/>
          <w:szCs w:val="21"/>
        </w:rPr>
        <w:t>Przewodniczący</w:t>
      </w:r>
    </w:p>
    <w:p w:rsidR="0047665C" w:rsidRPr="00447071" w:rsidRDefault="00447071" w:rsidP="00447071">
      <w:pPr>
        <w:suppressAutoHyphens/>
        <w:spacing w:after="0" w:line="240" w:lineRule="auto"/>
        <w:ind w:left="1552" w:firstLine="4820"/>
      </w:pPr>
      <w:r w:rsidRPr="00C71212">
        <w:rPr>
          <w:rFonts w:ascii="Arial" w:eastAsia="Times New Roman" w:hAnsi="Arial" w:cs="Arial"/>
          <w:sz w:val="21"/>
          <w:szCs w:val="21"/>
        </w:rPr>
        <w:t>Komisji przetargowej</w:t>
      </w:r>
    </w:p>
    <w:sectPr w:rsidR="0047665C" w:rsidRPr="00447071" w:rsidSect="00B362C1"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134" w:header="284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73" w:rsidRDefault="00940B73" w:rsidP="00D27378">
      <w:pPr>
        <w:spacing w:after="0" w:line="240" w:lineRule="auto"/>
      </w:pPr>
      <w:r>
        <w:separator/>
      </w:r>
    </w:p>
  </w:endnote>
  <w:endnote w:type="continuationSeparator" w:id="0">
    <w:p w:rsidR="00940B73" w:rsidRDefault="00940B73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altName w:val="DejaVu Sans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168307"/>
      <w:docPartObj>
        <w:docPartGallery w:val="Page Numbers (Bottom of Page)"/>
        <w:docPartUnique/>
      </w:docPartObj>
    </w:sdtPr>
    <w:sdtEndPr>
      <w:rPr>
        <w:rFonts w:ascii="Calibri Light" w:hAnsi="Calibri Light"/>
        <w:sz w:val="28"/>
        <w:szCs w:val="28"/>
      </w:rPr>
    </w:sdtEndPr>
    <w:sdtContent>
      <w:p w:rsidR="00B5272C" w:rsidRPr="005F55F8" w:rsidRDefault="001B44F7" w:rsidP="00B5272C">
        <w:pPr>
          <w:pStyle w:val="Stopka"/>
          <w:rPr>
            <w:rFonts w:ascii="Calibri Light" w:hAnsi="Calibri Light"/>
            <w:sz w:val="28"/>
            <w:szCs w:val="28"/>
          </w:rPr>
        </w:pPr>
        <w:r>
          <w:t>Strona</w:t>
        </w:r>
        <w:r w:rsidR="00B5272C" w:rsidRPr="00B5272C">
          <w:t xml:space="preserve"> </w:t>
        </w:r>
        <w:r w:rsidR="00B5272C" w:rsidRPr="001B44F7">
          <w:rPr>
            <w:b/>
          </w:rPr>
          <w:fldChar w:fldCharType="begin"/>
        </w:r>
        <w:r w:rsidR="00B5272C" w:rsidRPr="001B44F7">
          <w:rPr>
            <w:b/>
          </w:rPr>
          <w:instrText>PAGE    \* MERGEFORMAT</w:instrText>
        </w:r>
        <w:r w:rsidR="00B5272C" w:rsidRPr="001B44F7">
          <w:rPr>
            <w:b/>
          </w:rPr>
          <w:fldChar w:fldCharType="separate"/>
        </w:r>
        <w:r w:rsidR="00C6661E">
          <w:rPr>
            <w:b/>
            <w:noProof/>
          </w:rPr>
          <w:t>2</w:t>
        </w:r>
        <w:r w:rsidR="00B5272C" w:rsidRPr="001B44F7">
          <w:rPr>
            <w:b/>
          </w:rPr>
          <w:fldChar w:fldCharType="end"/>
        </w:r>
        <w:r w:rsidRPr="001B44F7">
          <w:t xml:space="preserve"> </w:t>
        </w:r>
        <w:r>
          <w:t xml:space="preserve">z </w:t>
        </w:r>
        <w:r w:rsidRPr="001B44F7">
          <w:rPr>
            <w:b/>
          </w:rPr>
          <w:fldChar w:fldCharType="begin"/>
        </w:r>
        <w:r w:rsidRPr="001B44F7">
          <w:rPr>
            <w:b/>
          </w:rPr>
          <w:instrText xml:space="preserve"> NUMPAGES   \* MERGEFORMAT </w:instrText>
        </w:r>
        <w:r w:rsidRPr="001B44F7">
          <w:rPr>
            <w:b/>
          </w:rPr>
          <w:fldChar w:fldCharType="separate"/>
        </w:r>
        <w:r w:rsidR="00C6661E">
          <w:rPr>
            <w:b/>
            <w:noProof/>
          </w:rPr>
          <w:t>2</w:t>
        </w:r>
        <w:r w:rsidRPr="001B44F7">
          <w:rPr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378" w:rsidRDefault="00D2737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  <w:p w:rsidR="00FA3748" w:rsidRDefault="00FA3748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73" w:rsidRDefault="00940B73" w:rsidP="00D27378">
      <w:pPr>
        <w:spacing w:after="0" w:line="240" w:lineRule="auto"/>
      </w:pPr>
      <w:r>
        <w:separator/>
      </w:r>
    </w:p>
  </w:footnote>
  <w:footnote w:type="continuationSeparator" w:id="0">
    <w:p w:rsidR="00940B73" w:rsidRDefault="00940B73" w:rsidP="00D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748" w:rsidRDefault="004778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6538"/>
    <w:multiLevelType w:val="hybridMultilevel"/>
    <w:tmpl w:val="85A6BC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578E1"/>
    <w:multiLevelType w:val="hybridMultilevel"/>
    <w:tmpl w:val="5CEAEF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E33D32"/>
    <w:multiLevelType w:val="hybridMultilevel"/>
    <w:tmpl w:val="A3E059E8"/>
    <w:lvl w:ilvl="0" w:tplc="7798690A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22F"/>
    <w:multiLevelType w:val="hybridMultilevel"/>
    <w:tmpl w:val="25FE09B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9EA"/>
    <w:multiLevelType w:val="hybridMultilevel"/>
    <w:tmpl w:val="26F26A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E2D38"/>
    <w:multiLevelType w:val="hybridMultilevel"/>
    <w:tmpl w:val="FF4CC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9E1"/>
    <w:multiLevelType w:val="hybridMultilevel"/>
    <w:tmpl w:val="E7E0038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433B1"/>
    <w:multiLevelType w:val="hybridMultilevel"/>
    <w:tmpl w:val="3104C55C"/>
    <w:lvl w:ilvl="0" w:tplc="0F663FA6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2385F"/>
    <w:rsid w:val="000663D5"/>
    <w:rsid w:val="0006708F"/>
    <w:rsid w:val="00087CD5"/>
    <w:rsid w:val="000C59F2"/>
    <w:rsid w:val="000F3215"/>
    <w:rsid w:val="001022F8"/>
    <w:rsid w:val="00117DF9"/>
    <w:rsid w:val="001B44F7"/>
    <w:rsid w:val="001E582B"/>
    <w:rsid w:val="00211346"/>
    <w:rsid w:val="00236110"/>
    <w:rsid w:val="00264A52"/>
    <w:rsid w:val="002C1B40"/>
    <w:rsid w:val="002D7B85"/>
    <w:rsid w:val="002F3443"/>
    <w:rsid w:val="003343DD"/>
    <w:rsid w:val="00354EA0"/>
    <w:rsid w:val="00380D2D"/>
    <w:rsid w:val="00386D9E"/>
    <w:rsid w:val="00387CF0"/>
    <w:rsid w:val="003B02F7"/>
    <w:rsid w:val="003B6B40"/>
    <w:rsid w:val="003B6EB3"/>
    <w:rsid w:val="00423587"/>
    <w:rsid w:val="004310A6"/>
    <w:rsid w:val="004319B3"/>
    <w:rsid w:val="004413A6"/>
    <w:rsid w:val="00444EC3"/>
    <w:rsid w:val="00447071"/>
    <w:rsid w:val="0047665C"/>
    <w:rsid w:val="00477897"/>
    <w:rsid w:val="004E7E9B"/>
    <w:rsid w:val="00504847"/>
    <w:rsid w:val="005137DB"/>
    <w:rsid w:val="00552B1B"/>
    <w:rsid w:val="00592F68"/>
    <w:rsid w:val="005F48E4"/>
    <w:rsid w:val="005F55F8"/>
    <w:rsid w:val="00616D7E"/>
    <w:rsid w:val="0064196F"/>
    <w:rsid w:val="00643CDF"/>
    <w:rsid w:val="00680093"/>
    <w:rsid w:val="006A447E"/>
    <w:rsid w:val="006B272A"/>
    <w:rsid w:val="006E3728"/>
    <w:rsid w:val="0070291F"/>
    <w:rsid w:val="00722C03"/>
    <w:rsid w:val="007239D1"/>
    <w:rsid w:val="0078531A"/>
    <w:rsid w:val="007915F6"/>
    <w:rsid w:val="007C781E"/>
    <w:rsid w:val="007D43CC"/>
    <w:rsid w:val="007D6F60"/>
    <w:rsid w:val="007F3C0B"/>
    <w:rsid w:val="00871FE1"/>
    <w:rsid w:val="00892D04"/>
    <w:rsid w:val="008A5421"/>
    <w:rsid w:val="008B7C45"/>
    <w:rsid w:val="008C0F7A"/>
    <w:rsid w:val="008C2E59"/>
    <w:rsid w:val="008D1C6E"/>
    <w:rsid w:val="008E27C4"/>
    <w:rsid w:val="00916D13"/>
    <w:rsid w:val="0092357B"/>
    <w:rsid w:val="00940B73"/>
    <w:rsid w:val="009472B7"/>
    <w:rsid w:val="00955564"/>
    <w:rsid w:val="00975437"/>
    <w:rsid w:val="009951E1"/>
    <w:rsid w:val="009E4F5D"/>
    <w:rsid w:val="009F448E"/>
    <w:rsid w:val="00A657A9"/>
    <w:rsid w:val="00A65DD0"/>
    <w:rsid w:val="00AD7199"/>
    <w:rsid w:val="00AE5D9A"/>
    <w:rsid w:val="00B277EC"/>
    <w:rsid w:val="00B356AC"/>
    <w:rsid w:val="00B362C1"/>
    <w:rsid w:val="00B517DD"/>
    <w:rsid w:val="00B51815"/>
    <w:rsid w:val="00B5272C"/>
    <w:rsid w:val="00BD190E"/>
    <w:rsid w:val="00BE18E5"/>
    <w:rsid w:val="00C16785"/>
    <w:rsid w:val="00C26564"/>
    <w:rsid w:val="00C30C1A"/>
    <w:rsid w:val="00C510DE"/>
    <w:rsid w:val="00C63F64"/>
    <w:rsid w:val="00C6661E"/>
    <w:rsid w:val="00CA6629"/>
    <w:rsid w:val="00CC227E"/>
    <w:rsid w:val="00D000FD"/>
    <w:rsid w:val="00D00304"/>
    <w:rsid w:val="00D040F0"/>
    <w:rsid w:val="00D27378"/>
    <w:rsid w:val="00D416DA"/>
    <w:rsid w:val="00D86A78"/>
    <w:rsid w:val="00DA06D0"/>
    <w:rsid w:val="00DC2EF1"/>
    <w:rsid w:val="00E10D69"/>
    <w:rsid w:val="00E4681F"/>
    <w:rsid w:val="00E54034"/>
    <w:rsid w:val="00E7499F"/>
    <w:rsid w:val="00EA021D"/>
    <w:rsid w:val="00EA7284"/>
    <w:rsid w:val="00F23980"/>
    <w:rsid w:val="00F36633"/>
    <w:rsid w:val="00F41567"/>
    <w:rsid w:val="00F457F7"/>
    <w:rsid w:val="00F9107C"/>
    <w:rsid w:val="00FA3748"/>
    <w:rsid w:val="00FB0A9B"/>
    <w:rsid w:val="00FB3003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uiPriority w:val="22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8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2019-10-31T08:24:00Z</cp:lastPrinted>
  <dcterms:created xsi:type="dcterms:W3CDTF">2019-12-19T11:10:00Z</dcterms:created>
  <dcterms:modified xsi:type="dcterms:W3CDTF">2019-12-19T11:10:00Z</dcterms:modified>
</cp:coreProperties>
</file>