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C76464">
        <w:rPr>
          <w:rFonts w:ascii="Arial" w:eastAsia="Times New Roman" w:hAnsi="Arial" w:cs="Arial"/>
          <w:sz w:val="21"/>
          <w:szCs w:val="21"/>
        </w:rPr>
        <w:t>22</w:t>
      </w:r>
      <w:r w:rsidRPr="001022F8">
        <w:rPr>
          <w:rFonts w:ascii="Arial" w:eastAsia="Times New Roman" w:hAnsi="Arial" w:cs="Arial"/>
          <w:sz w:val="21"/>
          <w:szCs w:val="21"/>
        </w:rPr>
        <w:t>.</w:t>
      </w:r>
      <w:r w:rsidR="001022F8" w:rsidRPr="001022F8">
        <w:rPr>
          <w:rFonts w:ascii="Arial" w:eastAsia="Times New Roman" w:hAnsi="Arial" w:cs="Arial"/>
          <w:sz w:val="21"/>
          <w:szCs w:val="21"/>
        </w:rPr>
        <w:t>1</w:t>
      </w:r>
      <w:r w:rsidR="00C76464">
        <w:rPr>
          <w:rFonts w:ascii="Arial" w:eastAsia="Times New Roman" w:hAnsi="Arial" w:cs="Arial"/>
          <w:sz w:val="21"/>
          <w:szCs w:val="21"/>
        </w:rPr>
        <w:t>1</w:t>
      </w:r>
      <w:r w:rsidRPr="001022F8">
        <w:rPr>
          <w:rFonts w:ascii="Arial" w:eastAsia="Times New Roman" w:hAnsi="Arial" w:cs="Arial"/>
          <w:sz w:val="21"/>
          <w:szCs w:val="21"/>
        </w:rPr>
        <w:t>.2019 r. godz.: 1</w:t>
      </w:r>
      <w:r w:rsidR="00C76464">
        <w:rPr>
          <w:rFonts w:ascii="Arial" w:eastAsia="Times New Roman" w:hAnsi="Arial" w:cs="Arial"/>
          <w:sz w:val="21"/>
          <w:szCs w:val="21"/>
        </w:rPr>
        <w:t>2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1022F8" w:rsidRPr="001022F8">
        <w:rPr>
          <w:rFonts w:ascii="Arial" w:eastAsia="Times New Roman" w:hAnsi="Arial" w:cs="Arial"/>
          <w:b/>
          <w:sz w:val="21"/>
          <w:szCs w:val="21"/>
        </w:rPr>
        <w:t>3</w:t>
      </w:r>
      <w:r w:rsidR="00C76464">
        <w:rPr>
          <w:rFonts w:ascii="Arial" w:eastAsia="Times New Roman" w:hAnsi="Arial" w:cs="Arial"/>
          <w:b/>
          <w:sz w:val="21"/>
          <w:szCs w:val="21"/>
        </w:rPr>
        <w:t>7</w:t>
      </w:r>
      <w:r w:rsidRPr="001022F8">
        <w:rPr>
          <w:rFonts w:ascii="Arial" w:eastAsia="Times New Roman" w:hAnsi="Arial" w:cs="Arial"/>
          <w:b/>
          <w:sz w:val="21"/>
          <w:szCs w:val="21"/>
        </w:rPr>
        <w:t>.2019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1212">
        <w:rPr>
          <w:rFonts w:ascii="Arial" w:eastAsia="Times New Roman" w:hAnsi="Arial" w:cs="Arial"/>
          <w:b/>
          <w:color w:val="000000"/>
          <w:sz w:val="24"/>
          <w:szCs w:val="24"/>
        </w:rPr>
        <w:t>INFORMACJA Z OTWARCIA OFERT</w:t>
      </w:r>
    </w:p>
    <w:p w:rsidR="00447071" w:rsidRPr="00C71212" w:rsidRDefault="00447071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 z dnia 29 stycznia 2004 r. Prawo zam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publicznych                    (t.j. Dz. U. z 2018 r.</w:t>
      </w:r>
      <w:r w:rsidR="00C5269D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poz. 1986 z </w:t>
      </w:r>
      <w:r w:rsidRPr="00C71212">
        <w:rPr>
          <w:rFonts w:ascii="Arial" w:eastAsia="Times New Roman" w:hAnsi="Arial" w:cs="Arial"/>
          <w:sz w:val="21"/>
          <w:szCs w:val="21"/>
        </w:rPr>
        <w:t>późn. zm.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) na:</w:t>
      </w:r>
    </w:p>
    <w:p w:rsidR="001022F8" w:rsidRPr="001022F8" w:rsidRDefault="00C76464" w:rsidP="001022F8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</w:rPr>
      </w:pPr>
      <w:bookmarkStart w:id="1" w:name="_Hlk524599257"/>
      <w:r w:rsidRPr="00C76464">
        <w:rPr>
          <w:rFonts w:ascii="Arial" w:eastAsia="Times New Roman" w:hAnsi="Arial" w:cs="Arial"/>
          <w:b/>
        </w:rPr>
        <w:t xml:space="preserve">PRZETARG NIEOGRANICZONY NA BUDOWĘ BOISK WIELOFUNKCYJNYCH </w:t>
      </w:r>
      <w:r>
        <w:rPr>
          <w:rFonts w:ascii="Arial" w:eastAsia="Times New Roman" w:hAnsi="Arial" w:cs="Arial"/>
          <w:b/>
        </w:rPr>
        <w:t xml:space="preserve">                                      </w:t>
      </w:r>
      <w:r w:rsidRPr="00C76464">
        <w:rPr>
          <w:rFonts w:ascii="Arial" w:eastAsia="Times New Roman" w:hAnsi="Arial" w:cs="Arial"/>
          <w:b/>
        </w:rPr>
        <w:t>PRZY ULICY ŻWIRKI 6</w:t>
      </w:r>
      <w:bookmarkEnd w:id="1"/>
      <w:r w:rsidR="001022F8" w:rsidRPr="001022F8">
        <w:rPr>
          <w:rFonts w:ascii="Arial" w:eastAsia="Times New Roman" w:hAnsi="Arial" w:cs="Arial"/>
          <w:b/>
        </w:rPr>
        <w:t>.</w:t>
      </w:r>
    </w:p>
    <w:p w:rsidR="00447071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HG Mincho Light J" w:hAnsi="Arial" w:cs="Arial"/>
          <w:sz w:val="21"/>
          <w:szCs w:val="21"/>
        </w:rPr>
        <w:t>Działając n</w:t>
      </w:r>
      <w:r w:rsidRPr="00C71212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sz w:val="21"/>
          <w:szCs w:val="21"/>
        </w:rPr>
        <w:t>w art. 86 ust. 3 i 4:</w:t>
      </w: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559"/>
        <w:gridCol w:w="1701"/>
        <w:gridCol w:w="1843"/>
      </w:tblGrid>
      <w:tr w:rsidR="00C76464" w:rsidRPr="00D00304" w:rsidTr="00C76464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6464" w:rsidRPr="00D00304" w:rsidRDefault="00C76464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76464" w:rsidRPr="00D00304" w:rsidRDefault="00C76464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6464" w:rsidRPr="00D00304" w:rsidRDefault="00C76464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C76464" w:rsidRPr="00505568" w:rsidRDefault="00C76464" w:rsidP="006F74C5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5568">
              <w:rPr>
                <w:rFonts w:ascii="Arial" w:eastAsia="Times New Roman" w:hAnsi="Arial" w:cs="Arial"/>
                <w:bCs/>
                <w:sz w:val="20"/>
                <w:szCs w:val="20"/>
              </w:rPr>
              <w:t>(w zł brutto)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6464" w:rsidRPr="00D00304" w:rsidRDefault="00C76464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C76464" w:rsidRPr="00505568" w:rsidRDefault="00C76464" w:rsidP="001022F8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5568">
              <w:rPr>
                <w:rFonts w:ascii="Arial" w:eastAsia="Times New Roman" w:hAnsi="Arial" w:cs="Arial"/>
                <w:bCs/>
                <w:sz w:val="18"/>
                <w:szCs w:val="18"/>
              </w:rPr>
              <w:t>(powyżej 5 lat)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76464" w:rsidRDefault="00C76464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64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Doświadczenie zawodowe kierownika budowy </w:t>
            </w:r>
          </w:p>
          <w:p w:rsidR="00C76464" w:rsidRPr="00505568" w:rsidRDefault="00C76464" w:rsidP="001022F8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5568"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bookmarkStart w:id="2" w:name="_Hlk21439171"/>
            <w:r w:rsidR="00355E21" w:rsidRPr="0050556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ilość lat od daty uzyskania uprawnień </w:t>
            </w:r>
            <w:r w:rsidR="00355E21" w:rsidRPr="00505568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do kierowania budową, liczonych od terminu składania ofert</w:t>
            </w:r>
            <w:bookmarkEnd w:id="2"/>
            <w:r w:rsidRPr="00505568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</w:tr>
      <w:tr w:rsidR="00C76464" w:rsidRPr="00D00304" w:rsidTr="00C76464">
        <w:trPr>
          <w:trHeight w:val="655"/>
        </w:trPr>
        <w:tc>
          <w:tcPr>
            <w:tcW w:w="426" w:type="dxa"/>
            <w:vAlign w:val="center"/>
          </w:tcPr>
          <w:p w:rsidR="00C76464" w:rsidRPr="00D00304" w:rsidRDefault="00C76464" w:rsidP="00C76464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Gardenia Sport Sp. z o.o.</w:t>
            </w:r>
            <w:r w:rsidRPr="00C5269D">
              <w:rPr>
                <w:rFonts w:ascii="Arial" w:hAnsi="Arial" w:cs="Arial"/>
                <w:sz w:val="21"/>
                <w:szCs w:val="21"/>
              </w:rPr>
              <w:br/>
              <w:t>ul. Kłobucka 13</w:t>
            </w:r>
            <w:r w:rsidRPr="00C5269D">
              <w:rPr>
                <w:rFonts w:ascii="Arial" w:hAnsi="Arial" w:cs="Arial"/>
                <w:sz w:val="21"/>
                <w:szCs w:val="21"/>
              </w:rPr>
              <w:br/>
              <w:t>02-699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ind w:left="-106" w:right="-10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3 194 359,31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E63462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E63462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 lat</w:t>
            </w:r>
          </w:p>
        </w:tc>
      </w:tr>
      <w:tr w:rsidR="00C76464" w:rsidRPr="00D00304" w:rsidTr="00C76464">
        <w:trPr>
          <w:trHeight w:val="764"/>
        </w:trPr>
        <w:tc>
          <w:tcPr>
            <w:tcW w:w="426" w:type="dxa"/>
            <w:vAlign w:val="center"/>
          </w:tcPr>
          <w:p w:rsidR="00C76464" w:rsidRPr="00D00304" w:rsidRDefault="00C76464" w:rsidP="00C76464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PANORAMA Obiekty Sportowe Sp</w:t>
            </w:r>
            <w:r w:rsidR="00C5269D" w:rsidRPr="00C5269D">
              <w:rPr>
                <w:rFonts w:ascii="Arial" w:hAnsi="Arial" w:cs="Arial"/>
                <w:sz w:val="21"/>
                <w:szCs w:val="21"/>
              </w:rPr>
              <w:t>.</w:t>
            </w:r>
            <w:r w:rsidRPr="00C5269D">
              <w:rPr>
                <w:rFonts w:ascii="Arial" w:hAnsi="Arial" w:cs="Arial"/>
                <w:sz w:val="21"/>
                <w:szCs w:val="21"/>
              </w:rPr>
              <w:t xml:space="preserve"> z o.o.</w:t>
            </w:r>
            <w:r w:rsidRPr="00C5269D">
              <w:rPr>
                <w:rFonts w:ascii="Arial" w:hAnsi="Arial" w:cs="Arial"/>
                <w:sz w:val="21"/>
                <w:szCs w:val="21"/>
              </w:rPr>
              <w:br/>
              <w:t>ul. Puławska 38</w:t>
            </w:r>
            <w:r w:rsidRPr="00C5269D">
              <w:rPr>
                <w:rFonts w:ascii="Arial" w:hAnsi="Arial" w:cs="Arial"/>
                <w:sz w:val="21"/>
                <w:szCs w:val="21"/>
              </w:rPr>
              <w:br/>
              <w:t>05-500 Piaseczno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ind w:left="-106" w:right="-10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3 331 370,13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E63462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 lat i 1 miesiąc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E63462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24 lata</w:t>
            </w:r>
          </w:p>
        </w:tc>
      </w:tr>
      <w:tr w:rsidR="00C76464" w:rsidRPr="00D00304" w:rsidTr="00C76464">
        <w:trPr>
          <w:trHeight w:val="842"/>
        </w:trPr>
        <w:tc>
          <w:tcPr>
            <w:tcW w:w="426" w:type="dxa"/>
            <w:vAlign w:val="center"/>
          </w:tcPr>
          <w:p w:rsidR="00C76464" w:rsidRPr="00D00304" w:rsidRDefault="00C76464" w:rsidP="00C76464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EVERSPORT Sp. z o.o.</w:t>
            </w:r>
            <w:r w:rsidRPr="00C5269D">
              <w:rPr>
                <w:rFonts w:ascii="Arial" w:hAnsi="Arial" w:cs="Arial"/>
                <w:sz w:val="21"/>
                <w:szCs w:val="21"/>
              </w:rPr>
              <w:br/>
              <w:t>ul. Kiersnowskiego 18, lok. 45                                                         03-161 Warszawa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ind w:left="-106" w:right="-10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3 739 893,78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980623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980623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 lat</w:t>
            </w:r>
          </w:p>
        </w:tc>
      </w:tr>
      <w:tr w:rsidR="00C76464" w:rsidRPr="00D00304" w:rsidTr="00C76464">
        <w:trPr>
          <w:trHeight w:val="842"/>
        </w:trPr>
        <w:tc>
          <w:tcPr>
            <w:tcW w:w="426" w:type="dxa"/>
            <w:vAlign w:val="center"/>
          </w:tcPr>
          <w:p w:rsidR="00C76464" w:rsidRPr="00D00304" w:rsidRDefault="00C76464" w:rsidP="00C76464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 xml:space="preserve">TEL-BRUK Radosław Telenga </w:t>
            </w:r>
            <w:r w:rsidRPr="00C5269D">
              <w:rPr>
                <w:rFonts w:ascii="Arial" w:hAnsi="Arial" w:cs="Arial"/>
                <w:sz w:val="21"/>
                <w:szCs w:val="21"/>
              </w:rPr>
              <w:br/>
              <w:t>ul.Czartoryskiego13/57</w:t>
            </w:r>
            <w:r w:rsidRPr="00C5269D">
              <w:rPr>
                <w:rFonts w:ascii="Arial" w:hAnsi="Arial" w:cs="Arial"/>
                <w:sz w:val="21"/>
                <w:szCs w:val="21"/>
              </w:rPr>
              <w:br/>
              <w:t>42-202 Częstochowa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ind w:left="-106" w:right="-10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4 512 632,12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980623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980623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17 lat</w:t>
            </w:r>
          </w:p>
        </w:tc>
      </w:tr>
      <w:tr w:rsidR="00C76464" w:rsidRPr="00D00304" w:rsidTr="00C76464">
        <w:trPr>
          <w:trHeight w:val="842"/>
        </w:trPr>
        <w:tc>
          <w:tcPr>
            <w:tcW w:w="426" w:type="dxa"/>
            <w:vAlign w:val="center"/>
          </w:tcPr>
          <w:p w:rsidR="00C76464" w:rsidRPr="00D00304" w:rsidRDefault="00C76464" w:rsidP="00C76464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GB Technology s.c.                                                                  ul. Garbarska 21                                                                                           25-826 Kielce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ind w:left="-106" w:right="-10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2 739 749,27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8126CF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 + 1/12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8126CF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4,25 lat</w:t>
            </w:r>
          </w:p>
        </w:tc>
      </w:tr>
      <w:tr w:rsidR="00C76464" w:rsidRPr="00D00304" w:rsidTr="00C76464">
        <w:trPr>
          <w:trHeight w:val="842"/>
        </w:trPr>
        <w:tc>
          <w:tcPr>
            <w:tcW w:w="426" w:type="dxa"/>
            <w:vAlign w:val="center"/>
          </w:tcPr>
          <w:p w:rsidR="00C76464" w:rsidRPr="00D00304" w:rsidRDefault="00C76464" w:rsidP="00C76464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Gretasport</w:t>
            </w:r>
            <w:r w:rsidRPr="00C5269D">
              <w:rPr>
                <w:rFonts w:ascii="Arial" w:hAnsi="Arial" w:cs="Arial"/>
                <w:sz w:val="21"/>
                <w:szCs w:val="21"/>
              </w:rPr>
              <w:br/>
              <w:t>ul. Podlesie 17</w:t>
            </w:r>
            <w:r w:rsidRPr="00C5269D">
              <w:rPr>
                <w:rFonts w:ascii="Arial" w:hAnsi="Arial" w:cs="Arial"/>
                <w:sz w:val="21"/>
                <w:szCs w:val="21"/>
              </w:rPr>
              <w:br/>
              <w:t>41-303 Dąbrowa Górnicza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ind w:left="-106" w:right="-10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3 320 055,36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355E21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355E21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powyżej 4 lat               </w:t>
            </w:r>
            <w:r w:rsidRPr="00355E21">
              <w:rPr>
                <w:rFonts w:ascii="Arial" w:eastAsia="Times New Roman" w:hAnsi="Arial" w:cs="Arial"/>
                <w:sz w:val="20"/>
                <w:szCs w:val="20"/>
              </w:rPr>
              <w:t>(4 lata, 11 miesięcy)</w:t>
            </w:r>
          </w:p>
        </w:tc>
      </w:tr>
      <w:tr w:rsidR="00C76464" w:rsidRPr="00D00304" w:rsidTr="00C76464">
        <w:trPr>
          <w:trHeight w:val="842"/>
        </w:trPr>
        <w:tc>
          <w:tcPr>
            <w:tcW w:w="426" w:type="dxa"/>
            <w:vAlign w:val="center"/>
          </w:tcPr>
          <w:p w:rsidR="00C76464" w:rsidRPr="00D00304" w:rsidRDefault="00C76464" w:rsidP="00C76464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DAR-CAR Dariusz Gendek                                                             Przyłęk Duży 55                                                                95-063 Rogów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4" w:rsidRPr="00C5269D" w:rsidRDefault="00C76464" w:rsidP="00C76464">
            <w:pPr>
              <w:ind w:left="-106" w:right="-10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269D">
              <w:rPr>
                <w:rFonts w:ascii="Arial" w:hAnsi="Arial" w:cs="Arial"/>
                <w:sz w:val="21"/>
                <w:szCs w:val="21"/>
              </w:rPr>
              <w:t>4 859 730,00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355E21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4" w:rsidRPr="00D00304" w:rsidRDefault="00355E21" w:rsidP="00C7646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</w:tr>
    </w:tbl>
    <w:p w:rsidR="00447071" w:rsidRPr="001022F8" w:rsidRDefault="00447071" w:rsidP="00447071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lastRenderedPageBreak/>
        <w:t>Kwota jaką Zamawiający zamierza przeznaczyć na sfinansowanie zamówienia wynosi:</w:t>
      </w:r>
      <w:r w:rsidRPr="001022F8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1022F8" w:rsidRDefault="00C76464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hAnsi="Arial" w:cs="Arial"/>
          <w:b/>
          <w:szCs w:val="24"/>
        </w:rPr>
        <w:t>4</w:t>
      </w:r>
      <w:r w:rsidR="00F41567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1</w:t>
      </w:r>
      <w:r w:rsidR="00F41567">
        <w:rPr>
          <w:rFonts w:ascii="Arial" w:hAnsi="Arial" w:cs="Arial"/>
          <w:b/>
          <w:szCs w:val="24"/>
        </w:rPr>
        <w:t>00.000,00</w:t>
      </w:r>
      <w:r w:rsidR="00F41567" w:rsidRPr="0066637A">
        <w:rPr>
          <w:rFonts w:ascii="Arial" w:hAnsi="Arial" w:cs="Arial"/>
          <w:b/>
          <w:szCs w:val="24"/>
        </w:rPr>
        <w:t xml:space="preserve">  </w:t>
      </w:r>
      <w:r w:rsidR="00F41567" w:rsidRPr="006C60C2">
        <w:rPr>
          <w:rFonts w:ascii="Arial" w:hAnsi="Arial" w:cs="Arial"/>
          <w:b/>
          <w:szCs w:val="24"/>
        </w:rPr>
        <w:t>zł brutto</w:t>
      </w:r>
      <w:r w:rsidR="00447071" w:rsidRPr="001022F8">
        <w:rPr>
          <w:rFonts w:ascii="Arial" w:eastAsia="Times New Roman" w:hAnsi="Arial" w:cs="Arial"/>
          <w:b/>
          <w:sz w:val="21"/>
          <w:szCs w:val="21"/>
        </w:rPr>
        <w:t>.</w:t>
      </w:r>
    </w:p>
    <w:p w:rsidR="00F41567" w:rsidRDefault="00447071" w:rsidP="00F41567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1022F8">
        <w:rPr>
          <w:rFonts w:ascii="Arial" w:eastAsia="Times New Roman" w:hAnsi="Arial" w:cs="Arial"/>
          <w:sz w:val="21"/>
          <w:szCs w:val="21"/>
        </w:rPr>
        <w:t xml:space="preserve"> </w:t>
      </w:r>
    </w:p>
    <w:p w:rsidR="00C76464" w:rsidRDefault="00C76464" w:rsidP="00C76464">
      <w:pPr>
        <w:suppressAutoHyphens/>
        <w:spacing w:after="0" w:line="276" w:lineRule="auto"/>
        <w:jc w:val="both"/>
        <w:rPr>
          <w:rFonts w:ascii="Arial" w:hAnsi="Arial" w:cs="Arial"/>
          <w:b/>
          <w:i/>
          <w:szCs w:val="24"/>
        </w:rPr>
      </w:pPr>
      <w:r w:rsidRPr="00C76464">
        <w:rPr>
          <w:rFonts w:ascii="Arial" w:hAnsi="Arial" w:cs="Arial"/>
          <w:b/>
          <w:bCs/>
          <w:szCs w:val="24"/>
        </w:rPr>
        <w:t>7 miesięcy od podpisania umowy</w:t>
      </w:r>
      <w:r w:rsidRPr="00C76464">
        <w:rPr>
          <w:rFonts w:ascii="Arial" w:hAnsi="Arial" w:cs="Arial"/>
          <w:b/>
          <w:szCs w:val="24"/>
        </w:rPr>
        <w:t xml:space="preserve"> od dnia podpisania umowy.</w:t>
      </w:r>
      <w:r w:rsidRPr="00C76464">
        <w:rPr>
          <w:rFonts w:ascii="Arial" w:hAnsi="Arial" w:cs="Arial"/>
          <w:b/>
          <w:i/>
          <w:szCs w:val="24"/>
        </w:rPr>
        <w:t xml:space="preserve"> </w:t>
      </w:r>
    </w:p>
    <w:p w:rsidR="00C76464" w:rsidRDefault="00C76464" w:rsidP="00C76464">
      <w:pPr>
        <w:suppressAutoHyphens/>
        <w:spacing w:after="0" w:line="276" w:lineRule="auto"/>
        <w:jc w:val="both"/>
        <w:rPr>
          <w:rFonts w:ascii="Arial" w:hAnsi="Arial" w:cs="Arial"/>
          <w:b/>
          <w:i/>
          <w:szCs w:val="24"/>
        </w:rPr>
      </w:pPr>
    </w:p>
    <w:p w:rsidR="00447071" w:rsidRPr="00C71212" w:rsidRDefault="00447071" w:rsidP="00C7646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C71212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C76464" w:rsidRDefault="00C76464" w:rsidP="00C76464">
      <w:pPr>
        <w:suppressAutoHyphens/>
        <w:spacing w:after="0" w:line="276" w:lineRule="auto"/>
        <w:jc w:val="both"/>
        <w:rPr>
          <w:rFonts w:ascii="Arial" w:hAnsi="Arial" w:cs="Arial"/>
          <w:b/>
          <w:bCs/>
          <w:lang w:eastAsia="ar-SA"/>
        </w:rPr>
      </w:pPr>
      <w:r w:rsidRPr="00C76464">
        <w:rPr>
          <w:rFonts w:ascii="Arial" w:hAnsi="Arial" w:cs="Arial"/>
          <w:b/>
          <w:bCs/>
          <w:lang w:eastAsia="ar-SA"/>
        </w:rPr>
        <w:t>Wynagrodzenie należne Wykonawcy za wykonanie przedmiotu zamówienia ma charakter ryczałtowy</w:t>
      </w:r>
      <w:r>
        <w:rPr>
          <w:rFonts w:ascii="Arial" w:hAnsi="Arial" w:cs="Arial"/>
          <w:b/>
          <w:bCs/>
          <w:lang w:eastAsia="ar-SA"/>
        </w:rPr>
        <w:t xml:space="preserve">. </w:t>
      </w:r>
    </w:p>
    <w:p w:rsidR="00C76464" w:rsidRDefault="00C76464" w:rsidP="00C76464">
      <w:pPr>
        <w:suppressAutoHyphens/>
        <w:spacing w:after="0" w:line="276" w:lineRule="auto"/>
        <w:jc w:val="both"/>
        <w:rPr>
          <w:rFonts w:ascii="Arial" w:hAnsi="Arial" w:cs="Arial"/>
          <w:b/>
          <w:bCs/>
          <w:lang w:eastAsia="ar-SA"/>
        </w:rPr>
      </w:pPr>
      <w:r w:rsidRPr="00C76464">
        <w:rPr>
          <w:rFonts w:ascii="Arial" w:hAnsi="Arial" w:cs="Arial"/>
          <w:b/>
          <w:bCs/>
          <w:lang w:eastAsia="ar-SA"/>
        </w:rPr>
        <w:t>Rozliczenie za wykonanie robót budowlanych, będzie dokonywane na podstawie faktur VAT częściowych i faktury VAT końcowej.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C76464">
        <w:rPr>
          <w:rFonts w:ascii="Arial" w:hAnsi="Arial" w:cs="Arial"/>
          <w:b/>
          <w:bCs/>
          <w:lang w:eastAsia="ar-SA"/>
        </w:rPr>
        <w:t xml:space="preserve">Faktury częściowe będą  wystawiane w oparciu </w:t>
      </w:r>
      <w:r w:rsidR="00834BA9">
        <w:rPr>
          <w:rFonts w:ascii="Arial" w:hAnsi="Arial" w:cs="Arial"/>
          <w:b/>
          <w:bCs/>
          <w:lang w:eastAsia="ar-SA"/>
        </w:rPr>
        <w:br/>
      </w:r>
      <w:r w:rsidRPr="00C76464">
        <w:rPr>
          <w:rFonts w:ascii="Arial" w:hAnsi="Arial" w:cs="Arial"/>
          <w:b/>
          <w:bCs/>
          <w:lang w:eastAsia="ar-SA"/>
        </w:rPr>
        <w:t xml:space="preserve">o zaakceptowany harmonogram rzeczowo – finansowy, nie częściej jednak niż 1 raz </w:t>
      </w:r>
      <w:r w:rsidR="00C5269D">
        <w:rPr>
          <w:rFonts w:ascii="Arial" w:hAnsi="Arial" w:cs="Arial"/>
          <w:b/>
          <w:bCs/>
          <w:lang w:eastAsia="ar-SA"/>
        </w:rPr>
        <w:br/>
      </w:r>
      <w:r w:rsidRPr="00C76464">
        <w:rPr>
          <w:rFonts w:ascii="Arial" w:hAnsi="Arial" w:cs="Arial"/>
          <w:b/>
          <w:bCs/>
          <w:lang w:eastAsia="ar-SA"/>
        </w:rPr>
        <w:t>w miesiącu. Wysokość płatności częściowych nie jest limitowana, z zastrzeżeniem,</w:t>
      </w:r>
      <w:r w:rsidR="00505568">
        <w:rPr>
          <w:rFonts w:ascii="Arial" w:hAnsi="Arial" w:cs="Arial"/>
          <w:b/>
          <w:bCs/>
          <w:lang w:eastAsia="ar-SA"/>
        </w:rPr>
        <w:br/>
      </w:r>
      <w:r w:rsidRPr="00C76464">
        <w:rPr>
          <w:rFonts w:ascii="Arial" w:hAnsi="Arial" w:cs="Arial"/>
          <w:b/>
          <w:bCs/>
          <w:lang w:eastAsia="ar-SA"/>
        </w:rPr>
        <w:t>że wysokość płatności należnej na podstawie faktury VAT końcowej nie może wynosić mniej niż 10 % kwoty wynagrodzenia umownego brutto.</w:t>
      </w:r>
    </w:p>
    <w:p w:rsidR="00C76464" w:rsidRPr="00C76464" w:rsidRDefault="00C76464" w:rsidP="00C76464">
      <w:pPr>
        <w:suppressAutoHyphens/>
        <w:spacing w:after="0" w:line="276" w:lineRule="auto"/>
        <w:jc w:val="both"/>
        <w:rPr>
          <w:rFonts w:ascii="Arial" w:hAnsi="Arial" w:cs="Arial"/>
          <w:b/>
          <w:bCs/>
          <w:lang w:eastAsia="ar-SA"/>
        </w:rPr>
      </w:pPr>
      <w:r w:rsidRPr="00C76464">
        <w:rPr>
          <w:rFonts w:ascii="Arial" w:hAnsi="Arial" w:cs="Arial"/>
          <w:b/>
          <w:bCs/>
          <w:lang w:eastAsia="ar-SA"/>
        </w:rPr>
        <w:t>Płatności będą realizowane w terminie nie dłuższym niż 21 dni kalendarzowych od daty otrzymania przez Zamawiającego prawidłowo wystawionej przez Wykonawcę faktury lub rachunku.</w:t>
      </w:r>
    </w:p>
    <w:p w:rsidR="00447071" w:rsidRPr="00C71212" w:rsidRDefault="00447071" w:rsidP="00447071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447071" w:rsidRDefault="00447071" w:rsidP="00447071">
      <w:pPr>
        <w:suppressAutoHyphens/>
        <w:spacing w:after="0" w:line="240" w:lineRule="auto"/>
        <w:ind w:left="1552" w:firstLine="4820"/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447071" w:rsidSect="00505568"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134" w:header="28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81" w:rsidRDefault="00E43281" w:rsidP="00D27378">
      <w:pPr>
        <w:spacing w:after="0" w:line="240" w:lineRule="auto"/>
      </w:pPr>
      <w:r>
        <w:separator/>
      </w:r>
    </w:p>
  </w:endnote>
  <w:endnote w:type="continuationSeparator" w:id="0">
    <w:p w:rsidR="00E43281" w:rsidRDefault="00E43281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B67DCB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B67DCB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81" w:rsidRDefault="00E43281" w:rsidP="00D27378">
      <w:pPr>
        <w:spacing w:after="0" w:line="240" w:lineRule="auto"/>
      </w:pPr>
      <w:r>
        <w:separator/>
      </w:r>
    </w:p>
  </w:footnote>
  <w:footnote w:type="continuationSeparator" w:id="0">
    <w:p w:rsidR="00E43281" w:rsidRDefault="00E43281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B0458C"/>
    <w:multiLevelType w:val="hybridMultilevel"/>
    <w:tmpl w:val="9EAEF4F2"/>
    <w:lvl w:ilvl="0" w:tplc="6B809F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663D5"/>
    <w:rsid w:val="0006708F"/>
    <w:rsid w:val="000C59F2"/>
    <w:rsid w:val="000F3215"/>
    <w:rsid w:val="001022F8"/>
    <w:rsid w:val="00117DF9"/>
    <w:rsid w:val="001B44F7"/>
    <w:rsid w:val="00236110"/>
    <w:rsid w:val="002F3443"/>
    <w:rsid w:val="003343DD"/>
    <w:rsid w:val="00354EA0"/>
    <w:rsid w:val="00355E21"/>
    <w:rsid w:val="00380D2D"/>
    <w:rsid w:val="00386D9E"/>
    <w:rsid w:val="00387CF0"/>
    <w:rsid w:val="003B02F7"/>
    <w:rsid w:val="003B6EB3"/>
    <w:rsid w:val="00423587"/>
    <w:rsid w:val="004319B3"/>
    <w:rsid w:val="004413A6"/>
    <w:rsid w:val="00447071"/>
    <w:rsid w:val="0047665C"/>
    <w:rsid w:val="00477897"/>
    <w:rsid w:val="00504847"/>
    <w:rsid w:val="00505568"/>
    <w:rsid w:val="005137DB"/>
    <w:rsid w:val="00552B1B"/>
    <w:rsid w:val="00592F68"/>
    <w:rsid w:val="005F48E4"/>
    <w:rsid w:val="005F55F8"/>
    <w:rsid w:val="00680093"/>
    <w:rsid w:val="006A447E"/>
    <w:rsid w:val="0070291F"/>
    <w:rsid w:val="007239D1"/>
    <w:rsid w:val="007915F6"/>
    <w:rsid w:val="007C781E"/>
    <w:rsid w:val="007D43CC"/>
    <w:rsid w:val="008126CF"/>
    <w:rsid w:val="00834BA9"/>
    <w:rsid w:val="00871FE1"/>
    <w:rsid w:val="008B7C45"/>
    <w:rsid w:val="008C0F7A"/>
    <w:rsid w:val="008C2E59"/>
    <w:rsid w:val="008D1C6E"/>
    <w:rsid w:val="008E27C4"/>
    <w:rsid w:val="00907D8A"/>
    <w:rsid w:val="00916D13"/>
    <w:rsid w:val="0092357B"/>
    <w:rsid w:val="009472B7"/>
    <w:rsid w:val="00955564"/>
    <w:rsid w:val="00980623"/>
    <w:rsid w:val="009951E1"/>
    <w:rsid w:val="009F448E"/>
    <w:rsid w:val="00A60219"/>
    <w:rsid w:val="00A657A9"/>
    <w:rsid w:val="00AD7199"/>
    <w:rsid w:val="00AE5D9A"/>
    <w:rsid w:val="00B277EC"/>
    <w:rsid w:val="00B517DD"/>
    <w:rsid w:val="00B51815"/>
    <w:rsid w:val="00B5272C"/>
    <w:rsid w:val="00B67DCB"/>
    <w:rsid w:val="00BD190E"/>
    <w:rsid w:val="00BE18E5"/>
    <w:rsid w:val="00C16785"/>
    <w:rsid w:val="00C26564"/>
    <w:rsid w:val="00C30C1A"/>
    <w:rsid w:val="00C510DE"/>
    <w:rsid w:val="00C5269D"/>
    <w:rsid w:val="00C63F64"/>
    <w:rsid w:val="00C76464"/>
    <w:rsid w:val="00CA6629"/>
    <w:rsid w:val="00CC227E"/>
    <w:rsid w:val="00D000FD"/>
    <w:rsid w:val="00D00304"/>
    <w:rsid w:val="00D27378"/>
    <w:rsid w:val="00D416DA"/>
    <w:rsid w:val="00DA06D0"/>
    <w:rsid w:val="00E10D69"/>
    <w:rsid w:val="00E43281"/>
    <w:rsid w:val="00E4681F"/>
    <w:rsid w:val="00E54034"/>
    <w:rsid w:val="00E63462"/>
    <w:rsid w:val="00E7499F"/>
    <w:rsid w:val="00EA021D"/>
    <w:rsid w:val="00EA7284"/>
    <w:rsid w:val="00F23980"/>
    <w:rsid w:val="00F36633"/>
    <w:rsid w:val="00F41567"/>
    <w:rsid w:val="00F9107C"/>
    <w:rsid w:val="00FA3748"/>
    <w:rsid w:val="00FB0A9B"/>
    <w:rsid w:val="00FB300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dcterms:created xsi:type="dcterms:W3CDTF">2019-11-22T14:00:00Z</dcterms:created>
  <dcterms:modified xsi:type="dcterms:W3CDTF">2019-11-22T14:00:00Z</dcterms:modified>
</cp:coreProperties>
</file>