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E5" w:rsidRPr="005F2575" w:rsidRDefault="00BE49E5" w:rsidP="007D6C0B">
      <w:pPr>
        <w:ind w:left="4956" w:firstLine="1"/>
        <w:jc w:val="both"/>
        <w:rPr>
          <w:rFonts w:ascii="Arial" w:hAnsi="Arial" w:cs="Arial"/>
          <w:color w:val="FF0000"/>
        </w:rPr>
      </w:pPr>
      <w:bookmarkStart w:id="0" w:name="_GoBack"/>
      <w:bookmarkEnd w:id="0"/>
      <w:r w:rsidRPr="005F2575">
        <w:rPr>
          <w:rFonts w:ascii="Arial" w:hAnsi="Arial" w:cs="Arial"/>
        </w:rPr>
        <w:t>Piotrków Tryb</w:t>
      </w:r>
      <w:r w:rsidR="005F2575" w:rsidRPr="005F2575">
        <w:rPr>
          <w:rFonts w:ascii="Arial" w:hAnsi="Arial" w:cs="Arial"/>
        </w:rPr>
        <w:t>unalski</w:t>
      </w:r>
      <w:r w:rsidRPr="005F2575">
        <w:rPr>
          <w:rFonts w:ascii="Arial" w:hAnsi="Arial" w:cs="Arial"/>
        </w:rPr>
        <w:t xml:space="preserve">, </w:t>
      </w:r>
      <w:r w:rsidR="00150057">
        <w:rPr>
          <w:rFonts w:ascii="Arial" w:hAnsi="Arial" w:cs="Arial"/>
        </w:rPr>
        <w:t>19</w:t>
      </w:r>
      <w:r w:rsidR="00C14084" w:rsidRPr="005F2575">
        <w:rPr>
          <w:rFonts w:ascii="Arial" w:hAnsi="Arial" w:cs="Arial"/>
        </w:rPr>
        <w:t>.0</w:t>
      </w:r>
      <w:r w:rsidR="005B69AA" w:rsidRPr="005F2575">
        <w:rPr>
          <w:rFonts w:ascii="Arial" w:hAnsi="Arial" w:cs="Arial"/>
        </w:rPr>
        <w:t>7</w:t>
      </w:r>
      <w:r w:rsidR="00C14084" w:rsidRPr="005F2575">
        <w:rPr>
          <w:rFonts w:ascii="Arial" w:hAnsi="Arial" w:cs="Arial"/>
        </w:rPr>
        <w:t>.</w:t>
      </w:r>
      <w:r w:rsidRPr="005F2575">
        <w:rPr>
          <w:rFonts w:ascii="Arial" w:hAnsi="Arial" w:cs="Arial"/>
        </w:rPr>
        <w:t>201</w:t>
      </w:r>
      <w:r w:rsidR="005B69AA" w:rsidRPr="005F2575">
        <w:rPr>
          <w:rFonts w:ascii="Arial" w:hAnsi="Arial" w:cs="Arial"/>
        </w:rPr>
        <w:t>9</w:t>
      </w:r>
      <w:r w:rsidRPr="005F2575">
        <w:rPr>
          <w:rFonts w:ascii="Arial" w:hAnsi="Arial" w:cs="Arial"/>
        </w:rPr>
        <w:t xml:space="preserve"> r.</w:t>
      </w:r>
    </w:p>
    <w:p w:rsidR="00BE49E5" w:rsidRPr="005F2575" w:rsidRDefault="00BE49E5" w:rsidP="00BE49E5">
      <w:pPr>
        <w:jc w:val="both"/>
        <w:rPr>
          <w:rFonts w:ascii="Arial" w:eastAsia="Calibri" w:hAnsi="Arial" w:cs="Arial"/>
          <w:b/>
          <w:bCs/>
        </w:rPr>
      </w:pPr>
      <w:r w:rsidRPr="005F2575">
        <w:rPr>
          <w:rFonts w:ascii="Arial" w:eastAsia="Calibri" w:hAnsi="Arial" w:cs="Arial"/>
          <w:b/>
          <w:bCs/>
        </w:rPr>
        <w:t>SPZ.271.</w:t>
      </w:r>
      <w:r w:rsidR="005B69AA" w:rsidRPr="005F2575">
        <w:rPr>
          <w:rFonts w:ascii="Arial" w:eastAsia="Calibri" w:hAnsi="Arial" w:cs="Arial"/>
          <w:b/>
          <w:bCs/>
        </w:rPr>
        <w:t>23</w:t>
      </w:r>
      <w:r w:rsidRPr="005F2575">
        <w:rPr>
          <w:rFonts w:ascii="Arial" w:eastAsia="Calibri" w:hAnsi="Arial" w:cs="Arial"/>
          <w:b/>
          <w:bCs/>
        </w:rPr>
        <w:t>.201</w:t>
      </w:r>
      <w:r w:rsidR="005B69AA" w:rsidRPr="005F2575">
        <w:rPr>
          <w:rFonts w:ascii="Arial" w:eastAsia="Calibri" w:hAnsi="Arial" w:cs="Arial"/>
          <w:b/>
          <w:bCs/>
        </w:rPr>
        <w:t>9</w:t>
      </w:r>
    </w:p>
    <w:p w:rsidR="00BE49E5" w:rsidRPr="005F2575" w:rsidRDefault="00BE49E5" w:rsidP="00BE49E5">
      <w:pPr>
        <w:spacing w:after="0"/>
        <w:ind w:left="5245"/>
        <w:jc w:val="both"/>
        <w:rPr>
          <w:rFonts w:ascii="Arial" w:eastAsia="Calibri" w:hAnsi="Arial" w:cs="Arial"/>
          <w:b/>
        </w:rPr>
      </w:pPr>
    </w:p>
    <w:p w:rsidR="00BE49E5" w:rsidRPr="005F2575" w:rsidRDefault="00BE49E5" w:rsidP="007D6C0B">
      <w:pPr>
        <w:spacing w:after="0"/>
        <w:ind w:left="4956"/>
        <w:jc w:val="both"/>
        <w:rPr>
          <w:rFonts w:ascii="Arial" w:eastAsia="Calibri" w:hAnsi="Arial" w:cs="Arial"/>
          <w:b/>
          <w:sz w:val="24"/>
          <w:szCs w:val="24"/>
        </w:rPr>
      </w:pPr>
      <w:r w:rsidRPr="005F2575">
        <w:rPr>
          <w:rFonts w:ascii="Arial" w:eastAsia="Calibri" w:hAnsi="Arial" w:cs="Arial"/>
          <w:b/>
          <w:sz w:val="24"/>
          <w:szCs w:val="24"/>
        </w:rPr>
        <w:t xml:space="preserve">Wykonawcy ubiegający się </w:t>
      </w:r>
    </w:p>
    <w:p w:rsidR="00BE49E5" w:rsidRPr="005F2575" w:rsidRDefault="00BE49E5" w:rsidP="007D6C0B">
      <w:pPr>
        <w:spacing w:after="0"/>
        <w:ind w:left="4956"/>
        <w:jc w:val="both"/>
        <w:rPr>
          <w:rFonts w:ascii="Arial" w:eastAsia="Calibri" w:hAnsi="Arial" w:cs="Arial"/>
          <w:b/>
          <w:sz w:val="24"/>
          <w:szCs w:val="24"/>
        </w:rPr>
      </w:pPr>
      <w:r w:rsidRPr="005F2575">
        <w:rPr>
          <w:rFonts w:ascii="Arial" w:eastAsia="Calibri" w:hAnsi="Arial" w:cs="Arial"/>
          <w:b/>
          <w:sz w:val="24"/>
          <w:szCs w:val="24"/>
        </w:rPr>
        <w:t>o udzielenie zamówienia</w:t>
      </w:r>
    </w:p>
    <w:p w:rsidR="00BE49E5" w:rsidRPr="005F2575" w:rsidRDefault="00BE49E5" w:rsidP="00BE49E5">
      <w:pPr>
        <w:jc w:val="both"/>
        <w:rPr>
          <w:rFonts w:ascii="Arial" w:eastAsia="Calibri" w:hAnsi="Arial" w:cs="Arial"/>
        </w:rPr>
      </w:pPr>
    </w:p>
    <w:p w:rsidR="00BE49E5" w:rsidRPr="005F2575" w:rsidRDefault="00BE49E5" w:rsidP="00BE49E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</w:rPr>
      </w:pPr>
    </w:p>
    <w:p w:rsidR="005B69AA" w:rsidRPr="005F2575" w:rsidRDefault="005B69AA" w:rsidP="005B69A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hAnsi="Arial" w:cs="Arial"/>
          <w:b/>
        </w:rPr>
      </w:pPr>
      <w:r w:rsidRPr="005F2575">
        <w:rPr>
          <w:rFonts w:ascii="Arial" w:hAnsi="Arial" w:cs="Arial"/>
          <w:b/>
        </w:rPr>
        <w:t>Dotyczy postępowania o udzielenie zamówienia prowadzonego w trybie przetargu nieograniczonego na:</w:t>
      </w:r>
    </w:p>
    <w:p w:rsidR="005B69AA" w:rsidRPr="005F2575" w:rsidRDefault="005B69AA" w:rsidP="005B69AA">
      <w:pPr>
        <w:spacing w:before="120" w:after="0" w:line="240" w:lineRule="auto"/>
        <w:jc w:val="both"/>
        <w:rPr>
          <w:rFonts w:ascii="Arial" w:hAnsi="Arial" w:cs="Arial"/>
          <w:b/>
          <w:lang w:eastAsia="ar-SA"/>
        </w:rPr>
      </w:pPr>
      <w:bookmarkStart w:id="1" w:name="_Hlk524599257"/>
      <w:r w:rsidRPr="005F2575">
        <w:rPr>
          <w:rFonts w:ascii="Arial" w:hAnsi="Arial" w:cs="Arial"/>
          <w:b/>
          <w:lang w:eastAsia="ar-SA"/>
        </w:rPr>
        <w:t>REGULACJĘ RZEKI STRAWY WRAZ Z PRZEBUDOWĄ UL. WOJSKA POLSKIEGO</w:t>
      </w:r>
      <w:bookmarkEnd w:id="1"/>
    </w:p>
    <w:p w:rsidR="005B69AA" w:rsidRPr="005F2575" w:rsidRDefault="005B69AA" w:rsidP="005B69AA">
      <w:pPr>
        <w:spacing w:before="120" w:after="0" w:line="240" w:lineRule="auto"/>
        <w:jc w:val="both"/>
        <w:rPr>
          <w:rFonts w:ascii="Arial" w:hAnsi="Arial" w:cs="Arial"/>
          <w:b/>
          <w:lang w:eastAsia="ar-SA"/>
        </w:rPr>
      </w:pPr>
    </w:p>
    <w:p w:rsidR="00BE49E5" w:rsidRPr="005F2575" w:rsidRDefault="00BE49E5" w:rsidP="005B69AA">
      <w:pPr>
        <w:spacing w:before="120" w:after="0" w:line="240" w:lineRule="auto"/>
        <w:jc w:val="both"/>
        <w:rPr>
          <w:rFonts w:ascii="Arial" w:hAnsi="Arial" w:cs="Arial"/>
          <w:b/>
          <w:lang w:eastAsia="ar-SA"/>
        </w:rPr>
      </w:pPr>
      <w:r w:rsidRPr="005F2575">
        <w:rPr>
          <w:rFonts w:ascii="Arial" w:eastAsia="Calibri" w:hAnsi="Arial" w:cs="Arial"/>
          <w:lang w:eastAsia="ar-SA"/>
        </w:rPr>
        <w:t>Działając na podstawie art. 38 ust. 2 ustawy z dnia 29 stycznia 2004 r. Prawo zamówień publicznych (Dz. U. z 201</w:t>
      </w:r>
      <w:r w:rsidR="00245E0F" w:rsidRPr="005F2575">
        <w:rPr>
          <w:rFonts w:ascii="Arial" w:eastAsia="Calibri" w:hAnsi="Arial" w:cs="Arial"/>
          <w:lang w:eastAsia="ar-SA"/>
        </w:rPr>
        <w:t>8</w:t>
      </w:r>
      <w:r w:rsidRPr="005F2575">
        <w:rPr>
          <w:rFonts w:ascii="Arial" w:eastAsia="Calibri" w:hAnsi="Arial" w:cs="Arial"/>
          <w:lang w:eastAsia="ar-SA"/>
        </w:rPr>
        <w:t xml:space="preserve"> r., poz. 1</w:t>
      </w:r>
      <w:r w:rsidR="00245E0F" w:rsidRPr="005F2575">
        <w:rPr>
          <w:rFonts w:ascii="Arial" w:eastAsia="Calibri" w:hAnsi="Arial" w:cs="Arial"/>
          <w:lang w:eastAsia="ar-SA"/>
        </w:rPr>
        <w:t>986</w:t>
      </w:r>
      <w:r w:rsidRPr="005F2575">
        <w:rPr>
          <w:rFonts w:ascii="Arial" w:eastAsia="Calibri" w:hAnsi="Arial" w:cs="Arial"/>
          <w:lang w:eastAsia="ar-SA"/>
        </w:rPr>
        <w:t xml:space="preserve"> z późn. zm.), zamawiający przekazuje poniżej wyjaśnienia do treści SIWZ zgłoszone przez wykonawców:</w:t>
      </w:r>
    </w:p>
    <w:p w:rsidR="00BE49E5" w:rsidRPr="00D90846" w:rsidRDefault="00BE49E5" w:rsidP="00BE49E5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b/>
        </w:rPr>
      </w:pPr>
      <w:bookmarkStart w:id="2" w:name="_Hlk528317882"/>
      <w:r w:rsidRPr="00D90846">
        <w:rPr>
          <w:rFonts w:ascii="Arial" w:hAnsi="Arial" w:cs="Arial"/>
          <w:b/>
        </w:rPr>
        <w:t>Pytanie 1:</w:t>
      </w:r>
    </w:p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 xml:space="preserve">Prosimy o wyjaśnienie jaki jest zakres realizacji inwestycji jeśli chodzi o koryto rzeki Strawy. </w:t>
      </w:r>
      <w:r w:rsidR="007D323D">
        <w:rPr>
          <w:rFonts w:ascii="Arial" w:eastAsia="Times New Roman" w:hAnsi="Arial" w:cs="Arial"/>
          <w:color w:val="000000"/>
        </w:rPr>
        <w:br/>
      </w:r>
      <w:r w:rsidRPr="00D90846">
        <w:rPr>
          <w:rFonts w:ascii="Arial" w:eastAsia="Times New Roman" w:hAnsi="Arial" w:cs="Arial"/>
          <w:color w:val="000000"/>
        </w:rPr>
        <w:t>Wg rysunku PW-AK-S-04 zakres kończy się komorą tymczasową ST18.1 w km 13+053,99, na planie PW-AK-PZT-02</w:t>
      </w:r>
      <w:r w:rsidR="007D323D">
        <w:rPr>
          <w:rFonts w:ascii="Arial" w:eastAsia="Times New Roman" w:hAnsi="Arial" w:cs="Arial"/>
          <w:color w:val="000000"/>
        </w:rPr>
        <w:t xml:space="preserve"> </w:t>
      </w:r>
      <w:r w:rsidRPr="00D90846">
        <w:rPr>
          <w:rFonts w:ascii="Arial" w:eastAsia="Times New Roman" w:hAnsi="Arial" w:cs="Arial"/>
          <w:color w:val="000000"/>
        </w:rPr>
        <w:t>na komorze</w:t>
      </w:r>
      <w:r w:rsidR="007D323D">
        <w:rPr>
          <w:rFonts w:ascii="Arial" w:eastAsia="Times New Roman" w:hAnsi="Arial" w:cs="Arial"/>
          <w:color w:val="000000"/>
        </w:rPr>
        <w:t xml:space="preserve"> </w:t>
      </w:r>
      <w:r w:rsidRPr="00D90846">
        <w:rPr>
          <w:rFonts w:ascii="Arial" w:eastAsia="Times New Roman" w:hAnsi="Arial" w:cs="Arial"/>
          <w:color w:val="000000"/>
        </w:rPr>
        <w:t>ST18.2, na profilu PW-AK-PP-03 komorą tymczasową ST18.2 13+051,48</w:t>
      </w:r>
      <w:r w:rsidR="007D323D">
        <w:rPr>
          <w:rFonts w:ascii="Arial" w:eastAsia="Times New Roman" w:hAnsi="Arial" w:cs="Arial"/>
          <w:color w:val="000000"/>
        </w:rPr>
        <w:t>.</w:t>
      </w:r>
    </w:p>
    <w:p w:rsidR="00BE49E5" w:rsidRPr="00D90846" w:rsidRDefault="00BE49E5" w:rsidP="00D8147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90846">
        <w:rPr>
          <w:rFonts w:ascii="Arial" w:hAnsi="Arial" w:cs="Arial"/>
          <w:b/>
        </w:rPr>
        <w:t>Odpowiedź:</w:t>
      </w:r>
    </w:p>
    <w:p w:rsidR="00BE49E5" w:rsidRPr="00D90846" w:rsidRDefault="00E451B2" w:rsidP="00CD0F29">
      <w:pPr>
        <w:spacing w:line="240" w:lineRule="auto"/>
        <w:jc w:val="both"/>
        <w:rPr>
          <w:rFonts w:ascii="Arial" w:hAnsi="Arial" w:cs="Arial"/>
        </w:rPr>
      </w:pPr>
      <w:r w:rsidRPr="00D90846">
        <w:rPr>
          <w:rFonts w:ascii="Arial" w:hAnsi="Arial" w:cs="Arial"/>
        </w:rPr>
        <w:t xml:space="preserve">Zakres realizacji inwestycji dla koryta rzeki Strawy kończy się komorą tymczasową ST18.2 </w:t>
      </w:r>
      <w:r w:rsidR="007D323D">
        <w:rPr>
          <w:rFonts w:ascii="Arial" w:hAnsi="Arial" w:cs="Arial"/>
        </w:rPr>
        <w:br/>
      </w:r>
      <w:r w:rsidRPr="00D90846">
        <w:rPr>
          <w:rFonts w:ascii="Arial" w:hAnsi="Arial" w:cs="Arial"/>
        </w:rPr>
        <w:t>w km 13+051,48. Na rysunku PW-AK-S-04 wystąpił błąd pisarski.</w:t>
      </w:r>
    </w:p>
    <w:p w:rsidR="00245E0F" w:rsidRPr="00D90846" w:rsidRDefault="00245E0F" w:rsidP="005B69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bookmarkStart w:id="3" w:name="_Hlk528317910"/>
      <w:bookmarkEnd w:id="2"/>
      <w:r w:rsidRPr="00D90846">
        <w:rPr>
          <w:rFonts w:ascii="Arial" w:hAnsi="Arial" w:cs="Arial"/>
          <w:b/>
        </w:rPr>
        <w:t>Pytanie 2:</w:t>
      </w:r>
    </w:p>
    <w:bookmarkEnd w:id="3"/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 xml:space="preserve">W dokumentacji regulacji rzeki przewidziano odwodnienie studniami depresyjnymi natomiast </w:t>
      </w:r>
      <w:r w:rsidR="007D323D">
        <w:rPr>
          <w:rFonts w:ascii="Arial" w:eastAsia="Times New Roman" w:hAnsi="Arial" w:cs="Arial"/>
          <w:color w:val="000000"/>
        </w:rPr>
        <w:br/>
      </w:r>
      <w:r w:rsidRPr="00D90846">
        <w:rPr>
          <w:rFonts w:ascii="Arial" w:eastAsia="Times New Roman" w:hAnsi="Arial" w:cs="Arial"/>
          <w:color w:val="000000"/>
        </w:rPr>
        <w:t>w przedmiarze robót jest odwodnienie igłofiltrami - prosimy o wyjaśnienie.</w:t>
      </w:r>
    </w:p>
    <w:p w:rsidR="005B69AA" w:rsidRPr="00D90846" w:rsidRDefault="005B69AA" w:rsidP="005B69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4A219C" w:rsidRPr="00D90846" w:rsidRDefault="00F1489A" w:rsidP="007D323D">
      <w:pPr>
        <w:spacing w:after="0" w:line="240" w:lineRule="auto"/>
        <w:jc w:val="both"/>
        <w:rPr>
          <w:rFonts w:ascii="Arial" w:hAnsi="Arial" w:cs="Arial"/>
        </w:rPr>
      </w:pPr>
      <w:r w:rsidRPr="00D90846">
        <w:rPr>
          <w:rFonts w:ascii="Arial" w:hAnsi="Arial" w:cs="Arial"/>
        </w:rPr>
        <w:t xml:space="preserve">Odwodnienie wycenić na bazie studni depresyjnych przyjmując 5 studni wierconych na głębokość 10 m każda o średnicy 300 mm . Odwodnienie naniesiono na rys. PW OT-01 i PW OT-02. Wycenę prowadzić o zamienny przedmiar </w:t>
      </w:r>
      <w:r w:rsidR="007D323D">
        <w:rPr>
          <w:rFonts w:ascii="Arial" w:hAnsi="Arial" w:cs="Arial"/>
        </w:rPr>
        <w:t>tj.</w:t>
      </w:r>
      <w:r w:rsidRPr="00D90846">
        <w:rPr>
          <w:rFonts w:ascii="Arial" w:hAnsi="Arial" w:cs="Arial"/>
        </w:rPr>
        <w:t xml:space="preserve"> poz. 106 i 107 zastąpić pozycją 2 i 3 z przedmiaru </w:t>
      </w:r>
      <w:r w:rsidR="00084A33">
        <w:rPr>
          <w:rFonts w:ascii="Arial" w:hAnsi="Arial" w:cs="Arial"/>
        </w:rPr>
        <w:t>–</w:t>
      </w:r>
      <w:r w:rsidRPr="00D90846">
        <w:rPr>
          <w:rFonts w:ascii="Arial" w:hAnsi="Arial" w:cs="Arial"/>
        </w:rPr>
        <w:t xml:space="preserve"> </w:t>
      </w:r>
      <w:r w:rsidRPr="00084A33">
        <w:rPr>
          <w:rFonts w:ascii="Arial" w:hAnsi="Arial" w:cs="Arial"/>
          <w:b/>
        </w:rPr>
        <w:t>zał</w:t>
      </w:r>
      <w:r w:rsidR="00084A33" w:rsidRPr="00084A33">
        <w:rPr>
          <w:rFonts w:ascii="Arial" w:hAnsi="Arial" w:cs="Arial"/>
          <w:b/>
        </w:rPr>
        <w:t xml:space="preserve">ącznik </w:t>
      </w:r>
      <w:r w:rsidR="00084A33">
        <w:rPr>
          <w:rFonts w:ascii="Arial" w:hAnsi="Arial" w:cs="Arial"/>
          <w:b/>
        </w:rPr>
        <w:t xml:space="preserve">nr </w:t>
      </w:r>
      <w:r w:rsidRPr="00084A33">
        <w:rPr>
          <w:rFonts w:ascii="Arial" w:hAnsi="Arial" w:cs="Arial"/>
          <w:b/>
        </w:rPr>
        <w:t>1</w:t>
      </w:r>
      <w:r w:rsidRPr="00D90846">
        <w:rPr>
          <w:rFonts w:ascii="Arial" w:hAnsi="Arial" w:cs="Arial"/>
        </w:rPr>
        <w:t xml:space="preserve"> do wyjaśnień</w:t>
      </w:r>
      <w:r w:rsidR="008924A5" w:rsidRPr="00D90846">
        <w:rPr>
          <w:rFonts w:ascii="Arial" w:hAnsi="Arial" w:cs="Arial"/>
        </w:rPr>
        <w:t>.</w:t>
      </w:r>
    </w:p>
    <w:p w:rsidR="00820082" w:rsidRPr="00D90846" w:rsidRDefault="00820082" w:rsidP="00BF55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Pytanie 3:</w:t>
      </w:r>
    </w:p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>W przedmiarze regulacja rzeki występują ścianki szczelne z grodzic stalowych czy w dokumentacji znajduje się projekt ich zabicia (lokalizacja, długości, typ grodzic, ewentualne rozparcia/kotwienie)?</w:t>
      </w:r>
    </w:p>
    <w:p w:rsidR="00820082" w:rsidRPr="00D90846" w:rsidRDefault="00820082" w:rsidP="00BF5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425A9B" w:rsidRPr="00D90846" w:rsidRDefault="008924A5" w:rsidP="008924A5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Cs/>
        </w:rPr>
      </w:pPr>
      <w:r w:rsidRPr="00D90846">
        <w:rPr>
          <w:rFonts w:ascii="Arial" w:hAnsi="Arial" w:cs="Arial"/>
        </w:rPr>
        <w:t>Grodzie należy przyjąć zgodnie z rysunkiem PW OT-01 I PW OT-02. Grodzie typu Larsen 607 długości 5 m każda. Grodzie pogrążać poprzez wciskanie. Nie dopuszcza się pogrążania metodą wibrowania. Wycenę prowadzić w oparciu o przedmiar i pozycję 105 przedmiaru zastąpić poz</w:t>
      </w:r>
      <w:r w:rsidR="007D323D">
        <w:rPr>
          <w:rFonts w:ascii="Arial" w:hAnsi="Arial" w:cs="Arial"/>
        </w:rPr>
        <w:t xml:space="preserve">. </w:t>
      </w:r>
      <w:r w:rsidRPr="00D90846">
        <w:rPr>
          <w:rFonts w:ascii="Arial" w:hAnsi="Arial" w:cs="Arial"/>
        </w:rPr>
        <w:t xml:space="preserve">1. </w:t>
      </w:r>
      <w:r w:rsidR="007D323D">
        <w:rPr>
          <w:rFonts w:ascii="Arial" w:hAnsi="Arial" w:cs="Arial"/>
        </w:rPr>
        <w:br/>
      </w:r>
      <w:r w:rsidRPr="00D90846">
        <w:rPr>
          <w:rFonts w:ascii="Arial" w:hAnsi="Arial" w:cs="Arial"/>
        </w:rPr>
        <w:t>Z przedmiaru – zał. 1 do wyjaśnień.</w:t>
      </w:r>
    </w:p>
    <w:p w:rsidR="00A64E62" w:rsidRPr="00D90846" w:rsidRDefault="00A64E62" w:rsidP="00BF5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20082" w:rsidRPr="00D90846" w:rsidRDefault="00820082" w:rsidP="00BF5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 xml:space="preserve">Pytanie 4: </w:t>
      </w:r>
    </w:p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>Czy pozycja 43 przedmiaru na regulację rzeki nie powinna mieć krotności 2?</w:t>
      </w:r>
    </w:p>
    <w:p w:rsidR="00AA2105" w:rsidRPr="00D90846" w:rsidRDefault="00820082" w:rsidP="00AA2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AA2105" w:rsidRPr="00D90846" w:rsidRDefault="00C520E2" w:rsidP="00AA2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</w:rPr>
        <w:t>Pozycja 43 powinna mieć przed</w:t>
      </w:r>
      <w:r w:rsidR="008924A5" w:rsidRPr="00D90846">
        <w:rPr>
          <w:rFonts w:ascii="Arial" w:hAnsi="Arial" w:cs="Arial"/>
        </w:rPr>
        <w:t xml:space="preserve">miar 15 </w:t>
      </w:r>
      <w:r w:rsidRPr="00D90846">
        <w:rPr>
          <w:rFonts w:ascii="Arial" w:hAnsi="Arial" w:cs="Arial"/>
        </w:rPr>
        <w:t>a krotność 2 – odcinek podzielono na dwie części.</w:t>
      </w:r>
    </w:p>
    <w:p w:rsidR="00BF55D5" w:rsidRPr="00D90846" w:rsidRDefault="00BF55D5" w:rsidP="00BF55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 xml:space="preserve">Pytanie 5: </w:t>
      </w:r>
    </w:p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 xml:space="preserve">Tymczasowe przekierowanie przepływu poz. 64, 65, 66, przedmiaru na regulację rzeki - w opisie brak informacji na temat by-passu średnicą 315mm - prosimy o wyjaśnienie. Czy pozycja 63 </w:t>
      </w:r>
      <w:r w:rsidRPr="00D90846">
        <w:rPr>
          <w:rFonts w:ascii="Arial" w:eastAsia="Times New Roman" w:hAnsi="Arial" w:cs="Arial"/>
          <w:color w:val="000000"/>
        </w:rPr>
        <w:lastRenderedPageBreak/>
        <w:t>przedmiaru nie powinna dotyczyć rury średnicy 315? Czy by-pass wykonać w postaci pojedynczej rury 315 - pozostałe odcinki rurą 2x500mm?</w:t>
      </w:r>
    </w:p>
    <w:p w:rsidR="00BF55D5" w:rsidRPr="00D90846" w:rsidRDefault="00BF55D5" w:rsidP="00BF5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AA2105" w:rsidRPr="00D90846" w:rsidRDefault="00C520E2" w:rsidP="00571A19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  <w:r w:rsidRPr="00D90846">
        <w:rPr>
          <w:rFonts w:ascii="Arial" w:hAnsi="Arial" w:cs="Arial"/>
        </w:rPr>
        <w:t xml:space="preserve">Pozycja 63 winna mieć przedmiar 3x3=9 – odcinek budowany będzie w 3 etapach, natomiast </w:t>
      </w:r>
      <w:r w:rsidR="007D323D">
        <w:rPr>
          <w:rFonts w:ascii="Arial" w:hAnsi="Arial" w:cs="Arial"/>
        </w:rPr>
        <w:br/>
      </w:r>
      <w:r w:rsidRPr="00D90846">
        <w:rPr>
          <w:rFonts w:ascii="Arial" w:hAnsi="Arial" w:cs="Arial"/>
        </w:rPr>
        <w:t>w pozycji 64 należy przyjąć przedmiar (6+78)/3 a krotność 3 – z uwagi na budowę w 3 etapach. Zużycie materiałów – rur  przyjąć 33,33 % a</w:t>
      </w:r>
      <w:r w:rsidR="00F76353" w:rsidRPr="00D90846">
        <w:rPr>
          <w:rFonts w:ascii="Arial" w:hAnsi="Arial" w:cs="Arial"/>
        </w:rPr>
        <w:t xml:space="preserve"> 66,67 % materiałów to odzysk .</w:t>
      </w:r>
    </w:p>
    <w:p w:rsidR="00BF55D5" w:rsidRPr="00D90846" w:rsidRDefault="00BF55D5" w:rsidP="00BF55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 xml:space="preserve">Pytanie 6: </w:t>
      </w:r>
    </w:p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 xml:space="preserve">Na rysunku PW-AK-S-04 występuje "płyta odciążająca żelbetowa" czy została ona ujęta </w:t>
      </w:r>
      <w:r w:rsidR="007D323D">
        <w:rPr>
          <w:rFonts w:ascii="Arial" w:eastAsia="Times New Roman" w:hAnsi="Arial" w:cs="Arial"/>
          <w:color w:val="000000"/>
        </w:rPr>
        <w:br/>
      </w:r>
      <w:r w:rsidRPr="00D90846">
        <w:rPr>
          <w:rFonts w:ascii="Arial" w:eastAsia="Times New Roman" w:hAnsi="Arial" w:cs="Arial"/>
          <w:color w:val="000000"/>
        </w:rPr>
        <w:t xml:space="preserve">w przedmiarach robót? Prosimy o wskazanie pozycji przedmiarowej. </w:t>
      </w:r>
    </w:p>
    <w:p w:rsidR="00BF55D5" w:rsidRPr="00D90846" w:rsidRDefault="00BF55D5" w:rsidP="00BF5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7D323D" w:rsidRDefault="00F76353" w:rsidP="00425A9B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  <w:r w:rsidRPr="00D90846">
        <w:rPr>
          <w:rFonts w:ascii="Arial" w:hAnsi="Arial" w:cs="Arial"/>
        </w:rPr>
        <w:t>Na rysunkach występuje płyta odciążająca gr 20</w:t>
      </w:r>
      <w:r w:rsidR="007D323D">
        <w:rPr>
          <w:rFonts w:ascii="Arial" w:hAnsi="Arial" w:cs="Arial"/>
        </w:rPr>
        <w:t xml:space="preserve"> </w:t>
      </w:r>
      <w:r w:rsidRPr="00D90846">
        <w:rPr>
          <w:rFonts w:ascii="Arial" w:hAnsi="Arial" w:cs="Arial"/>
        </w:rPr>
        <w:t>cm szer. 1m dł. 4,88</w:t>
      </w:r>
      <w:r w:rsidR="007D323D">
        <w:rPr>
          <w:rFonts w:ascii="Arial" w:hAnsi="Arial" w:cs="Arial"/>
        </w:rPr>
        <w:t xml:space="preserve"> </w:t>
      </w:r>
      <w:r w:rsidRPr="00D90846">
        <w:rPr>
          <w:rFonts w:ascii="Arial" w:hAnsi="Arial" w:cs="Arial"/>
        </w:rPr>
        <w:t xml:space="preserve">m. </w:t>
      </w:r>
    </w:p>
    <w:p w:rsidR="00425A9B" w:rsidRPr="007D323D" w:rsidRDefault="00F76353" w:rsidP="00425A9B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  <w:r w:rsidRPr="00D90846">
        <w:rPr>
          <w:rFonts w:ascii="Arial" w:hAnsi="Arial" w:cs="Arial"/>
        </w:rPr>
        <w:t>Skorygowano przedmiar w zakresie  płyty</w:t>
      </w:r>
      <w:r w:rsidR="005A7631" w:rsidRPr="00D90846">
        <w:rPr>
          <w:rFonts w:ascii="Arial" w:hAnsi="Arial" w:cs="Arial"/>
        </w:rPr>
        <w:t xml:space="preserve">. </w:t>
      </w:r>
      <w:r w:rsidR="005A7631" w:rsidRPr="007D323D">
        <w:rPr>
          <w:rFonts w:ascii="Arial" w:hAnsi="Arial" w:cs="Arial"/>
          <w:b/>
          <w:bCs/>
        </w:rPr>
        <w:t>Do wyceny w przedmiarze na wykonanie kanalizacji sanitarnej na końcu dołożyć pozycję kalk</w:t>
      </w:r>
      <w:r w:rsidR="00F71805">
        <w:rPr>
          <w:rFonts w:ascii="Arial" w:hAnsi="Arial" w:cs="Arial"/>
          <w:b/>
          <w:bCs/>
        </w:rPr>
        <w:t>ulacyjną</w:t>
      </w:r>
      <w:r w:rsidR="005A7631" w:rsidRPr="007D323D">
        <w:rPr>
          <w:rFonts w:ascii="Arial" w:hAnsi="Arial" w:cs="Arial"/>
          <w:b/>
          <w:bCs/>
        </w:rPr>
        <w:t xml:space="preserve"> Indywidualna „Wykonanie płyty żelbetowej odciążają</w:t>
      </w:r>
      <w:r w:rsidR="00150057" w:rsidRPr="007D323D">
        <w:rPr>
          <w:rFonts w:ascii="Arial" w:hAnsi="Arial" w:cs="Arial"/>
          <w:b/>
          <w:bCs/>
        </w:rPr>
        <w:t>cej wg dok. projektowej” w ilośc</w:t>
      </w:r>
      <w:r w:rsidR="005A7631" w:rsidRPr="007D323D">
        <w:rPr>
          <w:rFonts w:ascii="Arial" w:hAnsi="Arial" w:cs="Arial"/>
          <w:b/>
          <w:bCs/>
        </w:rPr>
        <w:t>i  0,97 m</w:t>
      </w:r>
      <w:r w:rsidR="005A7631" w:rsidRPr="007D323D">
        <w:rPr>
          <w:rFonts w:ascii="Arial" w:hAnsi="Arial" w:cs="Arial"/>
          <w:b/>
          <w:bCs/>
          <w:vertAlign w:val="superscript"/>
        </w:rPr>
        <w:t>3</w:t>
      </w:r>
      <w:r w:rsidR="007D323D">
        <w:rPr>
          <w:rFonts w:ascii="Arial" w:hAnsi="Arial" w:cs="Arial"/>
          <w:b/>
          <w:bCs/>
          <w:vertAlign w:val="subscript"/>
        </w:rPr>
        <w:t>.</w:t>
      </w:r>
    </w:p>
    <w:p w:rsidR="00BF55D5" w:rsidRPr="00D90846" w:rsidRDefault="00BF55D5" w:rsidP="00BF55D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 xml:space="preserve">Pytanie 7: </w:t>
      </w:r>
    </w:p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>Czy pozycja kosztorysu 81 nie powinna mieć krotności 1 - rurociąg ma 1 wylot obrukowany, drugi kończy się w komorze.</w:t>
      </w:r>
    </w:p>
    <w:p w:rsidR="00392888" w:rsidRPr="00D90846" w:rsidRDefault="00BF55D5" w:rsidP="00392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392888" w:rsidRPr="00D90846" w:rsidRDefault="00B50B3D" w:rsidP="00B50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D90846">
        <w:rPr>
          <w:rFonts w:ascii="Arial" w:hAnsi="Arial" w:cs="Arial"/>
        </w:rPr>
        <w:t>Krotność przyjąć 1.</w:t>
      </w:r>
    </w:p>
    <w:p w:rsidR="004D7D72" w:rsidRPr="00D90846" w:rsidRDefault="004D7D72" w:rsidP="004D7D7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 xml:space="preserve">Pytanie 8: </w:t>
      </w:r>
    </w:p>
    <w:p w:rsidR="00D90846" w:rsidRPr="00D90846" w:rsidRDefault="00D90846" w:rsidP="00D90846">
      <w:p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>Prosimy o wyjaśnienie rozbieżności w długościach kanałów pomiędzy profilem a przedmiarem kanalizacji sanitarnej - kanał DN250PCV profil 56,03mb, przedmiar 14,23mb.</w:t>
      </w:r>
    </w:p>
    <w:p w:rsidR="004D7D72" w:rsidRPr="00D90846" w:rsidRDefault="004D7D72" w:rsidP="004D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B50B3D" w:rsidRPr="00D90846" w:rsidRDefault="00C864B1" w:rsidP="00B50B3D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  <w:r w:rsidRPr="00D90846">
        <w:rPr>
          <w:rFonts w:ascii="Arial" w:hAnsi="Arial" w:cs="Arial"/>
        </w:rPr>
        <w:t>Długość kanałów DN250PVC winna wynosić 19,05</w:t>
      </w:r>
      <w:r w:rsidR="007D323D">
        <w:rPr>
          <w:rFonts w:ascii="Arial" w:hAnsi="Arial" w:cs="Arial"/>
        </w:rPr>
        <w:t xml:space="preserve"> </w:t>
      </w:r>
      <w:r w:rsidRPr="00D90846">
        <w:rPr>
          <w:rFonts w:ascii="Arial" w:hAnsi="Arial" w:cs="Arial"/>
        </w:rPr>
        <w:t xml:space="preserve">(14,23+4,82) – błędnie dołączono zbyt duży zakres profilu. </w:t>
      </w:r>
      <w:r w:rsidR="005A7631" w:rsidRPr="00D90846">
        <w:rPr>
          <w:rFonts w:ascii="Arial" w:hAnsi="Arial" w:cs="Arial"/>
        </w:rPr>
        <w:t>W wycenie należy w pozycji 24 p</w:t>
      </w:r>
      <w:r w:rsidRPr="00D90846">
        <w:rPr>
          <w:rFonts w:ascii="Arial" w:hAnsi="Arial" w:cs="Arial"/>
        </w:rPr>
        <w:t>rzedmiar</w:t>
      </w:r>
      <w:r w:rsidR="005A7631" w:rsidRPr="00D90846">
        <w:rPr>
          <w:rFonts w:ascii="Arial" w:hAnsi="Arial" w:cs="Arial"/>
        </w:rPr>
        <w:t xml:space="preserve">u na wykonanie kanalizacji sanitarnej przyjąć powyższą wartość </w:t>
      </w:r>
      <w:r w:rsidR="007D323D">
        <w:rPr>
          <w:rFonts w:ascii="Arial" w:hAnsi="Arial" w:cs="Arial"/>
        </w:rPr>
        <w:t>tj.</w:t>
      </w:r>
      <w:r w:rsidR="005A7631" w:rsidRPr="00D90846">
        <w:rPr>
          <w:rFonts w:ascii="Arial" w:hAnsi="Arial" w:cs="Arial"/>
        </w:rPr>
        <w:t xml:space="preserve"> 19,05.</w:t>
      </w:r>
      <w:r w:rsidRPr="00D90846">
        <w:rPr>
          <w:rFonts w:ascii="Arial" w:hAnsi="Arial" w:cs="Arial"/>
        </w:rPr>
        <w:t xml:space="preserve"> </w:t>
      </w:r>
    </w:p>
    <w:p w:rsidR="00D90846" w:rsidRPr="00D90846" w:rsidRDefault="00D90846" w:rsidP="00B50B3D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</w:rPr>
      </w:pPr>
    </w:p>
    <w:p w:rsidR="00D90846" w:rsidRPr="00D90846" w:rsidRDefault="00BF55D5" w:rsidP="00D90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 xml:space="preserve">Pytanie </w:t>
      </w:r>
      <w:r w:rsidR="00962039" w:rsidRPr="00D90846">
        <w:rPr>
          <w:rFonts w:ascii="Arial" w:hAnsi="Arial" w:cs="Arial"/>
          <w:b/>
        </w:rPr>
        <w:t>9</w:t>
      </w:r>
      <w:r w:rsidRPr="00D90846">
        <w:rPr>
          <w:rFonts w:ascii="Arial" w:hAnsi="Arial" w:cs="Arial"/>
          <w:b/>
        </w:rPr>
        <w:t xml:space="preserve">: </w:t>
      </w:r>
    </w:p>
    <w:p w:rsidR="00D90846" w:rsidRPr="00D90846" w:rsidRDefault="00D90846" w:rsidP="00D90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eastAsia="Times New Roman" w:hAnsi="Arial" w:cs="Arial"/>
          <w:color w:val="000000"/>
        </w:rPr>
        <w:t>W ramach regulacji rzeki należy rozebrać istniejące mosty/przepusty, czy Zamawiający dysponuje dokumentacją archiwalną/inwentaryzacją istniejących obiektów?</w:t>
      </w:r>
    </w:p>
    <w:p w:rsidR="00392888" w:rsidRPr="00D90846" w:rsidRDefault="00BF55D5" w:rsidP="00D90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D90846" w:rsidRPr="00D90846" w:rsidRDefault="00D90846" w:rsidP="00D908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846">
        <w:rPr>
          <w:rFonts w:ascii="Arial" w:hAnsi="Arial" w:cs="Arial"/>
        </w:rPr>
        <w:t xml:space="preserve">Zamawiający nie dysponuje dokumentacją </w:t>
      </w:r>
      <w:r w:rsidRPr="00D90846">
        <w:rPr>
          <w:rFonts w:ascii="Arial" w:eastAsia="Times New Roman" w:hAnsi="Arial" w:cs="Arial"/>
          <w:color w:val="000000"/>
        </w:rPr>
        <w:t>archiwalną/inwentaryzacją istniejących obiektów</w:t>
      </w:r>
      <w:r w:rsidR="007D323D">
        <w:rPr>
          <w:rFonts w:ascii="Arial" w:eastAsia="Times New Roman" w:hAnsi="Arial" w:cs="Arial"/>
          <w:color w:val="000000"/>
        </w:rPr>
        <w:t>.</w:t>
      </w:r>
    </w:p>
    <w:p w:rsidR="006E279E" w:rsidRPr="00D90846" w:rsidRDefault="006E279E" w:rsidP="006E27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 xml:space="preserve">Pytanie 10: </w:t>
      </w:r>
    </w:p>
    <w:p w:rsidR="00D90846" w:rsidRPr="00D90846" w:rsidRDefault="00D90846" w:rsidP="00084A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90846">
        <w:rPr>
          <w:rFonts w:ascii="Arial" w:eastAsia="Times New Roman" w:hAnsi="Arial" w:cs="Arial"/>
          <w:color w:val="000000"/>
        </w:rPr>
        <w:t>Czy Zamawiający dysponuje projektem tymczasowej organizacji ruchu na czas realizacji robót budowlanych objętych niniejszym postępowaniem – jeśli tak prosimy o przekazanie.</w:t>
      </w:r>
    </w:p>
    <w:p w:rsidR="006E279E" w:rsidRPr="00D90846" w:rsidRDefault="006E279E" w:rsidP="00084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90846">
        <w:rPr>
          <w:rFonts w:ascii="Arial" w:hAnsi="Arial" w:cs="Arial"/>
          <w:b/>
        </w:rPr>
        <w:t>Odpowiedź:</w:t>
      </w:r>
    </w:p>
    <w:p w:rsidR="00084A33" w:rsidRPr="00084A33" w:rsidRDefault="00084A33" w:rsidP="00084A33">
      <w:pPr>
        <w:suppressAutoHyphens/>
        <w:spacing w:after="0"/>
        <w:jc w:val="both"/>
        <w:rPr>
          <w:rFonts w:ascii="Arial" w:hAnsi="Arial" w:cs="Arial"/>
          <w:bCs/>
        </w:rPr>
      </w:pPr>
      <w:r w:rsidRPr="00084A33">
        <w:rPr>
          <w:rFonts w:ascii="Arial" w:hAnsi="Arial" w:cs="Arial"/>
        </w:rPr>
        <w:t xml:space="preserve">Zamawiający nie dysponuje projektem czasowej organizacji ruchu. </w:t>
      </w:r>
      <w:r w:rsidRPr="00084A33">
        <w:rPr>
          <w:rFonts w:ascii="Arial" w:hAnsi="Arial" w:cs="Arial"/>
          <w:bCs/>
        </w:rPr>
        <w:t>Wykonanie i zatwierdzenie po uprzednich konsultacjach z inwestorem (etapowanie) projektu czasowej organizacji ruchu jest po stronie Wykonawcy.</w:t>
      </w:r>
    </w:p>
    <w:p w:rsidR="00163062" w:rsidRPr="00084A33" w:rsidRDefault="00163062" w:rsidP="006E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0BDD" w:rsidRDefault="00F71805" w:rsidP="001F17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CD0F29">
        <w:rPr>
          <w:rFonts w:ascii="Arial" w:hAnsi="Arial" w:cs="Arial"/>
          <w:b/>
          <w:bCs/>
          <w:szCs w:val="24"/>
        </w:rPr>
        <w:t>W następstwie udzielonych odpowiedzi do treści Specyfikacji Istotnych Warunków Zamówienia, działając na podstawie art. 38 ust. 4 ustawy Prawo zamówień publicznych zamawiający dokonuje modyfikacji treści SIWZ</w:t>
      </w:r>
      <w:r>
        <w:rPr>
          <w:rFonts w:ascii="Arial" w:hAnsi="Arial" w:cs="Arial"/>
          <w:b/>
          <w:bCs/>
          <w:szCs w:val="24"/>
        </w:rPr>
        <w:t>.</w:t>
      </w:r>
    </w:p>
    <w:p w:rsidR="00F71805" w:rsidRPr="005962AB" w:rsidRDefault="00F71805" w:rsidP="001F17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4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</w:tblGrid>
      <w:tr w:rsidR="00A94916" w:rsidRPr="005F2575" w:rsidTr="005E1C4F">
        <w:trPr>
          <w:trHeight w:val="19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1F17F5" w:rsidRDefault="001F17F5" w:rsidP="00A9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94916" w:rsidRPr="005F2575" w:rsidRDefault="00A94916" w:rsidP="00A9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2575">
              <w:rPr>
                <w:rFonts w:ascii="Arial" w:hAnsi="Arial" w:cs="Arial"/>
                <w:b/>
                <w:bCs/>
                <w:color w:val="000000"/>
              </w:rPr>
              <w:t>Adam Karzewnik</w:t>
            </w:r>
          </w:p>
        </w:tc>
      </w:tr>
      <w:tr w:rsidR="00A94916" w:rsidRPr="005F2575" w:rsidTr="005E1C4F">
        <w:trPr>
          <w:trHeight w:val="181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94916" w:rsidRPr="005F2575" w:rsidRDefault="00A94916" w:rsidP="00A9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F2575">
              <w:rPr>
                <w:rFonts w:ascii="Arial" w:hAnsi="Arial" w:cs="Arial"/>
                <w:color w:val="000000"/>
              </w:rPr>
              <w:t>II Wiceprezydent Miasta Piotrkowa Trybunalskiego</w:t>
            </w:r>
          </w:p>
        </w:tc>
      </w:tr>
      <w:tr w:rsidR="00A94916" w:rsidRPr="005F2575" w:rsidTr="005E1C4F">
        <w:trPr>
          <w:trHeight w:val="181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A94916" w:rsidRPr="005F2575" w:rsidRDefault="00A94916" w:rsidP="00A94916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5427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/podpisano elektronicznym podpisem kwalifikowanym/</w:t>
            </w:r>
          </w:p>
        </w:tc>
      </w:tr>
    </w:tbl>
    <w:p w:rsidR="0047665C" w:rsidRDefault="0047665C" w:rsidP="005B69AA">
      <w:pPr>
        <w:spacing w:line="240" w:lineRule="auto"/>
        <w:rPr>
          <w:rFonts w:ascii="Arial" w:hAnsi="Arial" w:cs="Arial"/>
        </w:rPr>
      </w:pPr>
    </w:p>
    <w:p w:rsidR="007D323D" w:rsidRDefault="007D323D" w:rsidP="005B69AA">
      <w:pPr>
        <w:spacing w:line="240" w:lineRule="auto"/>
        <w:rPr>
          <w:rFonts w:ascii="Arial" w:hAnsi="Arial" w:cs="Arial"/>
        </w:rPr>
      </w:pPr>
    </w:p>
    <w:p w:rsidR="007D323D" w:rsidRDefault="007D323D" w:rsidP="005B69AA">
      <w:pPr>
        <w:spacing w:line="240" w:lineRule="auto"/>
        <w:rPr>
          <w:rFonts w:ascii="Arial" w:hAnsi="Arial" w:cs="Arial"/>
        </w:rPr>
      </w:pPr>
    </w:p>
    <w:p w:rsidR="007D323D" w:rsidRDefault="007D323D" w:rsidP="005B69AA">
      <w:pPr>
        <w:spacing w:line="240" w:lineRule="auto"/>
        <w:rPr>
          <w:rFonts w:ascii="Arial" w:hAnsi="Arial" w:cs="Arial"/>
        </w:rPr>
      </w:pPr>
    </w:p>
    <w:p w:rsidR="002D110C" w:rsidRDefault="002D110C" w:rsidP="007D323D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1</w:t>
      </w:r>
    </w:p>
    <w:p w:rsidR="002D110C" w:rsidRDefault="002D110C" w:rsidP="007D323D">
      <w:pPr>
        <w:spacing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724650" cy="92602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65" cy="92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46" w:rsidRDefault="002D110C" w:rsidP="007D323D">
      <w:pPr>
        <w:spacing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6791325" cy="1485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755" cy="148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46" w:rsidRDefault="00D90846" w:rsidP="00D90846">
      <w:pPr>
        <w:rPr>
          <w:rFonts w:ascii="Arial" w:hAnsi="Arial" w:cs="Arial"/>
        </w:rPr>
      </w:pPr>
    </w:p>
    <w:p w:rsidR="002D110C" w:rsidRPr="00D90846" w:rsidRDefault="002D110C" w:rsidP="00D90846">
      <w:pPr>
        <w:ind w:firstLine="708"/>
        <w:rPr>
          <w:rFonts w:ascii="Arial" w:hAnsi="Arial" w:cs="Arial"/>
        </w:rPr>
      </w:pPr>
    </w:p>
    <w:sectPr w:rsidR="002D110C" w:rsidRPr="00D90846" w:rsidSect="007D323D"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64" w:rsidRDefault="00507264" w:rsidP="00D27378">
      <w:pPr>
        <w:spacing w:after="0" w:line="240" w:lineRule="auto"/>
      </w:pPr>
      <w:r>
        <w:separator/>
      </w:r>
    </w:p>
  </w:endnote>
  <w:endnote w:type="continuationSeparator" w:id="0">
    <w:p w:rsidR="00507264" w:rsidRDefault="00507264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41548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272C" w:rsidRPr="00EB0BDD" w:rsidRDefault="001B44F7" w:rsidP="00B5272C">
        <w:pPr>
          <w:pStyle w:val="Stopka"/>
          <w:rPr>
            <w:rFonts w:ascii="Arial" w:hAnsi="Arial" w:cs="Arial"/>
            <w:sz w:val="22"/>
            <w:szCs w:val="22"/>
          </w:rPr>
        </w:pPr>
        <w:r w:rsidRPr="00EB0BDD">
          <w:rPr>
            <w:rFonts w:ascii="Arial" w:hAnsi="Arial" w:cs="Arial"/>
            <w:sz w:val="20"/>
            <w:szCs w:val="20"/>
          </w:rPr>
          <w:t>Strona</w:t>
        </w:r>
        <w:r w:rsidR="00B5272C" w:rsidRPr="00EB0BDD">
          <w:rPr>
            <w:rFonts w:ascii="Arial" w:hAnsi="Arial" w:cs="Arial"/>
            <w:sz w:val="20"/>
            <w:szCs w:val="20"/>
          </w:rPr>
          <w:t xml:space="preserve"> </w:t>
        </w:r>
        <w:r w:rsidR="00B5272C" w:rsidRPr="00EB0BDD">
          <w:rPr>
            <w:rFonts w:ascii="Arial" w:hAnsi="Arial" w:cs="Arial"/>
            <w:b/>
            <w:sz w:val="20"/>
            <w:szCs w:val="20"/>
          </w:rPr>
          <w:fldChar w:fldCharType="begin"/>
        </w:r>
        <w:r w:rsidR="00B5272C" w:rsidRPr="00EB0BDD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="00B5272C" w:rsidRPr="00EB0BD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297F01">
          <w:rPr>
            <w:rFonts w:ascii="Arial" w:hAnsi="Arial" w:cs="Arial"/>
            <w:b/>
            <w:noProof/>
            <w:sz w:val="20"/>
            <w:szCs w:val="20"/>
          </w:rPr>
          <w:t>4</w:t>
        </w:r>
        <w:r w:rsidR="00B5272C" w:rsidRPr="00EB0BDD">
          <w:rPr>
            <w:rFonts w:ascii="Arial" w:hAnsi="Arial" w:cs="Arial"/>
            <w:b/>
            <w:sz w:val="20"/>
            <w:szCs w:val="20"/>
          </w:rPr>
          <w:fldChar w:fldCharType="end"/>
        </w:r>
        <w:r w:rsidRPr="00EB0BDD">
          <w:rPr>
            <w:rFonts w:ascii="Arial" w:hAnsi="Arial" w:cs="Arial"/>
            <w:sz w:val="20"/>
            <w:szCs w:val="20"/>
          </w:rPr>
          <w:t xml:space="preserve"> z </w:t>
        </w:r>
        <w:r w:rsidRPr="00EB0BDD">
          <w:rPr>
            <w:rFonts w:ascii="Arial" w:hAnsi="Arial" w:cs="Arial"/>
            <w:b/>
            <w:sz w:val="20"/>
            <w:szCs w:val="20"/>
          </w:rPr>
          <w:fldChar w:fldCharType="begin"/>
        </w:r>
        <w:r w:rsidRPr="00EB0BDD">
          <w:rPr>
            <w:rFonts w:ascii="Arial" w:hAnsi="Arial" w:cs="Arial"/>
            <w:b/>
            <w:sz w:val="20"/>
            <w:szCs w:val="20"/>
          </w:rPr>
          <w:instrText xml:space="preserve"> NUMPAGES   \* MERGEFORMAT </w:instrText>
        </w:r>
        <w:r w:rsidRPr="00EB0BDD">
          <w:rPr>
            <w:rFonts w:ascii="Arial" w:hAnsi="Arial" w:cs="Arial"/>
            <w:b/>
            <w:sz w:val="20"/>
            <w:szCs w:val="20"/>
          </w:rPr>
          <w:fldChar w:fldCharType="separate"/>
        </w:r>
        <w:r w:rsidR="00297F01">
          <w:rPr>
            <w:rFonts w:ascii="Arial" w:hAnsi="Arial" w:cs="Arial"/>
            <w:b/>
            <w:noProof/>
            <w:sz w:val="20"/>
            <w:szCs w:val="20"/>
          </w:rPr>
          <w:t>4</w:t>
        </w:r>
        <w:r w:rsidRPr="00EB0BDD">
          <w:rPr>
            <w:rFonts w:ascii="Arial" w:hAnsi="Arial" w:cs="Arial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64" w:rsidRDefault="00507264" w:rsidP="00D27378">
      <w:pPr>
        <w:spacing w:after="0" w:line="240" w:lineRule="auto"/>
      </w:pPr>
      <w:r>
        <w:separator/>
      </w:r>
    </w:p>
  </w:footnote>
  <w:footnote w:type="continuationSeparator" w:id="0">
    <w:p w:rsidR="00507264" w:rsidRDefault="00507264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884611" wp14:editId="7AF4A5DB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1E18D06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]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3E08F4"/>
    <w:multiLevelType w:val="hybridMultilevel"/>
    <w:tmpl w:val="408A3DB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C239B"/>
    <w:multiLevelType w:val="hybridMultilevel"/>
    <w:tmpl w:val="667CFCC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2A0945"/>
    <w:multiLevelType w:val="hybridMultilevel"/>
    <w:tmpl w:val="E7D69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CA500B"/>
    <w:multiLevelType w:val="hybridMultilevel"/>
    <w:tmpl w:val="19E60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CF3146"/>
    <w:multiLevelType w:val="multilevel"/>
    <w:tmpl w:val="0CF809B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129E5EF9"/>
    <w:multiLevelType w:val="hybridMultilevel"/>
    <w:tmpl w:val="70FCEFB4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08B"/>
    <w:multiLevelType w:val="hybridMultilevel"/>
    <w:tmpl w:val="73342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04D2"/>
    <w:multiLevelType w:val="multilevel"/>
    <w:tmpl w:val="42320A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22D035DB"/>
    <w:multiLevelType w:val="hybridMultilevel"/>
    <w:tmpl w:val="B1AC7FB4"/>
    <w:lvl w:ilvl="0" w:tplc="4A3C4E4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103877"/>
    <w:multiLevelType w:val="hybridMultilevel"/>
    <w:tmpl w:val="C26889FA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4273F"/>
    <w:multiLevelType w:val="hybridMultilevel"/>
    <w:tmpl w:val="B7B89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C57A2"/>
    <w:multiLevelType w:val="hybridMultilevel"/>
    <w:tmpl w:val="79B491A2"/>
    <w:lvl w:ilvl="0" w:tplc="69847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B08F6"/>
    <w:multiLevelType w:val="hybridMultilevel"/>
    <w:tmpl w:val="D9C63FD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7B2522"/>
    <w:multiLevelType w:val="hybridMultilevel"/>
    <w:tmpl w:val="5674F6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E07FA"/>
    <w:multiLevelType w:val="hybridMultilevel"/>
    <w:tmpl w:val="4004482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62FEB"/>
    <w:multiLevelType w:val="hybridMultilevel"/>
    <w:tmpl w:val="A0B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34DE"/>
    <w:multiLevelType w:val="hybridMultilevel"/>
    <w:tmpl w:val="EDA68C3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94B6F"/>
    <w:multiLevelType w:val="hybridMultilevel"/>
    <w:tmpl w:val="5D4A3A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7C62F4"/>
    <w:multiLevelType w:val="hybridMultilevel"/>
    <w:tmpl w:val="F280B5E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35D83"/>
    <w:multiLevelType w:val="hybridMultilevel"/>
    <w:tmpl w:val="54A01004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D732C2"/>
    <w:multiLevelType w:val="hybridMultilevel"/>
    <w:tmpl w:val="EBFCDEF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90546D"/>
    <w:multiLevelType w:val="hybridMultilevel"/>
    <w:tmpl w:val="78C4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1"/>
  </w:num>
  <w:num w:numId="5">
    <w:abstractNumId w:val="19"/>
  </w:num>
  <w:num w:numId="6">
    <w:abstractNumId w:val="24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22"/>
  </w:num>
  <w:num w:numId="16">
    <w:abstractNumId w:val="17"/>
  </w:num>
  <w:num w:numId="17">
    <w:abstractNumId w:val="11"/>
  </w:num>
  <w:num w:numId="18">
    <w:abstractNumId w:val="15"/>
  </w:num>
  <w:num w:numId="19">
    <w:abstractNumId w:val="26"/>
  </w:num>
  <w:num w:numId="20">
    <w:abstractNumId w:val="8"/>
  </w:num>
  <w:num w:numId="21">
    <w:abstractNumId w:val="4"/>
  </w:num>
  <w:num w:numId="22">
    <w:abstractNumId w:val="23"/>
  </w:num>
  <w:num w:numId="23">
    <w:abstractNumId w:val="18"/>
  </w:num>
  <w:num w:numId="24">
    <w:abstractNumId w:val="3"/>
  </w:num>
  <w:num w:numId="25">
    <w:abstractNumId w:val="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27CE7"/>
    <w:rsid w:val="0003446C"/>
    <w:rsid w:val="00061665"/>
    <w:rsid w:val="000663D5"/>
    <w:rsid w:val="0006708F"/>
    <w:rsid w:val="00084A33"/>
    <w:rsid w:val="000C59F2"/>
    <w:rsid w:val="000F3215"/>
    <w:rsid w:val="0011368A"/>
    <w:rsid w:val="00117DF9"/>
    <w:rsid w:val="001443D8"/>
    <w:rsid w:val="00150057"/>
    <w:rsid w:val="00163062"/>
    <w:rsid w:val="00167E20"/>
    <w:rsid w:val="0017644E"/>
    <w:rsid w:val="001A1B2D"/>
    <w:rsid w:val="001B44F7"/>
    <w:rsid w:val="001C4D52"/>
    <w:rsid w:val="001F17F5"/>
    <w:rsid w:val="002164AA"/>
    <w:rsid w:val="00236110"/>
    <w:rsid w:val="00245E0F"/>
    <w:rsid w:val="0025427A"/>
    <w:rsid w:val="0028601F"/>
    <w:rsid w:val="00297F01"/>
    <w:rsid w:val="002A1C56"/>
    <w:rsid w:val="002C16E9"/>
    <w:rsid w:val="002D110C"/>
    <w:rsid w:val="002E0391"/>
    <w:rsid w:val="002E715D"/>
    <w:rsid w:val="002F3443"/>
    <w:rsid w:val="00316D09"/>
    <w:rsid w:val="003343DD"/>
    <w:rsid w:val="00334CAC"/>
    <w:rsid w:val="00354EA0"/>
    <w:rsid w:val="00380D2D"/>
    <w:rsid w:val="00386D9E"/>
    <w:rsid w:val="00387CF0"/>
    <w:rsid w:val="00392888"/>
    <w:rsid w:val="003B02F7"/>
    <w:rsid w:val="003B6EB3"/>
    <w:rsid w:val="003C6067"/>
    <w:rsid w:val="003D2730"/>
    <w:rsid w:val="003F54F8"/>
    <w:rsid w:val="00401B85"/>
    <w:rsid w:val="00423587"/>
    <w:rsid w:val="00425A9B"/>
    <w:rsid w:val="004319B3"/>
    <w:rsid w:val="004413A6"/>
    <w:rsid w:val="0047665C"/>
    <w:rsid w:val="00477897"/>
    <w:rsid w:val="004A219C"/>
    <w:rsid w:val="004D34FD"/>
    <w:rsid w:val="004D7D72"/>
    <w:rsid w:val="00504847"/>
    <w:rsid w:val="00507264"/>
    <w:rsid w:val="005137DB"/>
    <w:rsid w:val="00517475"/>
    <w:rsid w:val="00545104"/>
    <w:rsid w:val="00567AAA"/>
    <w:rsid w:val="00571A19"/>
    <w:rsid w:val="005778D4"/>
    <w:rsid w:val="00587F1E"/>
    <w:rsid w:val="00592F68"/>
    <w:rsid w:val="005962AB"/>
    <w:rsid w:val="005A7631"/>
    <w:rsid w:val="005B1C77"/>
    <w:rsid w:val="005B69AA"/>
    <w:rsid w:val="005E1C4F"/>
    <w:rsid w:val="005F03E5"/>
    <w:rsid w:val="005F2575"/>
    <w:rsid w:val="005F48E4"/>
    <w:rsid w:val="006150BA"/>
    <w:rsid w:val="006378D0"/>
    <w:rsid w:val="0064755B"/>
    <w:rsid w:val="00666B00"/>
    <w:rsid w:val="006A447E"/>
    <w:rsid w:val="006D0464"/>
    <w:rsid w:val="006E279E"/>
    <w:rsid w:val="006E39B4"/>
    <w:rsid w:val="0070291F"/>
    <w:rsid w:val="007239D1"/>
    <w:rsid w:val="007446EB"/>
    <w:rsid w:val="00774E3A"/>
    <w:rsid w:val="00777177"/>
    <w:rsid w:val="007866B1"/>
    <w:rsid w:val="007915F6"/>
    <w:rsid w:val="007B6040"/>
    <w:rsid w:val="007C781E"/>
    <w:rsid w:val="007D323D"/>
    <w:rsid w:val="007D43CC"/>
    <w:rsid w:val="007D6C0B"/>
    <w:rsid w:val="00820082"/>
    <w:rsid w:val="008216B3"/>
    <w:rsid w:val="00873563"/>
    <w:rsid w:val="00884B38"/>
    <w:rsid w:val="008924A5"/>
    <w:rsid w:val="008B0A23"/>
    <w:rsid w:val="008B7C45"/>
    <w:rsid w:val="008C0F7A"/>
    <w:rsid w:val="008C2E59"/>
    <w:rsid w:val="008D1C6E"/>
    <w:rsid w:val="008E27C4"/>
    <w:rsid w:val="008F0664"/>
    <w:rsid w:val="00906F22"/>
    <w:rsid w:val="0092357B"/>
    <w:rsid w:val="00931151"/>
    <w:rsid w:val="009513B6"/>
    <w:rsid w:val="00955564"/>
    <w:rsid w:val="00962039"/>
    <w:rsid w:val="009670B1"/>
    <w:rsid w:val="009951E1"/>
    <w:rsid w:val="009B09E3"/>
    <w:rsid w:val="009C5E92"/>
    <w:rsid w:val="00A3073C"/>
    <w:rsid w:val="00A64E62"/>
    <w:rsid w:val="00A657A9"/>
    <w:rsid w:val="00A740D1"/>
    <w:rsid w:val="00A76D4A"/>
    <w:rsid w:val="00A83FC7"/>
    <w:rsid w:val="00A94916"/>
    <w:rsid w:val="00AA2105"/>
    <w:rsid w:val="00AC5B47"/>
    <w:rsid w:val="00AD7199"/>
    <w:rsid w:val="00AE5D9A"/>
    <w:rsid w:val="00B277EC"/>
    <w:rsid w:val="00B43D67"/>
    <w:rsid w:val="00B50B3D"/>
    <w:rsid w:val="00B517DD"/>
    <w:rsid w:val="00B51815"/>
    <w:rsid w:val="00B5272C"/>
    <w:rsid w:val="00B56BE1"/>
    <w:rsid w:val="00B96574"/>
    <w:rsid w:val="00BD190E"/>
    <w:rsid w:val="00BE18E5"/>
    <w:rsid w:val="00BE49E5"/>
    <w:rsid w:val="00BE64BE"/>
    <w:rsid w:val="00BF55D5"/>
    <w:rsid w:val="00C14084"/>
    <w:rsid w:val="00C16785"/>
    <w:rsid w:val="00C26564"/>
    <w:rsid w:val="00C3079E"/>
    <w:rsid w:val="00C30C1A"/>
    <w:rsid w:val="00C36885"/>
    <w:rsid w:val="00C510DE"/>
    <w:rsid w:val="00C520E2"/>
    <w:rsid w:val="00C864B1"/>
    <w:rsid w:val="00CA6629"/>
    <w:rsid w:val="00CC227E"/>
    <w:rsid w:val="00CC42E7"/>
    <w:rsid w:val="00CD0F29"/>
    <w:rsid w:val="00D000FD"/>
    <w:rsid w:val="00D27378"/>
    <w:rsid w:val="00D273A3"/>
    <w:rsid w:val="00D416DA"/>
    <w:rsid w:val="00D44B84"/>
    <w:rsid w:val="00D81472"/>
    <w:rsid w:val="00D8382D"/>
    <w:rsid w:val="00D90846"/>
    <w:rsid w:val="00DA06D0"/>
    <w:rsid w:val="00DE7905"/>
    <w:rsid w:val="00E001F7"/>
    <w:rsid w:val="00E04A60"/>
    <w:rsid w:val="00E10D69"/>
    <w:rsid w:val="00E451B2"/>
    <w:rsid w:val="00E54034"/>
    <w:rsid w:val="00E61093"/>
    <w:rsid w:val="00E7499F"/>
    <w:rsid w:val="00EA021D"/>
    <w:rsid w:val="00EB0BDD"/>
    <w:rsid w:val="00EB25FC"/>
    <w:rsid w:val="00ED1942"/>
    <w:rsid w:val="00EE50FA"/>
    <w:rsid w:val="00F1489A"/>
    <w:rsid w:val="00F23980"/>
    <w:rsid w:val="00F32C2A"/>
    <w:rsid w:val="00F36633"/>
    <w:rsid w:val="00F509A4"/>
    <w:rsid w:val="00F5131F"/>
    <w:rsid w:val="00F71805"/>
    <w:rsid w:val="00F72C1F"/>
    <w:rsid w:val="00F76353"/>
    <w:rsid w:val="00F84D54"/>
    <w:rsid w:val="00F9107C"/>
    <w:rsid w:val="00F93289"/>
    <w:rsid w:val="00FA3748"/>
    <w:rsid w:val="00FB0A9B"/>
    <w:rsid w:val="00FB3003"/>
    <w:rsid w:val="00FB47A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BF873-E98D-462B-986D-561CE409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6C0B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A2105"/>
  </w:style>
  <w:style w:type="character" w:customStyle="1" w:styleId="Teksttreci2">
    <w:name w:val="Tekst treści (2)_"/>
    <w:basedOn w:val="Domylnaczcionkaakapitu"/>
    <w:link w:val="Teksttreci20"/>
    <w:uiPriority w:val="99"/>
    <w:rsid w:val="00A83FC7"/>
    <w:rPr>
      <w:rFonts w:ascii="Palatino Linotype" w:hAnsi="Palatino Linotype" w:cs="Palatino Linotype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83FC7"/>
    <w:pPr>
      <w:widowControl w:val="0"/>
      <w:shd w:val="clear" w:color="auto" w:fill="FFFFFF"/>
      <w:spacing w:before="840" w:after="0" w:line="350" w:lineRule="exact"/>
      <w:jc w:val="both"/>
    </w:pPr>
    <w:rPr>
      <w:rFonts w:ascii="Palatino Linotype" w:hAnsi="Palatino Linotype" w:cs="Palatino Linotype"/>
      <w:sz w:val="19"/>
      <w:szCs w:val="19"/>
    </w:rPr>
  </w:style>
  <w:style w:type="character" w:customStyle="1" w:styleId="Teksttreci9Exact">
    <w:name w:val="Tekst treści (9) Exact"/>
    <w:basedOn w:val="Domylnaczcionkaakapitu"/>
    <w:link w:val="Teksttreci9"/>
    <w:uiPriority w:val="99"/>
    <w:rsid w:val="00F509A4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Teksttreci9Exact1">
    <w:name w:val="Tekst treści (9) Exact1"/>
    <w:basedOn w:val="Teksttreci9Exact"/>
    <w:uiPriority w:val="99"/>
    <w:rsid w:val="00F509A4"/>
    <w:rPr>
      <w:rFonts w:ascii="Tahoma" w:hAnsi="Tahoma" w:cs="Tahoma"/>
      <w:b/>
      <w:bCs/>
      <w:color w:val="FFFFFF"/>
      <w:sz w:val="19"/>
      <w:szCs w:val="19"/>
      <w:shd w:val="clear" w:color="auto" w:fill="FFFFFF"/>
    </w:rPr>
  </w:style>
  <w:style w:type="paragraph" w:customStyle="1" w:styleId="Teksttreci9">
    <w:name w:val="Tekst treści (9)"/>
    <w:basedOn w:val="Normalny"/>
    <w:link w:val="Teksttreci9Exact"/>
    <w:uiPriority w:val="99"/>
    <w:rsid w:val="00F509A4"/>
    <w:pPr>
      <w:widowControl w:val="0"/>
      <w:shd w:val="clear" w:color="auto" w:fill="FFFFFF"/>
      <w:spacing w:after="0" w:line="240" w:lineRule="atLeast"/>
    </w:pPr>
    <w:rPr>
      <w:rFonts w:ascii="Tahoma" w:hAnsi="Tahoma" w:cs="Tahoma"/>
      <w:b/>
      <w:bCs/>
      <w:sz w:val="19"/>
      <w:szCs w:val="19"/>
    </w:rPr>
  </w:style>
  <w:style w:type="paragraph" w:styleId="NormalnyWeb">
    <w:name w:val="Normal (Web)"/>
    <w:basedOn w:val="Normalny"/>
    <w:uiPriority w:val="99"/>
    <w:semiHidden/>
    <w:unhideWhenUsed/>
    <w:rsid w:val="0039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Grabowiecka Beata</cp:lastModifiedBy>
  <cp:revision>2</cp:revision>
  <cp:lastPrinted>2019-07-19T06:04:00Z</cp:lastPrinted>
  <dcterms:created xsi:type="dcterms:W3CDTF">2019-07-19T13:17:00Z</dcterms:created>
  <dcterms:modified xsi:type="dcterms:W3CDTF">2019-07-19T13:17:00Z</dcterms:modified>
</cp:coreProperties>
</file>