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E09" w:rsidRDefault="00AE1E09" w:rsidP="00AE1E09">
      <w:pPr>
        <w:jc w:val="center"/>
        <w:rPr>
          <w:rFonts w:ascii="Arial Narrow" w:hAnsi="Arial Narrow"/>
          <w:b/>
          <w:bCs/>
          <w:sz w:val="28"/>
        </w:rPr>
      </w:pPr>
      <w:bookmarkStart w:id="0" w:name="_GoBack"/>
      <w:bookmarkEnd w:id="0"/>
    </w:p>
    <w:p w:rsidR="00AE1E09" w:rsidRDefault="00AE1E09" w:rsidP="00AE1E09">
      <w:pPr>
        <w:jc w:val="center"/>
        <w:rPr>
          <w:rFonts w:ascii="Arial Narrow" w:hAnsi="Arial Narrow"/>
          <w:b/>
          <w:bCs/>
          <w:sz w:val="28"/>
        </w:rPr>
      </w:pPr>
    </w:p>
    <w:p w:rsidR="00AE1E09" w:rsidRDefault="00AE1E09" w:rsidP="00AE1E09">
      <w:pPr>
        <w:jc w:val="center"/>
        <w:rPr>
          <w:rFonts w:ascii="Arial Narrow" w:hAnsi="Arial Narrow"/>
          <w:b/>
          <w:bCs/>
          <w:i/>
          <w:sz w:val="28"/>
        </w:rPr>
      </w:pPr>
      <w:r>
        <w:rPr>
          <w:rFonts w:ascii="Arial Narrow" w:hAnsi="Arial Narrow"/>
          <w:b/>
          <w:bCs/>
          <w:sz w:val="28"/>
        </w:rPr>
        <w:t xml:space="preserve">                                                                                                          </w:t>
      </w:r>
      <w:r>
        <w:rPr>
          <w:rFonts w:ascii="Arial Narrow" w:hAnsi="Arial Narrow"/>
          <w:b/>
          <w:bCs/>
          <w:i/>
          <w:sz w:val="28"/>
        </w:rPr>
        <w:t xml:space="preserve">- projekt - </w:t>
      </w:r>
    </w:p>
    <w:p w:rsidR="00AE1E09" w:rsidRDefault="00AE1E09" w:rsidP="00AE1E09">
      <w:pPr>
        <w:jc w:val="center"/>
        <w:rPr>
          <w:rFonts w:ascii="Arial Narrow" w:hAnsi="Arial Narrow"/>
          <w:b/>
          <w:bCs/>
          <w:sz w:val="28"/>
        </w:rPr>
      </w:pPr>
    </w:p>
    <w:p w:rsidR="00AE1E09" w:rsidRDefault="00AE1E09" w:rsidP="00AE1E09">
      <w:pPr>
        <w:jc w:val="center"/>
        <w:rPr>
          <w:rFonts w:ascii="Arial Narrow" w:hAnsi="Arial Narrow"/>
          <w:b/>
          <w:bCs/>
          <w:sz w:val="28"/>
        </w:rPr>
      </w:pPr>
    </w:p>
    <w:p w:rsidR="00AE1E09" w:rsidRDefault="00AE1E09" w:rsidP="00AE1E09">
      <w:pPr>
        <w:jc w:val="center"/>
        <w:rPr>
          <w:rFonts w:ascii="Arial Narrow" w:hAnsi="Arial Narrow"/>
          <w:b/>
          <w:bCs/>
          <w:sz w:val="28"/>
        </w:rPr>
      </w:pPr>
      <w:r>
        <w:rPr>
          <w:rFonts w:ascii="Arial Narrow" w:hAnsi="Arial Narrow"/>
          <w:b/>
          <w:bCs/>
          <w:sz w:val="28"/>
        </w:rPr>
        <w:t xml:space="preserve">UCHWAŁA  Nr …………….. </w:t>
      </w:r>
    </w:p>
    <w:p w:rsidR="00AE1E09" w:rsidRDefault="00AE1E09" w:rsidP="00AE1E09">
      <w:pPr>
        <w:jc w:val="center"/>
        <w:rPr>
          <w:rFonts w:ascii="Arial Narrow" w:hAnsi="Arial Narrow"/>
          <w:b/>
          <w:bCs/>
          <w:sz w:val="28"/>
        </w:rPr>
      </w:pPr>
    </w:p>
    <w:p w:rsidR="00AE1E09" w:rsidRDefault="00AE1E09" w:rsidP="00AE1E09">
      <w:pPr>
        <w:jc w:val="center"/>
        <w:rPr>
          <w:rFonts w:ascii="Arial Narrow" w:hAnsi="Arial Narrow"/>
          <w:b/>
          <w:bCs/>
          <w:sz w:val="28"/>
        </w:rPr>
      </w:pPr>
      <w:r>
        <w:rPr>
          <w:rFonts w:ascii="Arial Narrow" w:hAnsi="Arial Narrow"/>
          <w:b/>
          <w:bCs/>
          <w:sz w:val="28"/>
        </w:rPr>
        <w:t>RADY MIASTA  PIOTRKOWA  TRYBUNALSKIEGO</w:t>
      </w:r>
    </w:p>
    <w:p w:rsidR="00AE1E09" w:rsidRDefault="00AE1E09" w:rsidP="00AE1E09">
      <w:pPr>
        <w:jc w:val="center"/>
        <w:rPr>
          <w:rFonts w:ascii="Arial Narrow" w:hAnsi="Arial Narrow"/>
          <w:b/>
          <w:bCs/>
          <w:sz w:val="28"/>
        </w:rPr>
      </w:pPr>
    </w:p>
    <w:p w:rsidR="00AE1E09" w:rsidRDefault="00AE1E09" w:rsidP="00AE1E09">
      <w:pPr>
        <w:jc w:val="center"/>
        <w:rPr>
          <w:rFonts w:ascii="Arial Narrow" w:hAnsi="Arial Narrow"/>
          <w:b/>
          <w:bCs/>
          <w:sz w:val="28"/>
        </w:rPr>
      </w:pPr>
      <w:r>
        <w:rPr>
          <w:rFonts w:ascii="Arial Narrow" w:hAnsi="Arial Narrow"/>
          <w:b/>
          <w:bCs/>
          <w:sz w:val="28"/>
        </w:rPr>
        <w:t>z dnia ……………………………….</w:t>
      </w:r>
    </w:p>
    <w:p w:rsidR="00AE1E09" w:rsidRDefault="00AE1E09" w:rsidP="00AE1E09">
      <w:pPr>
        <w:jc w:val="center"/>
        <w:rPr>
          <w:rFonts w:ascii="Arial Narrow" w:eastAsia="Calibri" w:hAnsi="Arial Narrow"/>
          <w:b/>
          <w:bCs/>
          <w:sz w:val="28"/>
        </w:rPr>
      </w:pPr>
    </w:p>
    <w:p w:rsidR="00AE1E09" w:rsidRDefault="00AE1E09" w:rsidP="00AE1E09">
      <w:pPr>
        <w:pStyle w:val="Tekstpodstawowy"/>
        <w:spacing w:after="0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hAnsi="Arial Narrow"/>
        </w:rPr>
        <w:t>w sprawie  wyrażenia zgody na wy</w:t>
      </w:r>
      <w:r w:rsidR="001340F2">
        <w:rPr>
          <w:rFonts w:ascii="Arial Narrow" w:hAnsi="Arial Narrow"/>
        </w:rPr>
        <w:t>najęcie</w:t>
      </w:r>
      <w:r>
        <w:rPr>
          <w:rFonts w:ascii="Arial Narrow" w:hAnsi="Arial Narrow"/>
        </w:rPr>
        <w:t xml:space="preserve"> części  nieruchomości, położonej w Piotrkowie Trybunalskim przy</w:t>
      </w:r>
      <w:r>
        <w:rPr>
          <w:rFonts w:ascii="Arial Narrow" w:hAnsi="Arial Narrow"/>
        </w:rPr>
        <w:br/>
        <w:t xml:space="preserve"> </w:t>
      </w:r>
      <w:r w:rsidR="001340F2">
        <w:rPr>
          <w:rFonts w:ascii="Arial Narrow" w:hAnsi="Arial Narrow"/>
          <w:u w:val="single"/>
        </w:rPr>
        <w:t>ul. Dmowskiego 47.</w:t>
      </w:r>
    </w:p>
    <w:p w:rsidR="00AE1E09" w:rsidRDefault="00AE1E09" w:rsidP="00AE1E09">
      <w:pPr>
        <w:pStyle w:val="Tekstpodstawowy"/>
        <w:spacing w:after="0"/>
        <w:rPr>
          <w:rFonts w:ascii="Arial Narrow" w:hAnsi="Arial Narrow"/>
          <w:u w:val="single"/>
        </w:rPr>
      </w:pPr>
    </w:p>
    <w:p w:rsidR="00AE1E09" w:rsidRDefault="00AE1E09" w:rsidP="00AE1E09">
      <w:pPr>
        <w:pStyle w:val="Tekstpodstawowy"/>
        <w:spacing w:after="0"/>
        <w:rPr>
          <w:rFonts w:ascii="Arial Narrow" w:hAnsi="Arial Narrow"/>
          <w:u w:val="single"/>
        </w:rPr>
      </w:pPr>
    </w:p>
    <w:p w:rsidR="00AE1E09" w:rsidRDefault="00AE1E09" w:rsidP="00AE1E09">
      <w:pPr>
        <w:pStyle w:val="Tekstpodstawowy2"/>
        <w:spacing w:after="0" w:line="240" w:lineRule="auto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ab/>
        <w:t xml:space="preserve">Na podstawie art. 18 ust. 2 pkt 9 lit. „a” ustawy z dnia 8 marca 1990 r. o samorządzie gminnym (Dz.U. </w:t>
      </w:r>
      <w:r>
        <w:rPr>
          <w:rFonts w:ascii="Arial Narrow" w:hAnsi="Arial Narrow"/>
        </w:rPr>
        <w:br/>
        <w:t>z 2017 r. poz. 1875,  zmiany: poz. 2232 i z 2018 r. poz.130) oraz art. 1</w:t>
      </w:r>
      <w:r w:rsidR="006B30B6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 ust. </w:t>
      </w:r>
      <w:r w:rsidR="006B30B6">
        <w:rPr>
          <w:rFonts w:ascii="Arial Narrow" w:hAnsi="Arial Narrow"/>
        </w:rPr>
        <w:t>1</w:t>
      </w:r>
      <w:r>
        <w:rPr>
          <w:rFonts w:ascii="Arial Narrow" w:hAnsi="Arial Narrow"/>
        </w:rPr>
        <w:t xml:space="preserve">, ustawy z dnia 21 sierpnia 1997 r. </w:t>
      </w:r>
      <w:r w:rsidR="00991D2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o gospodarce nieruchomościami (Dz. U. z 2018 r.,</w:t>
      </w:r>
      <w:r>
        <w:rPr>
          <w:rFonts w:ascii="Arial Narrow" w:eastAsia="MS Mincho" w:hAnsi="Arial Narrow" w:cs="Arial"/>
        </w:rPr>
        <w:t xml:space="preserve"> poz. 121, zmiany: poz.50</w:t>
      </w:r>
      <w:r w:rsidR="00934587">
        <w:rPr>
          <w:rFonts w:ascii="Arial Narrow" w:eastAsia="MS Mincho" w:hAnsi="Arial Narrow" w:cs="Arial"/>
        </w:rPr>
        <w:t>, poz.650</w:t>
      </w:r>
      <w:r>
        <w:rPr>
          <w:rFonts w:ascii="Arial Narrow" w:hAnsi="Arial Narrow"/>
        </w:rPr>
        <w:t xml:space="preserve"> ) </w:t>
      </w:r>
      <w:r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/>
          <w:bCs/>
          <w:i/>
        </w:rPr>
        <w:t>u</w:t>
      </w:r>
      <w:r>
        <w:rPr>
          <w:rFonts w:ascii="Arial Narrow" w:hAnsi="Arial Narrow"/>
          <w:b/>
          <w:bCs/>
          <w:i/>
          <w:iCs/>
        </w:rPr>
        <w:t xml:space="preserve"> c h w a l a  się,   </w:t>
      </w:r>
      <w:r>
        <w:rPr>
          <w:rFonts w:ascii="Arial Narrow" w:hAnsi="Arial Narrow"/>
          <w:b/>
          <w:bCs/>
          <w:i/>
          <w:iCs/>
        </w:rPr>
        <w:br/>
      </w:r>
      <w:r>
        <w:rPr>
          <w:rFonts w:ascii="Arial Narrow" w:hAnsi="Arial Narrow"/>
          <w:b/>
          <w:bCs/>
        </w:rPr>
        <w:t xml:space="preserve"> co  następuje:</w:t>
      </w:r>
    </w:p>
    <w:p w:rsidR="00AE1E09" w:rsidRDefault="00AE1E09" w:rsidP="00AE1E09">
      <w:pPr>
        <w:pStyle w:val="Tekstpodstawowy2"/>
        <w:spacing w:after="0" w:line="240" w:lineRule="auto"/>
        <w:jc w:val="both"/>
        <w:rPr>
          <w:rFonts w:ascii="Arial Narrow" w:eastAsia="MS Mincho" w:hAnsi="Arial Narrow" w:cs="Arial"/>
        </w:rPr>
      </w:pPr>
    </w:p>
    <w:p w:rsidR="00AE1E09" w:rsidRDefault="00AE1E09" w:rsidP="00AE1E09">
      <w:pPr>
        <w:jc w:val="both"/>
        <w:rPr>
          <w:rFonts w:ascii="Arial Narrow" w:hAnsi="Arial Narrow"/>
          <w:b/>
          <w:bCs/>
        </w:rPr>
      </w:pPr>
    </w:p>
    <w:p w:rsidR="00AE1E09" w:rsidRDefault="00AE1E09" w:rsidP="00AE1E09">
      <w:pPr>
        <w:jc w:val="both"/>
        <w:rPr>
          <w:rFonts w:ascii="Arial Narrow" w:hAnsi="Arial Narrow"/>
          <w:b/>
          <w:bCs/>
        </w:rPr>
      </w:pPr>
    </w:p>
    <w:p w:rsidR="003F1D6C" w:rsidRDefault="00AE1E09" w:rsidP="00AE1E09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§ 1.</w:t>
      </w:r>
      <w:r>
        <w:rPr>
          <w:rFonts w:ascii="Arial Narrow" w:hAnsi="Arial Narrow"/>
        </w:rPr>
        <w:t xml:space="preserve"> Wyraża  się  zgodę </w:t>
      </w:r>
      <w:r>
        <w:rPr>
          <w:rFonts w:ascii="Arial Narrow" w:hAnsi="Arial Narrow"/>
          <w:bCs/>
        </w:rPr>
        <w:t xml:space="preserve">  na  wy</w:t>
      </w:r>
      <w:r w:rsidR="007C0942">
        <w:rPr>
          <w:rFonts w:ascii="Arial Narrow" w:hAnsi="Arial Narrow"/>
          <w:bCs/>
        </w:rPr>
        <w:t>najęcie</w:t>
      </w:r>
      <w:r w:rsidR="006B30B6">
        <w:rPr>
          <w:rFonts w:ascii="Arial Narrow" w:hAnsi="Arial Narrow"/>
          <w:bCs/>
        </w:rPr>
        <w:t xml:space="preserve"> </w:t>
      </w:r>
      <w:r>
        <w:rPr>
          <w:rFonts w:ascii="Arial Narrow" w:hAnsi="Arial Narrow"/>
        </w:rPr>
        <w:t>na okres</w:t>
      </w:r>
      <w:r w:rsidR="006B30B6">
        <w:rPr>
          <w:rFonts w:ascii="Arial Narrow" w:hAnsi="Arial Narrow"/>
        </w:rPr>
        <w:t xml:space="preserve"> do</w:t>
      </w:r>
      <w:r>
        <w:rPr>
          <w:rFonts w:ascii="Arial Narrow" w:hAnsi="Arial Narrow"/>
        </w:rPr>
        <w:t xml:space="preserve"> </w:t>
      </w:r>
      <w:r w:rsidR="007C0942">
        <w:rPr>
          <w:rFonts w:ascii="Arial Narrow" w:hAnsi="Arial Narrow"/>
        </w:rPr>
        <w:t>2</w:t>
      </w:r>
      <w:r>
        <w:rPr>
          <w:rFonts w:ascii="Arial Narrow" w:hAnsi="Arial Narrow"/>
        </w:rPr>
        <w:t xml:space="preserve">0 lat </w:t>
      </w:r>
      <w:r w:rsidR="007C0942">
        <w:rPr>
          <w:rFonts w:ascii="Arial Narrow" w:hAnsi="Arial Narrow"/>
        </w:rPr>
        <w:t>pierwszego pietra budynku</w:t>
      </w:r>
      <w:r w:rsidR="003F1D6C">
        <w:rPr>
          <w:rFonts w:ascii="Arial Narrow" w:hAnsi="Arial Narrow"/>
        </w:rPr>
        <w:t xml:space="preserve">, </w:t>
      </w:r>
      <w:r w:rsidR="007C0942">
        <w:rPr>
          <w:rFonts w:ascii="Arial Narrow" w:hAnsi="Arial Narrow"/>
        </w:rPr>
        <w:t>zlokalizowanego na</w:t>
      </w:r>
    </w:p>
    <w:p w:rsidR="003F1D6C" w:rsidRDefault="003F1D6C" w:rsidP="00AE1E0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</w:t>
      </w:r>
      <w:r w:rsidR="0053790A">
        <w:rPr>
          <w:rFonts w:ascii="Arial Narrow" w:hAnsi="Arial Narrow"/>
        </w:rPr>
        <w:t xml:space="preserve">nieruchomości </w:t>
      </w:r>
      <w:r w:rsidR="007C0942">
        <w:rPr>
          <w:rFonts w:ascii="Arial Narrow" w:hAnsi="Arial Narrow"/>
        </w:rPr>
        <w:t>stanowiącej własność Miasta</w:t>
      </w:r>
      <w:r w:rsidR="00AE1E09">
        <w:rPr>
          <w:rFonts w:ascii="Arial Narrow" w:hAnsi="Arial Narrow"/>
        </w:rPr>
        <w:t xml:space="preserve">  </w:t>
      </w:r>
      <w:r w:rsidR="00680F43">
        <w:rPr>
          <w:rFonts w:ascii="Arial Narrow" w:hAnsi="Arial Narrow"/>
        </w:rPr>
        <w:t>Piotrków Trybunalski, położonej</w:t>
      </w:r>
      <w:r>
        <w:rPr>
          <w:rFonts w:ascii="Arial Narrow" w:hAnsi="Arial Narrow"/>
        </w:rPr>
        <w:t xml:space="preserve"> </w:t>
      </w:r>
      <w:r w:rsidR="00AE1E09">
        <w:rPr>
          <w:rFonts w:ascii="Arial Narrow" w:hAnsi="Arial Narrow"/>
        </w:rPr>
        <w:t xml:space="preserve">w </w:t>
      </w:r>
      <w:r w:rsidR="007C0942">
        <w:rPr>
          <w:rFonts w:ascii="Arial Narrow" w:hAnsi="Arial Narrow"/>
        </w:rPr>
        <w:t xml:space="preserve"> </w:t>
      </w:r>
      <w:r w:rsidR="0053790A">
        <w:rPr>
          <w:rFonts w:ascii="Arial Narrow" w:hAnsi="Arial Narrow"/>
        </w:rPr>
        <w:t>Piotrkowie Trybunalskim</w:t>
      </w:r>
    </w:p>
    <w:p w:rsidR="00AE1E09" w:rsidRDefault="003F1D6C" w:rsidP="00AE1E0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</w:t>
      </w:r>
      <w:r w:rsidR="00AE1E09">
        <w:rPr>
          <w:rFonts w:ascii="Arial Narrow" w:hAnsi="Arial Narrow"/>
        </w:rPr>
        <w:t xml:space="preserve">przy </w:t>
      </w:r>
      <w:r w:rsidR="007C0942">
        <w:rPr>
          <w:rFonts w:ascii="Arial Narrow" w:hAnsi="Arial Narrow"/>
          <w:b/>
          <w:u w:val="single"/>
        </w:rPr>
        <w:t>u</w:t>
      </w:r>
      <w:r w:rsidR="00AE1E09">
        <w:rPr>
          <w:rFonts w:ascii="Arial Narrow" w:hAnsi="Arial Narrow"/>
          <w:b/>
          <w:u w:val="single"/>
        </w:rPr>
        <w:t xml:space="preserve">l. </w:t>
      </w:r>
      <w:r w:rsidR="007C0942">
        <w:rPr>
          <w:rFonts w:ascii="Arial Narrow" w:hAnsi="Arial Narrow"/>
          <w:b/>
          <w:u w:val="single"/>
        </w:rPr>
        <w:t xml:space="preserve">Dmowskiego </w:t>
      </w:r>
      <w:r w:rsidR="00AE1E09">
        <w:rPr>
          <w:rFonts w:ascii="Arial Narrow" w:hAnsi="Arial Narrow"/>
          <w:b/>
          <w:u w:val="single"/>
        </w:rPr>
        <w:t>4</w:t>
      </w:r>
      <w:r w:rsidR="007C0942">
        <w:rPr>
          <w:rFonts w:ascii="Arial Narrow" w:hAnsi="Arial Narrow"/>
          <w:b/>
          <w:u w:val="single"/>
        </w:rPr>
        <w:t>7</w:t>
      </w:r>
      <w:r w:rsidR="00AE1E09">
        <w:rPr>
          <w:rFonts w:ascii="Arial Narrow" w:hAnsi="Arial Narrow"/>
          <w:b/>
          <w:bCs/>
          <w:u w:val="single"/>
        </w:rPr>
        <w:t>,</w:t>
      </w:r>
      <w:r w:rsidR="00AE1E09">
        <w:rPr>
          <w:rFonts w:ascii="Arial Narrow" w:hAnsi="Arial Narrow"/>
          <w:b/>
          <w:bCs/>
        </w:rPr>
        <w:t xml:space="preserve"> </w:t>
      </w:r>
      <w:r w:rsidR="007C0942">
        <w:rPr>
          <w:rFonts w:ascii="Arial Narrow" w:hAnsi="Arial Narrow"/>
        </w:rPr>
        <w:t xml:space="preserve"> oznaczonej w ewidencji </w:t>
      </w:r>
      <w:r w:rsidR="00AE1E09">
        <w:rPr>
          <w:rFonts w:ascii="Arial Narrow" w:hAnsi="Arial Narrow"/>
        </w:rPr>
        <w:t xml:space="preserve">gruntów obr. </w:t>
      </w:r>
      <w:r w:rsidR="007C0942">
        <w:rPr>
          <w:rFonts w:ascii="Arial Narrow" w:hAnsi="Arial Narrow"/>
        </w:rPr>
        <w:t>30</w:t>
      </w:r>
      <w:r w:rsidR="00680F43">
        <w:rPr>
          <w:rFonts w:ascii="Arial Narrow" w:hAnsi="Arial Narrow"/>
        </w:rPr>
        <w:t xml:space="preserve"> </w:t>
      </w:r>
      <w:r w:rsidR="0053790A">
        <w:rPr>
          <w:rFonts w:ascii="Arial Narrow" w:hAnsi="Arial Narrow"/>
        </w:rPr>
        <w:t>jako działka</w:t>
      </w:r>
      <w:r w:rsidR="007C0942">
        <w:rPr>
          <w:rFonts w:ascii="Arial Narrow" w:hAnsi="Arial Narrow"/>
        </w:rPr>
        <w:t xml:space="preserve"> </w:t>
      </w:r>
      <w:r w:rsidR="00AE1E09">
        <w:rPr>
          <w:rFonts w:ascii="Arial Narrow" w:hAnsi="Arial Narrow"/>
        </w:rPr>
        <w:t xml:space="preserve">nr </w:t>
      </w:r>
      <w:r w:rsidR="007C0942">
        <w:rPr>
          <w:rFonts w:ascii="Arial Narrow" w:hAnsi="Arial Narrow"/>
        </w:rPr>
        <w:t>6/6.</w:t>
      </w:r>
    </w:p>
    <w:p w:rsidR="00AE1E09" w:rsidRDefault="00AE1E09" w:rsidP="00AE1E0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</w:p>
    <w:p w:rsidR="00AE1E09" w:rsidRDefault="00AE1E09" w:rsidP="00AE1E09">
      <w:pPr>
        <w:pStyle w:val="Tekstpodstawowy2"/>
        <w:spacing w:after="0" w:line="24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 xml:space="preserve">§ 2. </w:t>
      </w:r>
      <w:r w:rsidR="007C0942">
        <w:rPr>
          <w:rFonts w:ascii="Arial Narrow" w:hAnsi="Arial Narrow"/>
        </w:rPr>
        <w:t>Wykonanie uchwały powierza się Prezydentowi Miasta Piotrkowa Trybunalskiego.</w:t>
      </w:r>
    </w:p>
    <w:p w:rsidR="007C0942" w:rsidRDefault="007C0942" w:rsidP="00AE1E09">
      <w:pPr>
        <w:pStyle w:val="Tekstpodstawowy2"/>
        <w:spacing w:after="0" w:line="240" w:lineRule="auto"/>
        <w:ind w:left="426" w:hanging="426"/>
        <w:jc w:val="both"/>
        <w:rPr>
          <w:rFonts w:ascii="Arial Narrow" w:hAnsi="Arial Narrow"/>
          <w:bCs/>
        </w:rPr>
      </w:pPr>
    </w:p>
    <w:p w:rsidR="007C0942" w:rsidRDefault="007C0942" w:rsidP="00AE1E09">
      <w:pPr>
        <w:pStyle w:val="Tekstpodstawowy2"/>
        <w:spacing w:after="0" w:line="240" w:lineRule="auto"/>
        <w:ind w:left="426" w:hanging="426"/>
        <w:jc w:val="both"/>
        <w:rPr>
          <w:rFonts w:ascii="Arial Narrow" w:hAnsi="Arial Narrow"/>
          <w:bCs/>
        </w:rPr>
      </w:pPr>
    </w:p>
    <w:p w:rsidR="00AE1E09" w:rsidRDefault="00AE1E09" w:rsidP="00AE1E09">
      <w:pPr>
        <w:pStyle w:val="Tekstpodstawowy2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§</w:t>
      </w:r>
      <w:r>
        <w:rPr>
          <w:rFonts w:ascii="Arial Narrow" w:hAnsi="Arial Narrow"/>
        </w:rPr>
        <w:t xml:space="preserve">  </w:t>
      </w:r>
      <w:r>
        <w:rPr>
          <w:rFonts w:ascii="Arial Narrow" w:hAnsi="Arial Narrow"/>
          <w:b/>
        </w:rPr>
        <w:t xml:space="preserve">3. </w:t>
      </w:r>
      <w:r w:rsidR="007C0942">
        <w:rPr>
          <w:rFonts w:ascii="Arial Narrow" w:hAnsi="Arial Narrow"/>
        </w:rPr>
        <w:t>Uchwała  wchodzi w życie z dniem podjęcia.</w:t>
      </w:r>
    </w:p>
    <w:p w:rsidR="006A5EB7" w:rsidRDefault="006A5EB7">
      <w:pPr>
        <w:spacing w:after="200" w:line="276" w:lineRule="auto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>
        <w:rPr>
          <w:rFonts w:ascii="Arial Narrow" w:hAnsi="Arial Narrow"/>
        </w:rPr>
        <w:br w:type="page"/>
      </w:r>
    </w:p>
    <w:p w:rsidR="006A5EB7" w:rsidRPr="006A5EB7" w:rsidRDefault="006A5EB7" w:rsidP="006A5EB7">
      <w:pPr>
        <w:spacing w:after="120"/>
        <w:jc w:val="both"/>
      </w:pPr>
      <w:r w:rsidRPr="006A5EB7">
        <w:rPr>
          <w:b/>
          <w:u w:val="single"/>
        </w:rPr>
        <w:lastRenderedPageBreak/>
        <w:t>Uzasadnienie</w:t>
      </w:r>
      <w:r w:rsidRPr="006A5EB7">
        <w:rPr>
          <w:b/>
        </w:rPr>
        <w:t xml:space="preserve"> do projektu Uchwały Rady Miasta w sprawie </w:t>
      </w:r>
      <w:r w:rsidRPr="006A5EB7">
        <w:rPr>
          <w:b/>
          <w:bCs/>
        </w:rPr>
        <w:t>wyrażenia zgody na wynajęcie pierwszego pietra budynku byłej Przychodni Lekarskiej położonego w Piotrkowie Trybunalskim przy ul. Dmowskiego 47</w:t>
      </w:r>
      <w:r w:rsidRPr="006A5EB7">
        <w:t xml:space="preserve"> </w:t>
      </w:r>
    </w:p>
    <w:p w:rsidR="006A5EB7" w:rsidRPr="006A5EB7" w:rsidRDefault="006A5EB7" w:rsidP="006A5EB7">
      <w:pPr>
        <w:jc w:val="both"/>
      </w:pPr>
    </w:p>
    <w:p w:rsidR="006A5EB7" w:rsidRPr="006A5EB7" w:rsidRDefault="006A5EB7" w:rsidP="006A5EB7">
      <w:pPr>
        <w:jc w:val="both"/>
      </w:pPr>
    </w:p>
    <w:p w:rsidR="006A5EB7" w:rsidRPr="006A5EB7" w:rsidRDefault="006A5EB7" w:rsidP="006A5EB7">
      <w:pPr>
        <w:jc w:val="both"/>
      </w:pPr>
      <w:r w:rsidRPr="006A5EB7">
        <w:t xml:space="preserve">Nieruchomość gminna położona w Piotrkowie Trybunalskim przy ul. Dmowskiego 47, oznaczona w ewidencji gruntów jako działka nr  6/6 o powierzchni 0,5817 ha ( obr.30) jest przedmiotem użyczenia </w:t>
      </w:r>
      <w:r w:rsidRPr="006A5EB7">
        <w:rPr>
          <w:bCs/>
        </w:rPr>
        <w:t>na   rzecz</w:t>
      </w:r>
      <w:r w:rsidRPr="006A5EB7">
        <w:t xml:space="preserve">  :</w:t>
      </w:r>
    </w:p>
    <w:p w:rsidR="006A5EB7" w:rsidRPr="006A5EB7" w:rsidRDefault="006A5EB7" w:rsidP="006A5EB7">
      <w:pPr>
        <w:jc w:val="both"/>
      </w:pPr>
      <w:r w:rsidRPr="006A5EB7">
        <w:rPr>
          <w:bCs/>
        </w:rPr>
        <w:t xml:space="preserve">- </w:t>
      </w:r>
      <w:r w:rsidRPr="006A5EB7">
        <w:t>Powiatowego  Zespołu    Opieki   Zdrowotnej</w:t>
      </w:r>
    </w:p>
    <w:p w:rsidR="006A5EB7" w:rsidRPr="006A5EB7" w:rsidRDefault="006A5EB7" w:rsidP="006A5EB7">
      <w:pPr>
        <w:jc w:val="both"/>
      </w:pPr>
      <w:r w:rsidRPr="006A5EB7">
        <w:rPr>
          <w:bCs/>
        </w:rPr>
        <w:t>- Poradni Psychologiczno  Pedagogicznej  ,</w:t>
      </w:r>
    </w:p>
    <w:p w:rsidR="006A5EB7" w:rsidRPr="006A5EB7" w:rsidRDefault="006A5EB7" w:rsidP="006A5EB7">
      <w:pPr>
        <w:jc w:val="both"/>
      </w:pPr>
      <w:r w:rsidRPr="006A5EB7">
        <w:rPr>
          <w:bCs/>
        </w:rPr>
        <w:t xml:space="preserve">- Miejskiego Ośrodka Pomocy Rodzinie  z  przeznaczeniem  na  siedzibę  </w:t>
      </w:r>
      <w:r w:rsidRPr="006A5EB7">
        <w:t>Miejskiego  Zespołu  do  Spraw  Orzekania o Niepełnosprawności,</w:t>
      </w:r>
    </w:p>
    <w:p w:rsidR="006A5EB7" w:rsidRPr="006A5EB7" w:rsidRDefault="006A5EB7" w:rsidP="006A5EB7">
      <w:pPr>
        <w:jc w:val="both"/>
        <w:rPr>
          <w:bCs/>
          <w:lang w:eastAsia="en-US"/>
        </w:rPr>
      </w:pPr>
      <w:r w:rsidRPr="006A5EB7">
        <w:t xml:space="preserve">- </w:t>
      </w:r>
      <w:r w:rsidRPr="006A5EB7">
        <w:rPr>
          <w:bCs/>
          <w:lang w:eastAsia="en-US"/>
        </w:rPr>
        <w:t>Centrum Usług Wspólnych,</w:t>
      </w:r>
    </w:p>
    <w:p w:rsidR="006A5EB7" w:rsidRPr="006A5EB7" w:rsidRDefault="006A5EB7" w:rsidP="006A5EB7">
      <w:r w:rsidRPr="006A5EB7">
        <w:t>- 4m</w:t>
      </w:r>
      <w:r w:rsidRPr="006A5EB7">
        <w:rPr>
          <w:vertAlign w:val="superscript"/>
        </w:rPr>
        <w:t xml:space="preserve">2 </w:t>
      </w:r>
      <w:r w:rsidRPr="006A5EB7">
        <w:t>budynku</w:t>
      </w:r>
      <w:r w:rsidRPr="006A5EB7">
        <w:rPr>
          <w:vertAlign w:val="superscript"/>
        </w:rPr>
        <w:t xml:space="preserve">  </w:t>
      </w:r>
      <w:r w:rsidRPr="006A5EB7">
        <w:t>przedmiotem najmu na rzecz Banku  PEKAO  S.A.( bankomat),</w:t>
      </w:r>
    </w:p>
    <w:p w:rsidR="006A5EB7" w:rsidRPr="006A5EB7" w:rsidRDefault="006A5EB7" w:rsidP="006A5EB7">
      <w:r w:rsidRPr="006A5EB7">
        <w:t>- oraz  przedmiotem najmu  na rzecz Spółki Jawnej „Diafarm” – apteka.</w:t>
      </w:r>
    </w:p>
    <w:p w:rsidR="006A5EB7" w:rsidRPr="006A5EB7" w:rsidRDefault="006A5EB7" w:rsidP="006A5EB7">
      <w:pPr>
        <w:jc w:val="both"/>
      </w:pPr>
    </w:p>
    <w:p w:rsidR="006A5EB7" w:rsidRPr="006A5EB7" w:rsidRDefault="006A5EB7" w:rsidP="006A5EB7">
      <w:pPr>
        <w:jc w:val="both"/>
      </w:pPr>
      <w:r w:rsidRPr="006A5EB7">
        <w:rPr>
          <w:bCs/>
          <w:lang w:eastAsia="en-US"/>
        </w:rPr>
        <w:t xml:space="preserve">Powiatowy Zespół Opieki Zdrowotnej stosownie do postanowień § 7 umowy użyczenia Nr 1356/IMN/I/09 z dnia 22 grudnia 2009 r. wypowiedział  ją w  części dotyczącej I piętra budynku. Umowa ta w tej części na podstawie stosownego aneksu została rozwiązana z dniem </w:t>
      </w:r>
      <w:r w:rsidRPr="006A5EB7">
        <w:t xml:space="preserve">31 stycznia 2018 r. </w:t>
      </w:r>
    </w:p>
    <w:p w:rsidR="006A5EB7" w:rsidRPr="006A5EB7" w:rsidRDefault="006A5EB7" w:rsidP="006A5EB7">
      <w:r w:rsidRPr="006A5EB7">
        <w:t>Obecnie wpłynął wniosek od podmiotu zainteresowanego nieużytkowaną powierzchną pierwszego piętra budynku o zawarcie umowy na okres 20 lat z przeznaczeniem na prowadzenie działalności oświatowej.</w:t>
      </w:r>
    </w:p>
    <w:p w:rsidR="006A5EB7" w:rsidRPr="006A5EB7" w:rsidRDefault="006A5EB7" w:rsidP="006A5EB7">
      <w:pPr>
        <w:jc w:val="both"/>
        <w:rPr>
          <w:bCs/>
        </w:rPr>
      </w:pPr>
      <w:r w:rsidRPr="006A5EB7">
        <w:rPr>
          <w:bCs/>
        </w:rPr>
        <w:t>Prezydent Miasta rozpatrując przedmiotową sprawę zdecydował, o przeznaczeniu pierwszego piętra budynku dawnej Przychodni Lekarskiej do wynajęcia, na okres 20 lat w drodze ustnego przetargu nieograniczonego. Zawarcie umowy najmu na okres dłuższy niż 3 lata wymaga zgody Rady Miasta.</w:t>
      </w:r>
    </w:p>
    <w:p w:rsidR="006A5EB7" w:rsidRPr="006A5EB7" w:rsidRDefault="006A5EB7" w:rsidP="006A5EB7"/>
    <w:p w:rsidR="006A5EB7" w:rsidRPr="006A5EB7" w:rsidRDefault="006A5EB7" w:rsidP="006A5EB7">
      <w:pPr>
        <w:jc w:val="both"/>
      </w:pPr>
      <w:r w:rsidRPr="006A5EB7">
        <w:t xml:space="preserve">Prezydent   Miasta   przyjął    przygotowany   projekt   uchwały   w   sprawie wyrażenia zgody na  wynajęcie na okres  20 lat, pierwszego piętra budynku dawnej Przychodni Lekarskiej przy ul. Dmowskiego 47z przeznaczeniem na cele związane z zaspokojeniem potrzeb w zakresie opieki zdrowotnej, profilaktycznej oraz celów związanych z oświatą i pomocą społeczną,  i  polecił  przekazać go pod obrady Rady Miasta po uprzednim zaopiniowaniu przez właściwe Komisje problemowe.  </w:t>
      </w:r>
    </w:p>
    <w:p w:rsidR="006A5EB7" w:rsidRPr="006A5EB7" w:rsidRDefault="006A5EB7" w:rsidP="006A5EB7">
      <w:pPr>
        <w:jc w:val="both"/>
      </w:pPr>
      <w:r w:rsidRPr="006A5EB7">
        <w:t xml:space="preserve"> </w:t>
      </w:r>
    </w:p>
    <w:p w:rsidR="00AE1E09" w:rsidRDefault="00AE1E09" w:rsidP="00AE1E09">
      <w:pPr>
        <w:pStyle w:val="Tekstpodstawowy2"/>
        <w:spacing w:after="0" w:line="240" w:lineRule="auto"/>
        <w:jc w:val="both"/>
        <w:rPr>
          <w:rFonts w:ascii="Arial Narrow" w:hAnsi="Arial Narrow"/>
        </w:rPr>
      </w:pPr>
    </w:p>
    <w:p w:rsidR="00AE1E09" w:rsidRDefault="00AE1E09" w:rsidP="00AE1E09">
      <w:pPr>
        <w:pStyle w:val="Tekstpodstawowy2"/>
        <w:spacing w:after="0"/>
        <w:rPr>
          <w:rFonts w:ascii="Arial Narrow" w:hAnsi="Arial Narrow"/>
        </w:rPr>
      </w:pPr>
    </w:p>
    <w:p w:rsidR="00AE1E09" w:rsidRDefault="00AE1E09" w:rsidP="00AE1E09">
      <w:pPr>
        <w:pStyle w:val="Tekstpodstawowy2"/>
        <w:spacing w:after="0" w:line="240" w:lineRule="auto"/>
        <w:jc w:val="both"/>
        <w:rPr>
          <w:rFonts w:ascii="Arial Narrow" w:hAnsi="Arial Narrow"/>
        </w:rPr>
      </w:pPr>
    </w:p>
    <w:p w:rsidR="00AE1E09" w:rsidRDefault="00AE1E09" w:rsidP="00AE1E09">
      <w:pPr>
        <w:pStyle w:val="Tekstpodstawowy2"/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103206" w:rsidRDefault="00103206" w:rsidP="00103206">
      <w:pPr>
        <w:rPr>
          <w:rFonts w:ascii="Arial Narrow" w:hAnsi="Arial Narrow" w:cstheme="minorBidi"/>
          <w:b/>
          <w:sz w:val="22"/>
          <w:szCs w:val="22"/>
        </w:rPr>
      </w:pPr>
    </w:p>
    <w:p w:rsidR="00103206" w:rsidRDefault="00103206" w:rsidP="00103206">
      <w:pPr>
        <w:rPr>
          <w:rFonts w:ascii="Arial Narrow" w:hAnsi="Arial Narrow"/>
          <w:b/>
        </w:rPr>
      </w:pPr>
    </w:p>
    <w:sectPr w:rsidR="00103206" w:rsidSect="006A5EB7">
      <w:pgSz w:w="12240" w:h="15840"/>
      <w:pgMar w:top="1560" w:right="1134" w:bottom="454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EC96BA0"/>
    <w:multiLevelType w:val="hybridMultilevel"/>
    <w:tmpl w:val="E8A6E2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AC4136"/>
    <w:multiLevelType w:val="hybridMultilevel"/>
    <w:tmpl w:val="B3069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F9"/>
    <w:rsid w:val="00054FA2"/>
    <w:rsid w:val="0007577B"/>
    <w:rsid w:val="000B51C1"/>
    <w:rsid w:val="000C3E52"/>
    <w:rsid w:val="00103206"/>
    <w:rsid w:val="001340F2"/>
    <w:rsid w:val="001D0C11"/>
    <w:rsid w:val="00262F71"/>
    <w:rsid w:val="00300438"/>
    <w:rsid w:val="003C1DF9"/>
    <w:rsid w:val="003D2E93"/>
    <w:rsid w:val="003E54C1"/>
    <w:rsid w:val="003E7515"/>
    <w:rsid w:val="003F1D6C"/>
    <w:rsid w:val="00411F74"/>
    <w:rsid w:val="004F4DAC"/>
    <w:rsid w:val="0053433E"/>
    <w:rsid w:val="0053790A"/>
    <w:rsid w:val="005F1153"/>
    <w:rsid w:val="0064092E"/>
    <w:rsid w:val="00662AF5"/>
    <w:rsid w:val="006700E8"/>
    <w:rsid w:val="00680F43"/>
    <w:rsid w:val="00695C2B"/>
    <w:rsid w:val="006A5EB7"/>
    <w:rsid w:val="006B30B6"/>
    <w:rsid w:val="006B3EC1"/>
    <w:rsid w:val="006D5DD5"/>
    <w:rsid w:val="00737C87"/>
    <w:rsid w:val="007423A4"/>
    <w:rsid w:val="007C0942"/>
    <w:rsid w:val="007E5177"/>
    <w:rsid w:val="0081334C"/>
    <w:rsid w:val="00821E02"/>
    <w:rsid w:val="00832418"/>
    <w:rsid w:val="00853FFE"/>
    <w:rsid w:val="008B331E"/>
    <w:rsid w:val="008F12BD"/>
    <w:rsid w:val="00907D02"/>
    <w:rsid w:val="00934587"/>
    <w:rsid w:val="00991D21"/>
    <w:rsid w:val="009B0A1B"/>
    <w:rsid w:val="00AE1E09"/>
    <w:rsid w:val="00B042DD"/>
    <w:rsid w:val="00B21DF9"/>
    <w:rsid w:val="00B445E7"/>
    <w:rsid w:val="00B50939"/>
    <w:rsid w:val="00B643AE"/>
    <w:rsid w:val="00BA58D9"/>
    <w:rsid w:val="00BE198F"/>
    <w:rsid w:val="00C95F61"/>
    <w:rsid w:val="00CF0692"/>
    <w:rsid w:val="00D1567B"/>
    <w:rsid w:val="00DA5290"/>
    <w:rsid w:val="00E36510"/>
    <w:rsid w:val="00E77686"/>
    <w:rsid w:val="00E84CE5"/>
    <w:rsid w:val="00EC3E2E"/>
    <w:rsid w:val="00EF0C94"/>
    <w:rsid w:val="00F1168C"/>
    <w:rsid w:val="00F31F85"/>
    <w:rsid w:val="00FA1BA3"/>
    <w:rsid w:val="00FB1C9D"/>
    <w:rsid w:val="00FD1E86"/>
    <w:rsid w:val="00FF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C787D-2BFF-45F0-8A59-A7B81A9F6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5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C1DF9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nhideWhenUsed/>
    <w:rsid w:val="003C1DF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C1DF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F069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2A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AF5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1E09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1E0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E1E09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E1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E394A-1EC2-428F-827A-108C220B4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 w Piotrkowie Tryb.</dc:creator>
  <cp:lastModifiedBy>Jarzębska Monika</cp:lastModifiedBy>
  <cp:revision>2</cp:revision>
  <cp:lastPrinted>2018-05-16T06:25:00Z</cp:lastPrinted>
  <dcterms:created xsi:type="dcterms:W3CDTF">2018-05-25T12:04:00Z</dcterms:created>
  <dcterms:modified xsi:type="dcterms:W3CDTF">2018-05-25T12:04:00Z</dcterms:modified>
</cp:coreProperties>
</file>