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C0" w:rsidRDefault="009166C0" w:rsidP="009166C0">
      <w:pPr>
        <w:spacing w:after="0" w:line="240" w:lineRule="auto"/>
        <w:ind w:left="5664"/>
        <w:rPr>
          <w:rFonts w:ascii="Arial" w:eastAsia="Times New Roman" w:hAnsi="Arial" w:cs="Arial"/>
          <w:sz w:val="20"/>
          <w:szCs w:val="20"/>
          <w:lang w:eastAsia="pl-PL"/>
        </w:rPr>
      </w:pPr>
      <w:bookmarkStart w:id="0" w:name="_GoBack"/>
      <w:bookmarkEnd w:id="0"/>
      <w:r w:rsidRPr="009166C0">
        <w:rPr>
          <w:rFonts w:ascii="Arial" w:eastAsia="Times New Roman" w:hAnsi="Arial" w:cs="Arial"/>
          <w:sz w:val="20"/>
          <w:szCs w:val="20"/>
          <w:lang w:eastAsia="pl-PL"/>
        </w:rPr>
        <w:t xml:space="preserve">Załącznik do </w:t>
      </w:r>
      <w:r w:rsidR="00E05FAF">
        <w:rPr>
          <w:rFonts w:ascii="Arial" w:eastAsia="Times New Roman" w:hAnsi="Arial" w:cs="Arial"/>
          <w:sz w:val="20"/>
          <w:szCs w:val="20"/>
          <w:lang w:eastAsia="pl-PL"/>
        </w:rPr>
        <w:t xml:space="preserve">Projektu </w:t>
      </w:r>
      <w:r w:rsidRPr="009166C0">
        <w:rPr>
          <w:rFonts w:ascii="Arial" w:eastAsia="Times New Roman" w:hAnsi="Arial" w:cs="Arial"/>
          <w:sz w:val="20"/>
          <w:szCs w:val="20"/>
          <w:lang w:eastAsia="pl-PL"/>
        </w:rPr>
        <w:t xml:space="preserve">Uchwały Nr </w:t>
      </w:r>
      <w:r w:rsidR="00E05FAF">
        <w:rPr>
          <w:rFonts w:ascii="Arial" w:eastAsia="Times New Roman" w:hAnsi="Arial" w:cs="Arial"/>
          <w:sz w:val="20"/>
          <w:szCs w:val="20"/>
          <w:lang w:eastAsia="pl-PL"/>
        </w:rPr>
        <w:t>…..</w:t>
      </w:r>
    </w:p>
    <w:p w:rsidR="009166C0" w:rsidRPr="009166C0" w:rsidRDefault="009166C0" w:rsidP="009166C0">
      <w:pPr>
        <w:spacing w:after="0" w:line="240" w:lineRule="auto"/>
        <w:ind w:left="5664"/>
        <w:rPr>
          <w:rFonts w:ascii="Arial" w:eastAsia="Times New Roman" w:hAnsi="Arial" w:cs="Arial"/>
          <w:sz w:val="20"/>
          <w:szCs w:val="20"/>
          <w:lang w:eastAsia="pl-PL"/>
        </w:rPr>
      </w:pPr>
      <w:r w:rsidRPr="009166C0">
        <w:rPr>
          <w:rFonts w:ascii="Arial" w:eastAsia="Times New Roman" w:hAnsi="Arial" w:cs="Arial"/>
          <w:sz w:val="20"/>
          <w:szCs w:val="20"/>
          <w:lang w:eastAsia="pl-PL"/>
        </w:rPr>
        <w:t>Rady Miasta Piotrkowa Tryb.</w:t>
      </w:r>
    </w:p>
    <w:p w:rsidR="009166C0" w:rsidRPr="009166C0" w:rsidRDefault="009166C0" w:rsidP="009166C0">
      <w:pPr>
        <w:spacing w:after="0" w:line="240" w:lineRule="auto"/>
        <w:ind w:left="4956" w:firstLine="708"/>
        <w:rPr>
          <w:rFonts w:ascii="Arial" w:eastAsia="Times New Roman" w:hAnsi="Arial" w:cs="Arial"/>
          <w:sz w:val="20"/>
          <w:szCs w:val="20"/>
          <w:lang w:eastAsia="pl-PL"/>
        </w:rPr>
      </w:pPr>
      <w:r w:rsidRPr="009166C0">
        <w:rPr>
          <w:rFonts w:ascii="Arial" w:eastAsia="Times New Roman" w:hAnsi="Arial" w:cs="Arial"/>
          <w:sz w:val="20"/>
          <w:szCs w:val="20"/>
          <w:lang w:eastAsia="pl-PL"/>
        </w:rPr>
        <w:t xml:space="preserve">z dnia </w:t>
      </w:r>
      <w:r w:rsidR="00E05FAF">
        <w:rPr>
          <w:rFonts w:ascii="Arial" w:eastAsia="Times New Roman" w:hAnsi="Arial" w:cs="Arial"/>
          <w:sz w:val="20"/>
          <w:szCs w:val="20"/>
          <w:lang w:eastAsia="pl-PL"/>
        </w:rPr>
        <w:t>…………………..</w:t>
      </w:r>
      <w:r w:rsidRPr="009166C0">
        <w:rPr>
          <w:rFonts w:ascii="Arial" w:eastAsia="Times New Roman" w:hAnsi="Arial" w:cs="Arial"/>
          <w:sz w:val="20"/>
          <w:szCs w:val="20"/>
          <w:lang w:eastAsia="pl-PL"/>
        </w:rPr>
        <w:t xml:space="preserve"> 201</w:t>
      </w:r>
      <w:r>
        <w:rPr>
          <w:rFonts w:ascii="Arial" w:eastAsia="Times New Roman" w:hAnsi="Arial" w:cs="Arial"/>
          <w:sz w:val="20"/>
          <w:szCs w:val="20"/>
          <w:lang w:eastAsia="pl-PL"/>
        </w:rPr>
        <w:t>7</w:t>
      </w:r>
      <w:r w:rsidRPr="009166C0">
        <w:rPr>
          <w:rFonts w:ascii="Arial" w:eastAsia="Times New Roman" w:hAnsi="Arial" w:cs="Arial"/>
          <w:sz w:val="20"/>
          <w:szCs w:val="20"/>
          <w:lang w:eastAsia="pl-PL"/>
        </w:rPr>
        <w:t xml:space="preserve"> roku</w:t>
      </w: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ind w:left="4956" w:firstLine="708"/>
        <w:rPr>
          <w:rFonts w:ascii="Arial" w:eastAsia="Times New Roman" w:hAnsi="Arial" w:cs="Arial"/>
          <w:sz w:val="20"/>
          <w:szCs w:val="20"/>
          <w:lang w:eastAsia="pl-PL"/>
        </w:rPr>
      </w:pPr>
    </w:p>
    <w:p w:rsidR="009166C0" w:rsidRPr="009166C0" w:rsidRDefault="009166C0" w:rsidP="009166C0">
      <w:pPr>
        <w:spacing w:after="0" w:line="240" w:lineRule="auto"/>
        <w:rPr>
          <w:rFonts w:ascii="Arial" w:eastAsia="Times New Roman" w:hAnsi="Arial" w:cs="Arial"/>
          <w:sz w:val="24"/>
          <w:szCs w:val="24"/>
          <w:lang w:eastAsia="pl-PL"/>
        </w:rPr>
      </w:pPr>
    </w:p>
    <w:p w:rsidR="009166C0" w:rsidRPr="009166C0" w:rsidRDefault="009166C0" w:rsidP="00091716">
      <w:pPr>
        <w:spacing w:after="0" w:line="360" w:lineRule="auto"/>
        <w:jc w:val="center"/>
        <w:rPr>
          <w:rFonts w:ascii="Arial" w:eastAsia="Times New Roman" w:hAnsi="Arial" w:cs="Arial"/>
          <w:sz w:val="36"/>
          <w:szCs w:val="36"/>
          <w:lang w:eastAsia="pl-PL"/>
        </w:rPr>
      </w:pPr>
      <w:r w:rsidRPr="009166C0">
        <w:rPr>
          <w:rFonts w:ascii="Arial" w:eastAsia="Times New Roman" w:hAnsi="Arial" w:cs="Arial"/>
          <w:sz w:val="36"/>
          <w:szCs w:val="36"/>
          <w:lang w:eastAsia="pl-PL"/>
        </w:rPr>
        <w:t xml:space="preserve">MIEJSKI PROGRAM PROFILAKTYKI </w:t>
      </w:r>
    </w:p>
    <w:p w:rsidR="009166C0" w:rsidRPr="009166C0" w:rsidRDefault="009166C0" w:rsidP="00091716">
      <w:pPr>
        <w:spacing w:after="0" w:line="360" w:lineRule="auto"/>
        <w:jc w:val="center"/>
        <w:rPr>
          <w:rFonts w:ascii="Arial" w:eastAsia="Times New Roman" w:hAnsi="Arial" w:cs="Arial"/>
          <w:sz w:val="36"/>
          <w:szCs w:val="36"/>
          <w:lang w:eastAsia="pl-PL"/>
        </w:rPr>
      </w:pPr>
      <w:r w:rsidRPr="009166C0">
        <w:rPr>
          <w:rFonts w:ascii="Arial" w:eastAsia="Times New Roman" w:hAnsi="Arial" w:cs="Arial"/>
          <w:sz w:val="36"/>
          <w:szCs w:val="36"/>
          <w:lang w:eastAsia="pl-PL"/>
        </w:rPr>
        <w:t xml:space="preserve">I ROZWIĄZYWANIA PROBLEMÓW ALKOHOLOWYCH </w:t>
      </w:r>
    </w:p>
    <w:p w:rsidR="009166C0" w:rsidRPr="009166C0" w:rsidRDefault="009166C0" w:rsidP="00091716">
      <w:pPr>
        <w:spacing w:after="0" w:line="360" w:lineRule="auto"/>
        <w:jc w:val="center"/>
        <w:rPr>
          <w:rFonts w:ascii="Arial" w:eastAsia="Times New Roman" w:hAnsi="Arial" w:cs="Arial"/>
          <w:sz w:val="36"/>
          <w:szCs w:val="36"/>
          <w:lang w:eastAsia="pl-PL"/>
        </w:rPr>
      </w:pPr>
      <w:r w:rsidRPr="009166C0">
        <w:rPr>
          <w:rFonts w:ascii="Arial" w:eastAsia="Times New Roman" w:hAnsi="Arial" w:cs="Arial"/>
          <w:sz w:val="36"/>
          <w:szCs w:val="36"/>
          <w:lang w:eastAsia="pl-PL"/>
        </w:rPr>
        <w:t xml:space="preserve">DLA MIASTA PIOTRKOWA TRYBUNALSKIEGO </w:t>
      </w:r>
    </w:p>
    <w:p w:rsidR="009166C0" w:rsidRPr="009166C0" w:rsidRDefault="009166C0" w:rsidP="00091716">
      <w:pPr>
        <w:spacing w:after="0" w:line="360" w:lineRule="auto"/>
        <w:jc w:val="center"/>
        <w:rPr>
          <w:rFonts w:ascii="Arial" w:eastAsia="Times New Roman" w:hAnsi="Arial" w:cs="Arial"/>
          <w:sz w:val="36"/>
          <w:szCs w:val="36"/>
          <w:lang w:eastAsia="pl-PL"/>
        </w:rPr>
      </w:pPr>
      <w:r>
        <w:rPr>
          <w:rFonts w:ascii="Arial" w:eastAsia="Times New Roman" w:hAnsi="Arial" w:cs="Arial"/>
          <w:sz w:val="36"/>
          <w:szCs w:val="36"/>
          <w:lang w:eastAsia="pl-PL"/>
        </w:rPr>
        <w:t>NA 2018</w:t>
      </w:r>
      <w:r w:rsidRPr="009166C0">
        <w:rPr>
          <w:rFonts w:ascii="Arial" w:eastAsia="Times New Roman" w:hAnsi="Arial" w:cs="Arial"/>
          <w:sz w:val="36"/>
          <w:szCs w:val="36"/>
          <w:lang w:eastAsia="pl-PL"/>
        </w:rPr>
        <w:t xml:space="preserve"> ROK</w:t>
      </w:r>
    </w:p>
    <w:p w:rsidR="009166C0" w:rsidRPr="009166C0" w:rsidRDefault="009166C0" w:rsidP="009166C0">
      <w:pPr>
        <w:spacing w:after="0" w:line="240" w:lineRule="auto"/>
        <w:jc w:val="center"/>
        <w:rPr>
          <w:rFonts w:ascii="Arial" w:eastAsia="Times New Roman" w:hAnsi="Arial" w:cs="Arial"/>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jc w:val="center"/>
        <w:rPr>
          <w:rFonts w:ascii="Arial" w:eastAsia="Times New Roman" w:hAnsi="Arial" w:cs="Arial"/>
          <w:b/>
          <w:sz w:val="32"/>
          <w:szCs w:val="32"/>
          <w:lang w:eastAsia="pl-PL"/>
        </w:rPr>
      </w:pPr>
    </w:p>
    <w:p w:rsidR="009166C0" w:rsidRPr="009166C0" w:rsidRDefault="009166C0" w:rsidP="009166C0">
      <w:pPr>
        <w:spacing w:after="0" w:line="240" w:lineRule="auto"/>
        <w:rPr>
          <w:rFonts w:ascii="Arial" w:eastAsia="Times New Roman" w:hAnsi="Arial" w:cs="Arial"/>
          <w:sz w:val="24"/>
          <w:szCs w:val="24"/>
          <w:lang w:eastAsia="pl-PL"/>
        </w:rPr>
      </w:pPr>
    </w:p>
    <w:p w:rsidR="009166C0" w:rsidRPr="009166C0" w:rsidRDefault="009166C0" w:rsidP="009166C0">
      <w:pPr>
        <w:spacing w:after="0" w:line="240" w:lineRule="auto"/>
        <w:rPr>
          <w:rFonts w:ascii="Arial" w:eastAsia="Times New Roman" w:hAnsi="Arial" w:cs="Arial"/>
          <w:sz w:val="24"/>
          <w:szCs w:val="24"/>
          <w:lang w:eastAsia="pl-PL"/>
        </w:rPr>
      </w:pPr>
    </w:p>
    <w:p w:rsidR="009166C0" w:rsidRPr="009166C0" w:rsidRDefault="009166C0" w:rsidP="009166C0">
      <w:pPr>
        <w:spacing w:after="0" w:line="240" w:lineRule="auto"/>
        <w:rPr>
          <w:rFonts w:ascii="Arial" w:eastAsia="Times New Roman" w:hAnsi="Arial" w:cs="Arial"/>
          <w:sz w:val="24"/>
          <w:szCs w:val="24"/>
          <w:lang w:eastAsia="pl-PL"/>
        </w:rPr>
      </w:pPr>
    </w:p>
    <w:p w:rsidR="009166C0" w:rsidRPr="009166C0" w:rsidRDefault="009166C0" w:rsidP="009166C0">
      <w:pPr>
        <w:spacing w:after="0" w:line="240" w:lineRule="auto"/>
        <w:jc w:val="center"/>
        <w:rPr>
          <w:rFonts w:ascii="Arial" w:eastAsia="Times New Roman" w:hAnsi="Arial" w:cs="Arial"/>
          <w:sz w:val="24"/>
          <w:szCs w:val="24"/>
          <w:lang w:eastAsia="pl-PL"/>
        </w:rPr>
      </w:pPr>
    </w:p>
    <w:p w:rsidR="009166C0" w:rsidRPr="009166C0" w:rsidRDefault="009166C0" w:rsidP="009166C0">
      <w:pPr>
        <w:spacing w:after="0" w:line="240" w:lineRule="auto"/>
        <w:jc w:val="center"/>
        <w:rPr>
          <w:rFonts w:ascii="Arial" w:eastAsia="Times New Roman" w:hAnsi="Arial" w:cs="Arial"/>
          <w:sz w:val="24"/>
          <w:szCs w:val="24"/>
          <w:lang w:eastAsia="pl-PL"/>
        </w:rPr>
      </w:pPr>
      <w:r w:rsidRPr="009166C0">
        <w:rPr>
          <w:rFonts w:ascii="Arial" w:eastAsia="Times New Roman" w:hAnsi="Arial" w:cs="Arial"/>
          <w:sz w:val="24"/>
          <w:szCs w:val="24"/>
          <w:lang w:eastAsia="pl-PL"/>
        </w:rPr>
        <w:t>Pełnomocnik Prezydenta Miasta ds. Profilaktyki i Rozwiązywania Problemów Alkoholowych, Zdrowia i Pomocy Społecznej</w:t>
      </w:r>
    </w:p>
    <w:p w:rsidR="009166C0" w:rsidRPr="009166C0" w:rsidRDefault="009166C0" w:rsidP="009166C0">
      <w:pPr>
        <w:spacing w:after="0" w:line="240" w:lineRule="auto"/>
        <w:jc w:val="center"/>
        <w:rPr>
          <w:rFonts w:ascii="Arial" w:eastAsia="Times New Roman" w:hAnsi="Arial" w:cs="Arial"/>
          <w:sz w:val="24"/>
          <w:szCs w:val="24"/>
          <w:lang w:eastAsia="pl-PL"/>
        </w:rPr>
      </w:pPr>
    </w:p>
    <w:p w:rsidR="009166C0" w:rsidRPr="008200AD" w:rsidRDefault="009166C0" w:rsidP="008200AD">
      <w:pPr>
        <w:spacing w:after="0" w:line="240" w:lineRule="auto"/>
        <w:jc w:val="center"/>
        <w:rPr>
          <w:rFonts w:ascii="Arial" w:eastAsia="Times New Roman" w:hAnsi="Arial" w:cs="Arial"/>
          <w:sz w:val="20"/>
          <w:szCs w:val="20"/>
          <w:lang w:eastAsia="pl-PL"/>
        </w:rPr>
      </w:pPr>
      <w:r w:rsidRPr="009166C0">
        <w:rPr>
          <w:rFonts w:ascii="Arial" w:eastAsia="Times New Roman" w:hAnsi="Arial" w:cs="Arial"/>
          <w:sz w:val="20"/>
          <w:szCs w:val="20"/>
          <w:lang w:eastAsia="pl-PL"/>
        </w:rPr>
        <w:t>Pio</w:t>
      </w:r>
      <w:r>
        <w:rPr>
          <w:rFonts w:ascii="Arial" w:eastAsia="Times New Roman" w:hAnsi="Arial" w:cs="Arial"/>
          <w:sz w:val="20"/>
          <w:szCs w:val="20"/>
          <w:lang w:eastAsia="pl-PL"/>
        </w:rPr>
        <w:t>trków Trybunalski, grudzień 2017</w:t>
      </w:r>
      <w:r w:rsidRPr="009166C0">
        <w:rPr>
          <w:rFonts w:ascii="Arial" w:eastAsia="Times New Roman" w:hAnsi="Arial" w:cs="Arial"/>
          <w:sz w:val="20"/>
          <w:szCs w:val="20"/>
          <w:lang w:eastAsia="pl-PL"/>
        </w:rPr>
        <w:t xml:space="preserve"> roku</w:t>
      </w:r>
    </w:p>
    <w:p w:rsidR="00425B6F" w:rsidRPr="009D1D6B" w:rsidRDefault="00F804EE" w:rsidP="009D1D6B">
      <w:pPr>
        <w:spacing w:line="360" w:lineRule="auto"/>
        <w:jc w:val="both"/>
        <w:rPr>
          <w:rFonts w:ascii="Arial" w:hAnsi="Arial" w:cs="Arial"/>
          <w:b/>
          <w:sz w:val="24"/>
          <w:szCs w:val="24"/>
        </w:rPr>
      </w:pPr>
      <w:r w:rsidRPr="009D1D6B">
        <w:rPr>
          <w:rFonts w:ascii="Arial" w:hAnsi="Arial" w:cs="Arial"/>
          <w:b/>
          <w:sz w:val="24"/>
          <w:szCs w:val="24"/>
        </w:rPr>
        <w:t>WPROWADZENIE</w:t>
      </w:r>
    </w:p>
    <w:p w:rsidR="00CA6FC1" w:rsidRPr="009D1D6B" w:rsidRDefault="00CA6FC1" w:rsidP="009D1D6B">
      <w:pPr>
        <w:spacing w:after="0" w:line="360" w:lineRule="auto"/>
        <w:jc w:val="both"/>
        <w:rPr>
          <w:rFonts w:ascii="Arial" w:hAnsi="Arial" w:cs="Arial"/>
          <w:sz w:val="24"/>
          <w:szCs w:val="24"/>
        </w:rPr>
      </w:pPr>
      <w:r w:rsidRPr="009D1D6B">
        <w:rPr>
          <w:rFonts w:ascii="Arial" w:hAnsi="Arial" w:cs="Arial"/>
          <w:sz w:val="24"/>
          <w:szCs w:val="24"/>
        </w:rPr>
        <w:tab/>
        <w:t xml:space="preserve">Konsumpcja alkoholu oraz jej negatywne konsekwencje mają istotny wpływ </w:t>
      </w:r>
      <w:r w:rsidR="00F804EE">
        <w:rPr>
          <w:rFonts w:ascii="Arial" w:hAnsi="Arial" w:cs="Arial"/>
          <w:sz w:val="24"/>
          <w:szCs w:val="24"/>
        </w:rPr>
        <w:br/>
      </w:r>
      <w:r w:rsidRPr="009D1D6B">
        <w:rPr>
          <w:rFonts w:ascii="Arial" w:hAnsi="Arial" w:cs="Arial"/>
          <w:sz w:val="24"/>
          <w:szCs w:val="24"/>
        </w:rPr>
        <w:t xml:space="preserve">na zdrowie fizyczne i psychiczne nie tylko osób pijących, ich rodzin ale całej populacji. Nadużywanie alkoholu powoduje wiele szkód społecznych, zakłócanie porządku </w:t>
      </w:r>
      <w:r w:rsidRPr="009D1D6B">
        <w:rPr>
          <w:rFonts w:ascii="Arial" w:hAnsi="Arial" w:cs="Arial"/>
          <w:sz w:val="24"/>
          <w:szCs w:val="24"/>
        </w:rPr>
        <w:br/>
        <w:t xml:space="preserve">i bezpieczeństwa publicznego, przestępczość, wypadki samochodowe, przemoc </w:t>
      </w:r>
      <w:r w:rsidR="00F804EE">
        <w:rPr>
          <w:rFonts w:ascii="Arial" w:hAnsi="Arial" w:cs="Arial"/>
          <w:sz w:val="24"/>
          <w:szCs w:val="24"/>
        </w:rPr>
        <w:br/>
      </w:r>
      <w:r w:rsidRPr="009D1D6B">
        <w:rPr>
          <w:rFonts w:ascii="Arial" w:hAnsi="Arial" w:cs="Arial"/>
          <w:sz w:val="24"/>
          <w:szCs w:val="24"/>
        </w:rPr>
        <w:lastRenderedPageBreak/>
        <w:t xml:space="preserve">w rodzinie. Szacuje się, że w Polsce uzależnionych od alkoholu jest 2,4% populacji czyli ok. 600 tys. osób w </w:t>
      </w:r>
      <w:r w:rsidR="00091716">
        <w:rPr>
          <w:rFonts w:ascii="Arial" w:hAnsi="Arial" w:cs="Arial"/>
          <w:sz w:val="24"/>
          <w:szCs w:val="24"/>
        </w:rPr>
        <w:t xml:space="preserve">wieku produkcyjnym (18-64 lata), </w:t>
      </w:r>
      <w:r w:rsidRPr="009D1D6B">
        <w:rPr>
          <w:rFonts w:ascii="Arial" w:hAnsi="Arial" w:cs="Arial"/>
          <w:sz w:val="24"/>
          <w:szCs w:val="24"/>
        </w:rPr>
        <w:t>w Piotrkowie Trybunalskim daje to wielkość 1090. Natomiast osób nadużywających alkohol</w:t>
      </w:r>
      <w:r w:rsidR="00F804EE">
        <w:rPr>
          <w:rFonts w:ascii="Arial" w:hAnsi="Arial" w:cs="Arial"/>
          <w:sz w:val="24"/>
          <w:szCs w:val="24"/>
        </w:rPr>
        <w:t>u</w:t>
      </w:r>
      <w:r w:rsidRPr="009D1D6B">
        <w:rPr>
          <w:rFonts w:ascii="Arial" w:hAnsi="Arial" w:cs="Arial"/>
          <w:sz w:val="24"/>
          <w:szCs w:val="24"/>
        </w:rPr>
        <w:t xml:space="preserve"> jest ok. 2,5 milion</w:t>
      </w:r>
      <w:r w:rsidR="00F71433">
        <w:rPr>
          <w:rFonts w:ascii="Arial" w:hAnsi="Arial" w:cs="Arial"/>
          <w:sz w:val="24"/>
          <w:szCs w:val="24"/>
        </w:rPr>
        <w:t>a w wieku 18-64 lat, tj. około 9</w:t>
      </w:r>
      <w:r w:rsidRPr="009D1D6B">
        <w:rPr>
          <w:rFonts w:ascii="Arial" w:hAnsi="Arial" w:cs="Arial"/>
          <w:sz w:val="24"/>
          <w:szCs w:val="24"/>
        </w:rPr>
        <w:t>,6% populacji. W Piotrkowie Trybunalskim daje to wielkość 4360 osób. Ogółem w wieku produkcyjnym jest 45485 osób.</w:t>
      </w:r>
    </w:p>
    <w:p w:rsidR="00CA6FC1" w:rsidRPr="009D1D6B" w:rsidRDefault="00CA6FC1" w:rsidP="009D1D6B">
      <w:pPr>
        <w:spacing w:after="0" w:line="360" w:lineRule="auto"/>
        <w:jc w:val="both"/>
        <w:rPr>
          <w:rFonts w:ascii="Arial" w:hAnsi="Arial" w:cs="Arial"/>
          <w:sz w:val="24"/>
          <w:szCs w:val="24"/>
        </w:rPr>
      </w:pPr>
      <w:r w:rsidRPr="009D1D6B">
        <w:rPr>
          <w:rFonts w:ascii="Arial" w:hAnsi="Arial" w:cs="Arial"/>
          <w:sz w:val="24"/>
          <w:szCs w:val="24"/>
        </w:rPr>
        <w:tab/>
        <w:t xml:space="preserve">Organem właściwym do prowadzenia </w:t>
      </w:r>
      <w:r w:rsidR="004F0DED" w:rsidRPr="009D1D6B">
        <w:rPr>
          <w:rFonts w:ascii="Arial" w:hAnsi="Arial" w:cs="Arial"/>
          <w:sz w:val="24"/>
          <w:szCs w:val="24"/>
        </w:rPr>
        <w:t>lokalnej polityki w tym zakresie jest samorząd gminy. Obszar działań jest określony w art.4</w:t>
      </w:r>
      <w:r w:rsidR="004F0DED" w:rsidRPr="009D1D6B">
        <w:rPr>
          <w:rFonts w:ascii="Arial" w:hAnsi="Arial" w:cs="Arial"/>
          <w:sz w:val="24"/>
          <w:szCs w:val="24"/>
          <w:vertAlign w:val="superscript"/>
        </w:rPr>
        <w:t>1</w:t>
      </w:r>
      <w:r w:rsidR="004F0DED" w:rsidRPr="009D1D6B">
        <w:rPr>
          <w:rFonts w:ascii="Arial" w:hAnsi="Arial" w:cs="Arial"/>
          <w:sz w:val="24"/>
          <w:szCs w:val="24"/>
        </w:rPr>
        <w:t xml:space="preserve"> Ustawy z </w:t>
      </w:r>
      <w:r w:rsidR="00F804EE">
        <w:rPr>
          <w:rFonts w:ascii="Arial" w:hAnsi="Arial" w:cs="Arial"/>
          <w:sz w:val="24"/>
          <w:szCs w:val="24"/>
        </w:rPr>
        <w:t xml:space="preserve">dnia 26 października 1982 roku </w:t>
      </w:r>
      <w:r w:rsidR="004F0DED" w:rsidRPr="009D1D6B">
        <w:rPr>
          <w:rFonts w:ascii="Arial" w:hAnsi="Arial" w:cs="Arial"/>
          <w:sz w:val="24"/>
          <w:szCs w:val="24"/>
        </w:rPr>
        <w:t>o wychowaniu w trzeźwości i przeciwdziałaniu alkoholizmo</w:t>
      </w:r>
      <w:r w:rsidR="00F804EE">
        <w:rPr>
          <w:rFonts w:ascii="Arial" w:hAnsi="Arial" w:cs="Arial"/>
          <w:sz w:val="24"/>
          <w:szCs w:val="24"/>
        </w:rPr>
        <w:t xml:space="preserve">wi </w:t>
      </w:r>
      <w:r w:rsidR="00F804EE">
        <w:rPr>
          <w:rFonts w:ascii="Arial" w:hAnsi="Arial" w:cs="Arial"/>
          <w:sz w:val="24"/>
          <w:szCs w:val="24"/>
        </w:rPr>
        <w:br/>
        <w:t xml:space="preserve">(tj.: Dz. U. 2016, poz. 487 </w:t>
      </w:r>
      <w:r w:rsidR="009166C0">
        <w:rPr>
          <w:rFonts w:ascii="Arial" w:hAnsi="Arial" w:cs="Arial"/>
          <w:sz w:val="24"/>
          <w:szCs w:val="24"/>
        </w:rPr>
        <w:t>z późn</w:t>
      </w:r>
      <w:r w:rsidR="004F0DED" w:rsidRPr="009D1D6B">
        <w:rPr>
          <w:rFonts w:ascii="Arial" w:hAnsi="Arial" w:cs="Arial"/>
          <w:sz w:val="24"/>
          <w:szCs w:val="24"/>
        </w:rPr>
        <w:t xml:space="preserve">. zm.). Realizacja tych działań prowadzona jest </w:t>
      </w:r>
      <w:r w:rsidR="00F804EE">
        <w:rPr>
          <w:rFonts w:ascii="Arial" w:hAnsi="Arial" w:cs="Arial"/>
          <w:sz w:val="24"/>
          <w:szCs w:val="24"/>
        </w:rPr>
        <w:br/>
      </w:r>
      <w:r w:rsidR="004F0DED" w:rsidRPr="009D1D6B">
        <w:rPr>
          <w:rFonts w:ascii="Arial" w:hAnsi="Arial" w:cs="Arial"/>
          <w:sz w:val="24"/>
          <w:szCs w:val="24"/>
        </w:rPr>
        <w:t>w ramach Miejskiego Programu Profilaktyki i Rozwiązywania Problemów Alkoholowych, uchwalan</w:t>
      </w:r>
      <w:r w:rsidR="00F804EE">
        <w:rPr>
          <w:rFonts w:ascii="Arial" w:hAnsi="Arial" w:cs="Arial"/>
          <w:sz w:val="24"/>
          <w:szCs w:val="24"/>
        </w:rPr>
        <w:t xml:space="preserve">ego </w:t>
      </w:r>
      <w:r w:rsidR="004F0DED" w:rsidRPr="009D1D6B">
        <w:rPr>
          <w:rFonts w:ascii="Arial" w:hAnsi="Arial" w:cs="Arial"/>
          <w:sz w:val="24"/>
          <w:szCs w:val="24"/>
        </w:rPr>
        <w:t>corocznie przez Radę Miasta Piotrkowa</w:t>
      </w:r>
      <w:r w:rsidR="00F804EE">
        <w:rPr>
          <w:rFonts w:ascii="Arial" w:hAnsi="Arial" w:cs="Arial"/>
          <w:sz w:val="24"/>
          <w:szCs w:val="24"/>
        </w:rPr>
        <w:t xml:space="preserve"> Trybunalskiego. </w:t>
      </w:r>
      <w:r w:rsidR="00F804EE">
        <w:rPr>
          <w:rFonts w:ascii="Arial" w:hAnsi="Arial" w:cs="Arial"/>
          <w:sz w:val="24"/>
          <w:szCs w:val="24"/>
        </w:rPr>
        <w:br/>
        <w:t>Zgodnie z cytowaną u</w:t>
      </w:r>
      <w:r w:rsidR="004F0DED" w:rsidRPr="009D1D6B">
        <w:rPr>
          <w:rFonts w:ascii="Arial" w:hAnsi="Arial" w:cs="Arial"/>
          <w:sz w:val="24"/>
          <w:szCs w:val="24"/>
        </w:rPr>
        <w:t xml:space="preserve">stawą do zadań własnych gminy należy prowadzenie działań związanych z profilaktyką i rozwiązywaniem problemów alkoholowych oraz integracji społecznej osób uzależnionych od alkoholu. Program uwzględnia cele operacyjne dotyczące profilaktyki i rozwiązywania </w:t>
      </w:r>
      <w:r w:rsidR="004F0DED" w:rsidRPr="009D1D6B">
        <w:rPr>
          <w:rFonts w:ascii="Arial" w:hAnsi="Arial" w:cs="Arial"/>
          <w:sz w:val="24"/>
          <w:szCs w:val="24"/>
        </w:rPr>
        <w:lastRenderedPageBreak/>
        <w:t>problemów alkoholowych</w:t>
      </w:r>
      <w:r w:rsidR="00F804EE">
        <w:rPr>
          <w:rFonts w:ascii="Arial" w:hAnsi="Arial" w:cs="Arial"/>
          <w:sz w:val="24"/>
          <w:szCs w:val="24"/>
        </w:rPr>
        <w:t xml:space="preserve">, </w:t>
      </w:r>
      <w:r w:rsidR="004F0DED" w:rsidRPr="009D1D6B">
        <w:rPr>
          <w:rFonts w:ascii="Arial" w:hAnsi="Arial" w:cs="Arial"/>
          <w:sz w:val="24"/>
          <w:szCs w:val="24"/>
        </w:rPr>
        <w:t xml:space="preserve">określonych </w:t>
      </w:r>
      <w:r w:rsidR="004F0DED" w:rsidRPr="009D1D6B">
        <w:rPr>
          <w:rFonts w:ascii="Arial" w:hAnsi="Arial" w:cs="Arial"/>
          <w:sz w:val="24"/>
          <w:szCs w:val="24"/>
        </w:rPr>
        <w:br/>
        <w:t>w Narodowym Programie Zdrowia na lata 2016-2020.</w:t>
      </w:r>
    </w:p>
    <w:p w:rsidR="008313C4" w:rsidRPr="009D1D6B" w:rsidRDefault="00F804EE" w:rsidP="009D1D6B">
      <w:pPr>
        <w:spacing w:after="0" w:line="360" w:lineRule="auto"/>
        <w:jc w:val="both"/>
        <w:rPr>
          <w:rFonts w:ascii="Arial" w:hAnsi="Arial" w:cs="Arial"/>
          <w:sz w:val="24"/>
          <w:szCs w:val="24"/>
        </w:rPr>
      </w:pPr>
      <w:r>
        <w:rPr>
          <w:rFonts w:ascii="Arial" w:hAnsi="Arial" w:cs="Arial"/>
          <w:sz w:val="24"/>
          <w:szCs w:val="24"/>
        </w:rPr>
        <w:tab/>
        <w:t>Głównym założeniem P</w:t>
      </w:r>
      <w:r w:rsidR="004F0DED" w:rsidRPr="009D1D6B">
        <w:rPr>
          <w:rFonts w:ascii="Arial" w:hAnsi="Arial" w:cs="Arial"/>
          <w:sz w:val="24"/>
          <w:szCs w:val="24"/>
        </w:rPr>
        <w:t xml:space="preserve">rogramu </w:t>
      </w:r>
      <w:r w:rsidR="00514B5A" w:rsidRPr="009D1D6B">
        <w:rPr>
          <w:rFonts w:ascii="Arial" w:hAnsi="Arial" w:cs="Arial"/>
          <w:sz w:val="24"/>
          <w:szCs w:val="24"/>
        </w:rPr>
        <w:t xml:space="preserve">jest dalszy rozwój działań z obszaru profilaktyki uzależnień i rozwiązywanie problemów alkoholowych, mających na celu zapobieganie powstawaniu nowych problemów alkoholowych oraz niwelowanie i zmniejszanie negatywnych zjawisk będących skutkiem nadużywania alkoholu. Program uwzględnia </w:t>
      </w:r>
      <w:r w:rsidR="00514B5A" w:rsidRPr="009D1D6B">
        <w:rPr>
          <w:rFonts w:ascii="Arial" w:hAnsi="Arial" w:cs="Arial"/>
          <w:sz w:val="24"/>
          <w:szCs w:val="24"/>
        </w:rPr>
        <w:br/>
        <w:t>w dużym stopniu kontynuację oraz rozwój sprawdzony</w:t>
      </w:r>
      <w:r>
        <w:rPr>
          <w:rFonts w:ascii="Arial" w:hAnsi="Arial" w:cs="Arial"/>
          <w:sz w:val="24"/>
          <w:szCs w:val="24"/>
        </w:rPr>
        <w:t xml:space="preserve">ch przedsięwzięć podejmowanych </w:t>
      </w:r>
      <w:r w:rsidR="00514B5A" w:rsidRPr="009D1D6B">
        <w:rPr>
          <w:rFonts w:ascii="Arial" w:hAnsi="Arial" w:cs="Arial"/>
          <w:sz w:val="24"/>
          <w:szCs w:val="24"/>
        </w:rPr>
        <w:t xml:space="preserve">w latach poprzednich. Opisane sposoby realizacji zadań programu wynikają z możliwości prowadzenia określonych form pracy w oparciu o posiadane zasoby instytucjonalne i </w:t>
      </w:r>
      <w:r w:rsidR="008313C4" w:rsidRPr="009D1D6B">
        <w:rPr>
          <w:rFonts w:ascii="Arial" w:hAnsi="Arial" w:cs="Arial"/>
          <w:sz w:val="24"/>
          <w:szCs w:val="24"/>
        </w:rPr>
        <w:t xml:space="preserve">osobowe. </w:t>
      </w:r>
    </w:p>
    <w:p w:rsidR="004F0DED" w:rsidRPr="009D1D6B" w:rsidRDefault="00F804EE" w:rsidP="009D1D6B">
      <w:pPr>
        <w:spacing w:after="0" w:line="360" w:lineRule="auto"/>
        <w:jc w:val="both"/>
        <w:rPr>
          <w:rFonts w:ascii="Arial" w:hAnsi="Arial" w:cs="Arial"/>
          <w:sz w:val="24"/>
          <w:szCs w:val="24"/>
        </w:rPr>
      </w:pPr>
      <w:r>
        <w:rPr>
          <w:rFonts w:ascii="Arial" w:hAnsi="Arial" w:cs="Arial"/>
          <w:sz w:val="24"/>
          <w:szCs w:val="24"/>
        </w:rPr>
        <w:tab/>
        <w:t>W ramach zadań P</w:t>
      </w:r>
      <w:r w:rsidR="008313C4" w:rsidRPr="009D1D6B">
        <w:rPr>
          <w:rFonts w:ascii="Arial" w:hAnsi="Arial" w:cs="Arial"/>
          <w:sz w:val="24"/>
          <w:szCs w:val="24"/>
        </w:rPr>
        <w:t xml:space="preserve">rogramu będą prowadzone systematyczne działania </w:t>
      </w:r>
      <w:r>
        <w:rPr>
          <w:rFonts w:ascii="Arial" w:hAnsi="Arial" w:cs="Arial"/>
          <w:sz w:val="24"/>
          <w:szCs w:val="24"/>
        </w:rPr>
        <w:br/>
      </w:r>
      <w:r w:rsidR="008313C4" w:rsidRPr="009D1D6B">
        <w:rPr>
          <w:rFonts w:ascii="Arial" w:hAnsi="Arial" w:cs="Arial"/>
          <w:sz w:val="24"/>
          <w:szCs w:val="24"/>
        </w:rPr>
        <w:t>z zakresu promocji zdrowia, profilaktyki oraz redukcji szkód, rehabi</w:t>
      </w:r>
      <w:r>
        <w:rPr>
          <w:rFonts w:ascii="Arial" w:hAnsi="Arial" w:cs="Arial"/>
          <w:sz w:val="24"/>
          <w:szCs w:val="24"/>
        </w:rPr>
        <w:t xml:space="preserve">litacji zdrowotnej, społecznej </w:t>
      </w:r>
      <w:r w:rsidR="008313C4" w:rsidRPr="009D1D6B">
        <w:rPr>
          <w:rFonts w:ascii="Arial" w:hAnsi="Arial" w:cs="Arial"/>
          <w:sz w:val="24"/>
          <w:szCs w:val="24"/>
        </w:rPr>
        <w:t>i zawodowej, skierowane do społeczności lokalnej.</w:t>
      </w:r>
      <w:r w:rsidR="00514B5A" w:rsidRPr="009D1D6B">
        <w:rPr>
          <w:rFonts w:ascii="Arial" w:hAnsi="Arial" w:cs="Arial"/>
          <w:sz w:val="24"/>
          <w:szCs w:val="24"/>
        </w:rPr>
        <w:t xml:space="preserve"> </w:t>
      </w:r>
      <w:r>
        <w:rPr>
          <w:rFonts w:ascii="Arial" w:hAnsi="Arial" w:cs="Arial"/>
          <w:sz w:val="24"/>
          <w:szCs w:val="24"/>
        </w:rPr>
        <w:t xml:space="preserve">Działania określone </w:t>
      </w:r>
      <w:r>
        <w:rPr>
          <w:rFonts w:ascii="Arial" w:hAnsi="Arial" w:cs="Arial"/>
          <w:sz w:val="24"/>
          <w:szCs w:val="24"/>
        </w:rPr>
        <w:br/>
        <w:t>w P</w:t>
      </w:r>
      <w:r w:rsidR="008313C4" w:rsidRPr="009D1D6B">
        <w:rPr>
          <w:rFonts w:ascii="Arial" w:hAnsi="Arial" w:cs="Arial"/>
          <w:sz w:val="24"/>
          <w:szCs w:val="24"/>
        </w:rPr>
        <w:t xml:space="preserve">rogramie są skierowane do wszystkich mieszkańców Piotrkowa Trybunalskiego, </w:t>
      </w:r>
      <w:r>
        <w:rPr>
          <w:rFonts w:ascii="Arial" w:hAnsi="Arial" w:cs="Arial"/>
          <w:sz w:val="24"/>
          <w:szCs w:val="24"/>
        </w:rPr>
        <w:t xml:space="preserve">którzy spotykają się </w:t>
      </w:r>
      <w:r w:rsidR="008313C4" w:rsidRPr="009D1D6B">
        <w:rPr>
          <w:rFonts w:ascii="Arial" w:hAnsi="Arial" w:cs="Arial"/>
          <w:sz w:val="24"/>
          <w:szCs w:val="24"/>
        </w:rPr>
        <w:t xml:space="preserve">z problemami uzależnień od alkoholu, </w:t>
      </w:r>
      <w:r w:rsidR="008313C4" w:rsidRPr="00982214">
        <w:rPr>
          <w:rFonts w:ascii="Arial" w:hAnsi="Arial" w:cs="Arial"/>
          <w:sz w:val="24"/>
          <w:szCs w:val="24"/>
        </w:rPr>
        <w:t>osób</w:t>
      </w:r>
      <w:r w:rsidR="00455E03" w:rsidRPr="00982214">
        <w:rPr>
          <w:rFonts w:ascii="Arial" w:hAnsi="Arial" w:cs="Arial"/>
          <w:sz w:val="24"/>
          <w:szCs w:val="24"/>
        </w:rPr>
        <w:t xml:space="preserve"> </w:t>
      </w:r>
      <w:r w:rsidR="00847F00" w:rsidRPr="00982214">
        <w:rPr>
          <w:rFonts w:ascii="Arial" w:hAnsi="Arial" w:cs="Arial"/>
          <w:sz w:val="24"/>
          <w:szCs w:val="24"/>
        </w:rPr>
        <w:t>zagroż</w:t>
      </w:r>
      <w:r w:rsidR="00982214" w:rsidRPr="00982214">
        <w:rPr>
          <w:rFonts w:ascii="Arial" w:hAnsi="Arial" w:cs="Arial"/>
          <w:sz w:val="24"/>
          <w:szCs w:val="24"/>
        </w:rPr>
        <w:t>onych alkoholizmem</w:t>
      </w:r>
      <w:r w:rsidR="00847F00" w:rsidRPr="00982214">
        <w:rPr>
          <w:rFonts w:ascii="Arial" w:hAnsi="Arial" w:cs="Arial"/>
          <w:sz w:val="24"/>
          <w:szCs w:val="24"/>
        </w:rPr>
        <w:t>, w tym pijących w sposób ryzykowny i szkodliwy, osób uzależnionych od alkoholu, osób współuzależnionych, osób doznających przemocy</w:t>
      </w:r>
      <w:r w:rsidR="00CA28B8" w:rsidRPr="00982214">
        <w:rPr>
          <w:rFonts w:ascii="Arial" w:hAnsi="Arial" w:cs="Arial"/>
          <w:sz w:val="24"/>
          <w:szCs w:val="24"/>
        </w:rPr>
        <w:t xml:space="preserve"> </w:t>
      </w:r>
      <w:r w:rsidR="00CA28B8" w:rsidRPr="009D1D6B">
        <w:rPr>
          <w:rFonts w:ascii="Arial" w:hAnsi="Arial" w:cs="Arial"/>
          <w:sz w:val="24"/>
          <w:szCs w:val="24"/>
        </w:rPr>
        <w:t xml:space="preserve">w rodzinie oraz osób </w:t>
      </w:r>
      <w:r w:rsidR="00CA28B8" w:rsidRPr="009D1D6B">
        <w:rPr>
          <w:rFonts w:ascii="Arial" w:hAnsi="Arial" w:cs="Arial"/>
          <w:sz w:val="24"/>
          <w:szCs w:val="24"/>
        </w:rPr>
        <w:lastRenderedPageBreak/>
        <w:t>stosujących przemoc. Duża część działań skierowana jest do dzieci wychowujących się w rodzinach, w których występują problemy alkoholowe.</w:t>
      </w:r>
    </w:p>
    <w:p w:rsidR="006B147E" w:rsidRDefault="008B5050" w:rsidP="00F804EE">
      <w:pPr>
        <w:spacing w:after="0" w:line="360" w:lineRule="auto"/>
        <w:jc w:val="both"/>
        <w:rPr>
          <w:rFonts w:ascii="Arial" w:hAnsi="Arial" w:cs="Arial"/>
          <w:sz w:val="24"/>
          <w:szCs w:val="24"/>
        </w:rPr>
      </w:pPr>
      <w:r w:rsidRPr="009D1D6B">
        <w:rPr>
          <w:rFonts w:ascii="Arial" w:hAnsi="Arial" w:cs="Arial"/>
          <w:sz w:val="24"/>
          <w:szCs w:val="24"/>
        </w:rPr>
        <w:tab/>
        <w:t xml:space="preserve">Za realizację Programu odpowiada Pełnomocnik </w:t>
      </w:r>
      <w:r w:rsidR="00455E03" w:rsidRPr="009D1D6B">
        <w:rPr>
          <w:rFonts w:ascii="Arial" w:hAnsi="Arial" w:cs="Arial"/>
          <w:sz w:val="24"/>
          <w:szCs w:val="24"/>
        </w:rPr>
        <w:t>Prez</w:t>
      </w:r>
      <w:r w:rsidR="00F804EE">
        <w:rPr>
          <w:rFonts w:ascii="Arial" w:hAnsi="Arial" w:cs="Arial"/>
          <w:sz w:val="24"/>
          <w:szCs w:val="24"/>
        </w:rPr>
        <w:t xml:space="preserve">ydenta Miasta </w:t>
      </w:r>
      <w:r w:rsidR="00F804EE">
        <w:rPr>
          <w:rFonts w:ascii="Arial" w:hAnsi="Arial" w:cs="Arial"/>
          <w:sz w:val="24"/>
          <w:szCs w:val="24"/>
        </w:rPr>
        <w:br/>
        <w:t xml:space="preserve">ds. Profilaktyki </w:t>
      </w:r>
      <w:r w:rsidR="00455E03" w:rsidRPr="009D1D6B">
        <w:rPr>
          <w:rFonts w:ascii="Arial" w:hAnsi="Arial" w:cs="Arial"/>
          <w:sz w:val="24"/>
          <w:szCs w:val="24"/>
        </w:rPr>
        <w:t>i Rozwiązywania Problemów Alkoholowych, Zdrowia i Pomocy Społecznej.</w:t>
      </w:r>
    </w:p>
    <w:p w:rsidR="00F804EE" w:rsidRPr="00F804EE" w:rsidRDefault="00F804EE" w:rsidP="00F804EE">
      <w:pPr>
        <w:spacing w:after="0" w:line="360" w:lineRule="auto"/>
        <w:jc w:val="both"/>
        <w:rPr>
          <w:rFonts w:ascii="Arial" w:hAnsi="Arial" w:cs="Arial"/>
          <w:sz w:val="24"/>
          <w:szCs w:val="24"/>
        </w:rPr>
      </w:pPr>
    </w:p>
    <w:p w:rsidR="00455E03" w:rsidRPr="009D1D6B" w:rsidRDefault="00F804EE" w:rsidP="009D1D6B">
      <w:pPr>
        <w:spacing w:line="360" w:lineRule="auto"/>
        <w:jc w:val="both"/>
        <w:rPr>
          <w:rFonts w:ascii="Arial" w:hAnsi="Arial" w:cs="Arial"/>
          <w:b/>
          <w:sz w:val="24"/>
          <w:szCs w:val="24"/>
        </w:rPr>
      </w:pPr>
      <w:r w:rsidRPr="009D1D6B">
        <w:rPr>
          <w:rFonts w:ascii="Arial" w:hAnsi="Arial" w:cs="Arial"/>
          <w:b/>
          <w:sz w:val="24"/>
          <w:szCs w:val="24"/>
        </w:rPr>
        <w:t xml:space="preserve">DIAGNOZA PROBLEMÓW ZWIĄZANYCH Z UŻYWANIEM ALKOHOLU </w:t>
      </w:r>
    </w:p>
    <w:p w:rsidR="00455E03" w:rsidRPr="009D1D6B" w:rsidRDefault="00455E03" w:rsidP="009D1D6B">
      <w:pPr>
        <w:spacing w:line="360" w:lineRule="auto"/>
        <w:jc w:val="both"/>
        <w:rPr>
          <w:rFonts w:ascii="Arial" w:hAnsi="Arial" w:cs="Arial"/>
          <w:sz w:val="24"/>
          <w:szCs w:val="24"/>
        </w:rPr>
      </w:pPr>
      <w:r w:rsidRPr="009D1D6B">
        <w:rPr>
          <w:rFonts w:ascii="Arial" w:hAnsi="Arial" w:cs="Arial"/>
          <w:sz w:val="24"/>
          <w:szCs w:val="24"/>
        </w:rPr>
        <w:tab/>
        <w:t xml:space="preserve">Ważnym czynnikiem, który wpływa na poziom konsumpcji alkoholu jest fizyczna możliwość jego nabycia, czyli liczba punktów sprzedaży napojów alkoholowych. Duża dostępność alkoholu wpływa na rozpowszechnienie problemów zdrowotnych </w:t>
      </w:r>
      <w:r w:rsidR="00F804EE">
        <w:rPr>
          <w:rFonts w:ascii="Arial" w:hAnsi="Arial" w:cs="Arial"/>
          <w:sz w:val="24"/>
          <w:szCs w:val="24"/>
        </w:rPr>
        <w:br/>
      </w:r>
      <w:r w:rsidRPr="009D1D6B">
        <w:rPr>
          <w:rFonts w:ascii="Arial" w:hAnsi="Arial" w:cs="Arial"/>
          <w:sz w:val="24"/>
          <w:szCs w:val="24"/>
        </w:rPr>
        <w:t>i społecznych związanych z alkoholem</w:t>
      </w:r>
      <w:r w:rsidR="000F6FEB" w:rsidRPr="009D1D6B">
        <w:rPr>
          <w:rFonts w:ascii="Arial" w:hAnsi="Arial" w:cs="Arial"/>
          <w:sz w:val="24"/>
          <w:szCs w:val="24"/>
        </w:rPr>
        <w:t xml:space="preserve">. Dostępność fizyczną alkoholu w Piotrkowie Trybunalskim przedstawiają następujące dane: </w:t>
      </w:r>
    </w:p>
    <w:tbl>
      <w:tblPr>
        <w:tblStyle w:val="Tabela-Siatka"/>
        <w:tblW w:w="0" w:type="auto"/>
        <w:tblLook w:val="04A0" w:firstRow="1" w:lastRow="0" w:firstColumn="1" w:lastColumn="0" w:noHBand="0" w:noVBand="1"/>
      </w:tblPr>
      <w:tblGrid>
        <w:gridCol w:w="2689"/>
        <w:gridCol w:w="1639"/>
        <w:gridCol w:w="1578"/>
        <w:gridCol w:w="1578"/>
        <w:gridCol w:w="1578"/>
      </w:tblGrid>
      <w:tr w:rsidR="000F6FEB" w:rsidRPr="009D1D6B" w:rsidTr="005A1E27">
        <w:tc>
          <w:tcPr>
            <w:tcW w:w="2689" w:type="dxa"/>
            <w:vMerge w:val="restart"/>
          </w:tcPr>
          <w:p w:rsidR="000F6FEB" w:rsidRPr="009D1D6B" w:rsidRDefault="000F6FEB" w:rsidP="009D1D6B">
            <w:pPr>
              <w:spacing w:line="360" w:lineRule="auto"/>
              <w:jc w:val="center"/>
              <w:rPr>
                <w:rFonts w:ascii="Arial" w:hAnsi="Arial" w:cs="Arial"/>
                <w:b/>
                <w:sz w:val="24"/>
                <w:szCs w:val="24"/>
              </w:rPr>
            </w:pPr>
          </w:p>
        </w:tc>
        <w:tc>
          <w:tcPr>
            <w:tcW w:w="6373" w:type="dxa"/>
            <w:gridSpan w:val="4"/>
          </w:tcPr>
          <w:p w:rsidR="000F6FEB" w:rsidRPr="009D1D6B" w:rsidRDefault="000F6FEB" w:rsidP="009D1D6B">
            <w:pPr>
              <w:spacing w:line="360" w:lineRule="auto"/>
              <w:jc w:val="center"/>
              <w:rPr>
                <w:rFonts w:ascii="Arial" w:hAnsi="Arial" w:cs="Arial"/>
                <w:b/>
                <w:sz w:val="24"/>
                <w:szCs w:val="24"/>
              </w:rPr>
            </w:pPr>
            <w:r w:rsidRPr="009D1D6B">
              <w:rPr>
                <w:rFonts w:ascii="Arial" w:hAnsi="Arial" w:cs="Arial"/>
                <w:b/>
                <w:sz w:val="24"/>
                <w:szCs w:val="24"/>
              </w:rPr>
              <w:t>Ogólna ilość punktów sprzedaży alkoholu na dzień:</w:t>
            </w:r>
          </w:p>
        </w:tc>
      </w:tr>
      <w:tr w:rsidR="000F6FEB" w:rsidRPr="009D1D6B" w:rsidTr="005A1E27">
        <w:tc>
          <w:tcPr>
            <w:tcW w:w="2689" w:type="dxa"/>
            <w:vMerge/>
          </w:tcPr>
          <w:p w:rsidR="000F6FEB" w:rsidRPr="009D1D6B" w:rsidRDefault="000F6FEB" w:rsidP="009D1D6B">
            <w:pPr>
              <w:spacing w:line="360" w:lineRule="auto"/>
              <w:jc w:val="center"/>
              <w:rPr>
                <w:rFonts w:ascii="Arial" w:hAnsi="Arial" w:cs="Arial"/>
                <w:b/>
                <w:sz w:val="24"/>
                <w:szCs w:val="24"/>
              </w:rPr>
            </w:pPr>
          </w:p>
        </w:tc>
        <w:tc>
          <w:tcPr>
            <w:tcW w:w="1639" w:type="dxa"/>
          </w:tcPr>
          <w:p w:rsidR="000F6FEB" w:rsidRPr="009D1D6B" w:rsidRDefault="005A1E27" w:rsidP="009D1D6B">
            <w:pPr>
              <w:spacing w:line="360" w:lineRule="auto"/>
              <w:jc w:val="center"/>
              <w:rPr>
                <w:rFonts w:ascii="Arial" w:hAnsi="Arial" w:cs="Arial"/>
                <w:b/>
                <w:sz w:val="24"/>
                <w:szCs w:val="24"/>
              </w:rPr>
            </w:pPr>
            <w:r>
              <w:rPr>
                <w:rFonts w:ascii="Arial" w:hAnsi="Arial" w:cs="Arial"/>
                <w:b/>
                <w:sz w:val="24"/>
                <w:szCs w:val="24"/>
              </w:rPr>
              <w:t>31.12.2014</w:t>
            </w:r>
            <w:r w:rsidR="000F6FEB" w:rsidRPr="009D1D6B">
              <w:rPr>
                <w:rFonts w:ascii="Arial" w:hAnsi="Arial" w:cs="Arial"/>
                <w:b/>
                <w:sz w:val="24"/>
                <w:szCs w:val="24"/>
              </w:rPr>
              <w:t>r.</w:t>
            </w:r>
          </w:p>
        </w:tc>
        <w:tc>
          <w:tcPr>
            <w:tcW w:w="1578" w:type="dxa"/>
          </w:tcPr>
          <w:p w:rsidR="000F6FEB" w:rsidRPr="009D1D6B" w:rsidRDefault="000F6FEB" w:rsidP="009D1D6B">
            <w:pPr>
              <w:spacing w:line="360" w:lineRule="auto"/>
              <w:jc w:val="center"/>
              <w:rPr>
                <w:rFonts w:ascii="Arial" w:hAnsi="Arial" w:cs="Arial"/>
                <w:b/>
                <w:sz w:val="24"/>
                <w:szCs w:val="24"/>
              </w:rPr>
            </w:pPr>
            <w:r w:rsidRPr="009D1D6B">
              <w:rPr>
                <w:rFonts w:ascii="Arial" w:hAnsi="Arial" w:cs="Arial"/>
                <w:b/>
                <w:sz w:val="24"/>
                <w:szCs w:val="24"/>
              </w:rPr>
              <w:t>31.12.2015r.</w:t>
            </w:r>
          </w:p>
        </w:tc>
        <w:tc>
          <w:tcPr>
            <w:tcW w:w="1578" w:type="dxa"/>
          </w:tcPr>
          <w:p w:rsidR="000F6FEB" w:rsidRPr="009D1D6B" w:rsidRDefault="000F6FEB" w:rsidP="009D1D6B">
            <w:pPr>
              <w:spacing w:line="360" w:lineRule="auto"/>
              <w:jc w:val="center"/>
              <w:rPr>
                <w:rFonts w:ascii="Arial" w:hAnsi="Arial" w:cs="Arial"/>
                <w:b/>
                <w:sz w:val="24"/>
                <w:szCs w:val="24"/>
              </w:rPr>
            </w:pPr>
            <w:r w:rsidRPr="009D1D6B">
              <w:rPr>
                <w:rFonts w:ascii="Arial" w:hAnsi="Arial" w:cs="Arial"/>
                <w:b/>
                <w:sz w:val="24"/>
                <w:szCs w:val="24"/>
              </w:rPr>
              <w:t>31.12.2016r.</w:t>
            </w:r>
          </w:p>
        </w:tc>
        <w:tc>
          <w:tcPr>
            <w:tcW w:w="1578" w:type="dxa"/>
          </w:tcPr>
          <w:p w:rsidR="000F6FEB" w:rsidRPr="000510D5" w:rsidRDefault="000510D5" w:rsidP="009D1D6B">
            <w:pPr>
              <w:spacing w:line="360" w:lineRule="auto"/>
              <w:jc w:val="center"/>
              <w:rPr>
                <w:rFonts w:ascii="Arial" w:hAnsi="Arial" w:cs="Arial"/>
                <w:b/>
                <w:sz w:val="24"/>
                <w:szCs w:val="24"/>
              </w:rPr>
            </w:pPr>
            <w:r w:rsidRPr="000510D5">
              <w:rPr>
                <w:rFonts w:ascii="Arial" w:hAnsi="Arial" w:cs="Arial"/>
                <w:b/>
                <w:sz w:val="24"/>
                <w:szCs w:val="24"/>
              </w:rPr>
              <w:t>23.11</w:t>
            </w:r>
            <w:r w:rsidR="000F6FEB" w:rsidRPr="000510D5">
              <w:rPr>
                <w:rFonts w:ascii="Arial" w:hAnsi="Arial" w:cs="Arial"/>
                <w:b/>
                <w:sz w:val="24"/>
                <w:szCs w:val="24"/>
              </w:rPr>
              <w:t>.2017r.</w:t>
            </w:r>
          </w:p>
        </w:tc>
      </w:tr>
      <w:tr w:rsidR="000F6FEB" w:rsidRPr="009D1D6B" w:rsidTr="005A1E27">
        <w:tc>
          <w:tcPr>
            <w:tcW w:w="2689" w:type="dxa"/>
            <w:vAlign w:val="center"/>
          </w:tcPr>
          <w:p w:rsidR="000F6FEB" w:rsidRPr="009D1D6B" w:rsidRDefault="000F6FEB" w:rsidP="009D1D6B">
            <w:pPr>
              <w:spacing w:line="360" w:lineRule="auto"/>
              <w:jc w:val="center"/>
              <w:rPr>
                <w:rFonts w:ascii="Arial" w:hAnsi="Arial" w:cs="Arial"/>
                <w:b/>
                <w:sz w:val="24"/>
                <w:szCs w:val="24"/>
              </w:rPr>
            </w:pPr>
            <w:r w:rsidRPr="009D1D6B">
              <w:rPr>
                <w:rFonts w:ascii="Arial" w:hAnsi="Arial" w:cs="Arial"/>
                <w:b/>
                <w:sz w:val="24"/>
                <w:szCs w:val="24"/>
              </w:rPr>
              <w:t>SKLEPY</w:t>
            </w:r>
          </w:p>
        </w:tc>
        <w:tc>
          <w:tcPr>
            <w:tcW w:w="1639" w:type="dxa"/>
            <w:vAlign w:val="center"/>
          </w:tcPr>
          <w:p w:rsidR="000F6FEB" w:rsidRPr="009D1D6B" w:rsidRDefault="000F6FEB" w:rsidP="009D1D6B">
            <w:pPr>
              <w:spacing w:line="360" w:lineRule="auto"/>
              <w:jc w:val="center"/>
              <w:rPr>
                <w:rFonts w:ascii="Arial" w:hAnsi="Arial" w:cs="Arial"/>
                <w:sz w:val="24"/>
                <w:szCs w:val="24"/>
              </w:rPr>
            </w:pPr>
            <w:r w:rsidRPr="009D1D6B">
              <w:rPr>
                <w:rFonts w:ascii="Arial" w:hAnsi="Arial" w:cs="Arial"/>
                <w:sz w:val="24"/>
                <w:szCs w:val="24"/>
              </w:rPr>
              <w:t>156</w:t>
            </w:r>
          </w:p>
        </w:tc>
        <w:tc>
          <w:tcPr>
            <w:tcW w:w="1578" w:type="dxa"/>
            <w:vAlign w:val="center"/>
          </w:tcPr>
          <w:p w:rsidR="000F6FEB" w:rsidRPr="009D1D6B" w:rsidRDefault="000F6FEB" w:rsidP="009D1D6B">
            <w:pPr>
              <w:spacing w:line="360" w:lineRule="auto"/>
              <w:jc w:val="center"/>
              <w:rPr>
                <w:rFonts w:ascii="Arial" w:hAnsi="Arial" w:cs="Arial"/>
                <w:sz w:val="24"/>
                <w:szCs w:val="24"/>
              </w:rPr>
            </w:pPr>
            <w:r w:rsidRPr="009D1D6B">
              <w:rPr>
                <w:rFonts w:ascii="Arial" w:hAnsi="Arial" w:cs="Arial"/>
                <w:sz w:val="24"/>
                <w:szCs w:val="24"/>
              </w:rPr>
              <w:t>156</w:t>
            </w:r>
          </w:p>
        </w:tc>
        <w:tc>
          <w:tcPr>
            <w:tcW w:w="1578" w:type="dxa"/>
            <w:vAlign w:val="center"/>
          </w:tcPr>
          <w:p w:rsidR="000F6FEB" w:rsidRPr="009D1D6B" w:rsidRDefault="000F6FEB" w:rsidP="009D1D6B">
            <w:pPr>
              <w:spacing w:line="360" w:lineRule="auto"/>
              <w:jc w:val="center"/>
              <w:rPr>
                <w:rFonts w:ascii="Arial" w:hAnsi="Arial" w:cs="Arial"/>
                <w:sz w:val="24"/>
                <w:szCs w:val="24"/>
              </w:rPr>
            </w:pPr>
            <w:r w:rsidRPr="009D1D6B">
              <w:rPr>
                <w:rFonts w:ascii="Arial" w:hAnsi="Arial" w:cs="Arial"/>
                <w:sz w:val="24"/>
                <w:szCs w:val="24"/>
              </w:rPr>
              <w:t>147</w:t>
            </w:r>
          </w:p>
        </w:tc>
        <w:tc>
          <w:tcPr>
            <w:tcW w:w="1578" w:type="dxa"/>
            <w:vAlign w:val="center"/>
          </w:tcPr>
          <w:p w:rsidR="000F6FEB" w:rsidRPr="000510D5" w:rsidRDefault="000510D5" w:rsidP="009D1D6B">
            <w:pPr>
              <w:spacing w:line="360" w:lineRule="auto"/>
              <w:jc w:val="center"/>
              <w:rPr>
                <w:rFonts w:ascii="Arial" w:hAnsi="Arial" w:cs="Arial"/>
                <w:sz w:val="24"/>
                <w:szCs w:val="24"/>
              </w:rPr>
            </w:pPr>
            <w:r w:rsidRPr="000510D5">
              <w:rPr>
                <w:rFonts w:ascii="Arial" w:hAnsi="Arial" w:cs="Arial"/>
                <w:sz w:val="24"/>
                <w:szCs w:val="24"/>
              </w:rPr>
              <w:t>148</w:t>
            </w:r>
          </w:p>
        </w:tc>
      </w:tr>
      <w:tr w:rsidR="000F6FEB" w:rsidRPr="009D1D6B" w:rsidTr="005A1E27">
        <w:tc>
          <w:tcPr>
            <w:tcW w:w="2689" w:type="dxa"/>
            <w:vAlign w:val="center"/>
          </w:tcPr>
          <w:p w:rsidR="000F6FEB" w:rsidRPr="009D1D6B" w:rsidRDefault="000F6FEB" w:rsidP="009D1D6B">
            <w:pPr>
              <w:spacing w:line="360" w:lineRule="auto"/>
              <w:jc w:val="center"/>
              <w:rPr>
                <w:rFonts w:ascii="Arial" w:hAnsi="Arial" w:cs="Arial"/>
                <w:b/>
                <w:sz w:val="24"/>
                <w:szCs w:val="24"/>
              </w:rPr>
            </w:pPr>
            <w:r w:rsidRPr="009D1D6B">
              <w:rPr>
                <w:rFonts w:ascii="Arial" w:hAnsi="Arial" w:cs="Arial"/>
                <w:b/>
                <w:sz w:val="24"/>
                <w:szCs w:val="24"/>
              </w:rPr>
              <w:t>PUNKTY GASTRONOMICZNE</w:t>
            </w:r>
          </w:p>
        </w:tc>
        <w:tc>
          <w:tcPr>
            <w:tcW w:w="1639" w:type="dxa"/>
            <w:vAlign w:val="center"/>
          </w:tcPr>
          <w:p w:rsidR="000F6FEB" w:rsidRPr="009D1D6B" w:rsidRDefault="000F6FEB" w:rsidP="009D1D6B">
            <w:pPr>
              <w:spacing w:line="360" w:lineRule="auto"/>
              <w:jc w:val="center"/>
              <w:rPr>
                <w:rFonts w:ascii="Arial" w:hAnsi="Arial" w:cs="Arial"/>
                <w:sz w:val="24"/>
                <w:szCs w:val="24"/>
              </w:rPr>
            </w:pPr>
            <w:r w:rsidRPr="009D1D6B">
              <w:rPr>
                <w:rFonts w:ascii="Arial" w:hAnsi="Arial" w:cs="Arial"/>
                <w:sz w:val="24"/>
                <w:szCs w:val="24"/>
              </w:rPr>
              <w:t>61</w:t>
            </w:r>
          </w:p>
        </w:tc>
        <w:tc>
          <w:tcPr>
            <w:tcW w:w="1578" w:type="dxa"/>
            <w:vAlign w:val="center"/>
          </w:tcPr>
          <w:p w:rsidR="000F6FEB" w:rsidRPr="009D1D6B" w:rsidRDefault="000F6FEB" w:rsidP="009D1D6B">
            <w:pPr>
              <w:spacing w:line="360" w:lineRule="auto"/>
              <w:jc w:val="center"/>
              <w:rPr>
                <w:rFonts w:ascii="Arial" w:hAnsi="Arial" w:cs="Arial"/>
                <w:sz w:val="24"/>
                <w:szCs w:val="24"/>
              </w:rPr>
            </w:pPr>
            <w:r w:rsidRPr="009D1D6B">
              <w:rPr>
                <w:rFonts w:ascii="Arial" w:hAnsi="Arial" w:cs="Arial"/>
                <w:sz w:val="24"/>
                <w:szCs w:val="24"/>
              </w:rPr>
              <w:t>62</w:t>
            </w:r>
          </w:p>
        </w:tc>
        <w:tc>
          <w:tcPr>
            <w:tcW w:w="1578" w:type="dxa"/>
            <w:vAlign w:val="center"/>
          </w:tcPr>
          <w:p w:rsidR="000F6FEB" w:rsidRPr="009D1D6B" w:rsidRDefault="000F6FEB" w:rsidP="009D1D6B">
            <w:pPr>
              <w:spacing w:line="360" w:lineRule="auto"/>
              <w:jc w:val="center"/>
              <w:rPr>
                <w:rFonts w:ascii="Arial" w:hAnsi="Arial" w:cs="Arial"/>
                <w:sz w:val="24"/>
                <w:szCs w:val="24"/>
              </w:rPr>
            </w:pPr>
            <w:r w:rsidRPr="009D1D6B">
              <w:rPr>
                <w:rFonts w:ascii="Arial" w:hAnsi="Arial" w:cs="Arial"/>
                <w:sz w:val="24"/>
                <w:szCs w:val="24"/>
              </w:rPr>
              <w:t>65</w:t>
            </w:r>
          </w:p>
        </w:tc>
        <w:tc>
          <w:tcPr>
            <w:tcW w:w="1578" w:type="dxa"/>
            <w:vAlign w:val="center"/>
          </w:tcPr>
          <w:p w:rsidR="000F6FEB" w:rsidRPr="000510D5" w:rsidRDefault="000510D5" w:rsidP="009D1D6B">
            <w:pPr>
              <w:spacing w:line="360" w:lineRule="auto"/>
              <w:jc w:val="center"/>
              <w:rPr>
                <w:rFonts w:ascii="Arial" w:hAnsi="Arial" w:cs="Arial"/>
                <w:sz w:val="24"/>
                <w:szCs w:val="24"/>
              </w:rPr>
            </w:pPr>
            <w:r w:rsidRPr="000510D5">
              <w:rPr>
                <w:rFonts w:ascii="Arial" w:hAnsi="Arial" w:cs="Arial"/>
                <w:sz w:val="24"/>
                <w:szCs w:val="24"/>
              </w:rPr>
              <w:t>62</w:t>
            </w:r>
          </w:p>
        </w:tc>
      </w:tr>
    </w:tbl>
    <w:p w:rsidR="000F6FEB" w:rsidRDefault="000F6FEB" w:rsidP="009D1D6B">
      <w:pPr>
        <w:spacing w:line="360" w:lineRule="auto"/>
        <w:jc w:val="both"/>
        <w:rPr>
          <w:rFonts w:ascii="Arial" w:hAnsi="Arial" w:cs="Arial"/>
          <w:sz w:val="24"/>
          <w:szCs w:val="24"/>
        </w:rPr>
      </w:pPr>
    </w:p>
    <w:p w:rsidR="00132FCB" w:rsidRPr="009D1D6B" w:rsidRDefault="005A1E27" w:rsidP="009D1D6B">
      <w:pPr>
        <w:spacing w:line="360" w:lineRule="auto"/>
        <w:jc w:val="both"/>
        <w:rPr>
          <w:rFonts w:ascii="Arial" w:hAnsi="Arial" w:cs="Arial"/>
          <w:b/>
          <w:sz w:val="24"/>
          <w:szCs w:val="24"/>
        </w:rPr>
      </w:pPr>
      <w:r w:rsidRPr="009D1D6B">
        <w:rPr>
          <w:rFonts w:ascii="Arial" w:hAnsi="Arial" w:cs="Arial"/>
          <w:b/>
          <w:sz w:val="24"/>
          <w:szCs w:val="24"/>
        </w:rPr>
        <w:lastRenderedPageBreak/>
        <w:t xml:space="preserve">PRZEMOC W RODZINIE A ALKOHOL </w:t>
      </w:r>
    </w:p>
    <w:p w:rsidR="00132FCB" w:rsidRPr="009D1D6B" w:rsidRDefault="00132FCB" w:rsidP="009D1D6B">
      <w:pPr>
        <w:spacing w:after="0" w:line="360" w:lineRule="auto"/>
        <w:jc w:val="both"/>
        <w:rPr>
          <w:rFonts w:ascii="Arial" w:hAnsi="Arial" w:cs="Arial"/>
          <w:sz w:val="24"/>
          <w:szCs w:val="24"/>
        </w:rPr>
      </w:pPr>
      <w:r w:rsidRPr="009D1D6B">
        <w:rPr>
          <w:rFonts w:ascii="Arial" w:hAnsi="Arial" w:cs="Arial"/>
          <w:b/>
          <w:sz w:val="24"/>
          <w:szCs w:val="24"/>
        </w:rPr>
        <w:tab/>
      </w:r>
      <w:r w:rsidRPr="009D1D6B">
        <w:rPr>
          <w:rFonts w:ascii="Arial" w:hAnsi="Arial" w:cs="Arial"/>
          <w:sz w:val="24"/>
          <w:szCs w:val="24"/>
        </w:rPr>
        <w:t xml:space="preserve">Przeprowadzane na zlecenie Ministerstwa Rodziny, Pracy i Polityki Społecznej badania pokazują, że prawie 37% Polaków zna przypadki przemocy wobec kobiet, </w:t>
      </w:r>
      <w:r w:rsidR="005A1E27">
        <w:rPr>
          <w:rFonts w:ascii="Arial" w:hAnsi="Arial" w:cs="Arial"/>
          <w:sz w:val="24"/>
          <w:szCs w:val="24"/>
        </w:rPr>
        <w:br/>
      </w:r>
      <w:r w:rsidRPr="009D1D6B">
        <w:rPr>
          <w:rFonts w:ascii="Arial" w:hAnsi="Arial" w:cs="Arial"/>
          <w:sz w:val="24"/>
          <w:szCs w:val="24"/>
        </w:rPr>
        <w:t xml:space="preserve">a 20% przemocy wobec mężczyzn. </w:t>
      </w:r>
      <w:r w:rsidR="00091716">
        <w:rPr>
          <w:rFonts w:ascii="Arial" w:hAnsi="Arial" w:cs="Arial"/>
          <w:sz w:val="24"/>
          <w:szCs w:val="24"/>
        </w:rPr>
        <w:t>Niespełna 25</w:t>
      </w:r>
      <w:r w:rsidRPr="009D1D6B">
        <w:rPr>
          <w:rFonts w:ascii="Arial" w:hAnsi="Arial" w:cs="Arial"/>
          <w:sz w:val="24"/>
          <w:szCs w:val="24"/>
        </w:rPr>
        <w:t xml:space="preserve">% respondentów doświadczyło co najmniej jednej z czterech form przemocy (psychicznej, fizycznej, ekonomicznej, seksualnej). Istotnym czynnikiem przemocy w rodzinie jest </w:t>
      </w:r>
      <w:r w:rsidRPr="009166C0">
        <w:rPr>
          <w:rFonts w:ascii="Arial" w:hAnsi="Arial" w:cs="Arial"/>
          <w:sz w:val="24"/>
          <w:szCs w:val="24"/>
        </w:rPr>
        <w:t>alkohol.</w:t>
      </w:r>
      <w:r w:rsidRPr="009D1D6B">
        <w:rPr>
          <w:rFonts w:ascii="Arial" w:hAnsi="Arial" w:cs="Arial"/>
          <w:sz w:val="24"/>
          <w:szCs w:val="24"/>
        </w:rPr>
        <w:t xml:space="preserve"> Zależność pomiędzy stanem nietrzeźwości sprawcy, a stosowaniem przez niego agresywnych zachowań podkreślają członkowie rodzin, w których dochodzi do przemocy.</w:t>
      </w:r>
      <w:r w:rsidR="00942095" w:rsidRPr="009D1D6B">
        <w:rPr>
          <w:rFonts w:ascii="Arial" w:hAnsi="Arial" w:cs="Arial"/>
          <w:sz w:val="24"/>
          <w:szCs w:val="24"/>
        </w:rPr>
        <w:t xml:space="preserve"> </w:t>
      </w:r>
    </w:p>
    <w:p w:rsidR="0053220F" w:rsidRDefault="00942095" w:rsidP="0053220F">
      <w:pPr>
        <w:spacing w:after="0" w:line="360" w:lineRule="auto"/>
        <w:jc w:val="both"/>
        <w:rPr>
          <w:rFonts w:ascii="Arial" w:hAnsi="Arial" w:cs="Arial"/>
          <w:sz w:val="24"/>
          <w:szCs w:val="24"/>
        </w:rPr>
      </w:pPr>
      <w:r w:rsidRPr="009D1D6B">
        <w:rPr>
          <w:rFonts w:ascii="Arial" w:hAnsi="Arial" w:cs="Arial"/>
          <w:sz w:val="24"/>
          <w:szCs w:val="24"/>
        </w:rPr>
        <w:tab/>
        <w:t xml:space="preserve">Ankietowane osoby dorosłe doznające przemocy w rodzinie stwierdziły, że najczęstszą </w:t>
      </w:r>
      <w:r w:rsidR="0053220F">
        <w:rPr>
          <w:rFonts w:ascii="Arial" w:hAnsi="Arial" w:cs="Arial"/>
          <w:sz w:val="24"/>
          <w:szCs w:val="24"/>
        </w:rPr>
        <w:t xml:space="preserve">  </w:t>
      </w:r>
      <w:r w:rsidRPr="009D1D6B">
        <w:rPr>
          <w:rFonts w:ascii="Arial" w:hAnsi="Arial" w:cs="Arial"/>
          <w:sz w:val="24"/>
          <w:szCs w:val="24"/>
        </w:rPr>
        <w:t xml:space="preserve">okolicznością </w:t>
      </w:r>
      <w:r w:rsidR="0053220F">
        <w:rPr>
          <w:rFonts w:ascii="Arial" w:hAnsi="Arial" w:cs="Arial"/>
          <w:sz w:val="24"/>
          <w:szCs w:val="24"/>
        </w:rPr>
        <w:t xml:space="preserve">  </w:t>
      </w:r>
      <w:r w:rsidRPr="009D1D6B">
        <w:rPr>
          <w:rFonts w:ascii="Arial" w:hAnsi="Arial" w:cs="Arial"/>
          <w:sz w:val="24"/>
          <w:szCs w:val="24"/>
        </w:rPr>
        <w:t>towarzyszącą</w:t>
      </w:r>
      <w:r w:rsidR="0053220F">
        <w:rPr>
          <w:rFonts w:ascii="Arial" w:hAnsi="Arial" w:cs="Arial"/>
          <w:sz w:val="24"/>
          <w:szCs w:val="24"/>
        </w:rPr>
        <w:t xml:space="preserve">  </w:t>
      </w:r>
      <w:r w:rsidRPr="009D1D6B">
        <w:rPr>
          <w:rFonts w:ascii="Arial" w:hAnsi="Arial" w:cs="Arial"/>
          <w:sz w:val="24"/>
          <w:szCs w:val="24"/>
        </w:rPr>
        <w:t xml:space="preserve">przemocy </w:t>
      </w:r>
      <w:r w:rsidR="0053220F">
        <w:rPr>
          <w:rFonts w:ascii="Arial" w:hAnsi="Arial" w:cs="Arial"/>
          <w:sz w:val="24"/>
          <w:szCs w:val="24"/>
        </w:rPr>
        <w:t xml:space="preserve">  </w:t>
      </w:r>
      <w:r w:rsidRPr="009D1D6B">
        <w:rPr>
          <w:rFonts w:ascii="Arial" w:hAnsi="Arial" w:cs="Arial"/>
          <w:sz w:val="24"/>
          <w:szCs w:val="24"/>
        </w:rPr>
        <w:t xml:space="preserve">jest </w:t>
      </w:r>
      <w:r w:rsidR="0053220F">
        <w:rPr>
          <w:rFonts w:ascii="Arial" w:hAnsi="Arial" w:cs="Arial"/>
          <w:sz w:val="24"/>
          <w:szCs w:val="24"/>
        </w:rPr>
        <w:t xml:space="preserve">  </w:t>
      </w:r>
      <w:r w:rsidRPr="009D1D6B">
        <w:rPr>
          <w:rFonts w:ascii="Arial" w:hAnsi="Arial" w:cs="Arial"/>
          <w:sz w:val="24"/>
          <w:szCs w:val="24"/>
        </w:rPr>
        <w:t xml:space="preserve">alkohol </w:t>
      </w:r>
      <w:r w:rsidR="0053220F">
        <w:rPr>
          <w:rFonts w:ascii="Arial" w:hAnsi="Arial" w:cs="Arial"/>
          <w:sz w:val="24"/>
          <w:szCs w:val="24"/>
        </w:rPr>
        <w:t xml:space="preserve">  </w:t>
      </w:r>
      <w:r w:rsidRPr="009D1D6B">
        <w:rPr>
          <w:rFonts w:ascii="Arial" w:hAnsi="Arial" w:cs="Arial"/>
          <w:sz w:val="24"/>
          <w:szCs w:val="24"/>
        </w:rPr>
        <w:t xml:space="preserve">(37,2% </w:t>
      </w:r>
      <w:r w:rsidR="0053220F">
        <w:rPr>
          <w:rFonts w:ascii="Arial" w:hAnsi="Arial" w:cs="Arial"/>
          <w:sz w:val="24"/>
          <w:szCs w:val="24"/>
        </w:rPr>
        <w:t xml:space="preserve"> </w:t>
      </w:r>
      <w:r w:rsidRPr="009D1D6B">
        <w:rPr>
          <w:rFonts w:ascii="Arial" w:hAnsi="Arial" w:cs="Arial"/>
          <w:sz w:val="24"/>
          <w:szCs w:val="24"/>
        </w:rPr>
        <w:t xml:space="preserve">- </w:t>
      </w:r>
      <w:r w:rsidR="0053220F">
        <w:rPr>
          <w:rFonts w:ascii="Arial" w:hAnsi="Arial" w:cs="Arial"/>
          <w:sz w:val="24"/>
          <w:szCs w:val="24"/>
        </w:rPr>
        <w:t xml:space="preserve">  </w:t>
      </w:r>
      <w:r w:rsidRPr="009D1D6B">
        <w:rPr>
          <w:rFonts w:ascii="Arial" w:hAnsi="Arial" w:cs="Arial"/>
          <w:sz w:val="24"/>
          <w:szCs w:val="24"/>
        </w:rPr>
        <w:t xml:space="preserve">ofiar </w:t>
      </w:r>
    </w:p>
    <w:p w:rsidR="000510D5" w:rsidRDefault="00942095" w:rsidP="009D1D6B">
      <w:pPr>
        <w:spacing w:after="0" w:line="360" w:lineRule="auto"/>
        <w:jc w:val="both"/>
        <w:rPr>
          <w:rFonts w:ascii="Arial" w:hAnsi="Arial" w:cs="Arial"/>
          <w:sz w:val="24"/>
          <w:szCs w:val="24"/>
        </w:rPr>
      </w:pPr>
      <w:r w:rsidRPr="009D1D6B">
        <w:rPr>
          <w:rFonts w:ascii="Arial" w:hAnsi="Arial" w:cs="Arial"/>
          <w:sz w:val="24"/>
          <w:szCs w:val="24"/>
        </w:rPr>
        <w:t>przemocy fizycznej, 28% ofiar przemocy psychicznej, 19,3% - przemocy ekonomicznej i 37,5 przemocy seksualnej). Ponadto z badań wynika, że przemocy fizycznej doświadczają dzieci i młodzież, których rodzice nadużywają alkohol</w:t>
      </w:r>
      <w:r w:rsidR="00DF4587">
        <w:rPr>
          <w:rFonts w:ascii="Arial" w:hAnsi="Arial" w:cs="Arial"/>
          <w:sz w:val="24"/>
          <w:szCs w:val="24"/>
        </w:rPr>
        <w:t>u</w:t>
      </w:r>
      <w:r w:rsidRPr="009D1D6B">
        <w:rPr>
          <w:rFonts w:ascii="Arial" w:hAnsi="Arial" w:cs="Arial"/>
          <w:sz w:val="24"/>
          <w:szCs w:val="24"/>
        </w:rPr>
        <w:t xml:space="preserve"> (47%). </w:t>
      </w:r>
    </w:p>
    <w:p w:rsidR="000510D5" w:rsidRDefault="000510D5" w:rsidP="009D1D6B">
      <w:pPr>
        <w:spacing w:after="0" w:line="360" w:lineRule="auto"/>
        <w:jc w:val="both"/>
        <w:rPr>
          <w:rFonts w:ascii="Arial" w:hAnsi="Arial" w:cs="Arial"/>
          <w:sz w:val="24"/>
          <w:szCs w:val="24"/>
        </w:rPr>
      </w:pPr>
    </w:p>
    <w:p w:rsidR="006B147E" w:rsidRPr="000510D5" w:rsidRDefault="00942095" w:rsidP="000510D5">
      <w:pPr>
        <w:spacing w:after="0" w:line="360" w:lineRule="auto"/>
        <w:jc w:val="both"/>
        <w:rPr>
          <w:rFonts w:ascii="Arial" w:hAnsi="Arial" w:cs="Arial"/>
          <w:b/>
          <w:sz w:val="24"/>
          <w:szCs w:val="24"/>
        </w:rPr>
      </w:pPr>
      <w:r w:rsidRPr="000510D5">
        <w:rPr>
          <w:rFonts w:ascii="Arial" w:hAnsi="Arial" w:cs="Arial"/>
          <w:b/>
          <w:sz w:val="24"/>
          <w:szCs w:val="24"/>
        </w:rPr>
        <w:t xml:space="preserve">Dane dotyczące przemocy w rodzinie w naszym mieście: </w:t>
      </w:r>
    </w:p>
    <w:tbl>
      <w:tblPr>
        <w:tblStyle w:val="Tabela-Siatka"/>
        <w:tblW w:w="0" w:type="auto"/>
        <w:tblLook w:val="04A0" w:firstRow="1" w:lastRow="0" w:firstColumn="1" w:lastColumn="0" w:noHBand="0" w:noVBand="1"/>
      </w:tblPr>
      <w:tblGrid>
        <w:gridCol w:w="700"/>
        <w:gridCol w:w="4868"/>
        <w:gridCol w:w="1126"/>
        <w:gridCol w:w="1126"/>
        <w:gridCol w:w="1242"/>
      </w:tblGrid>
      <w:tr w:rsidR="000510D5" w:rsidTr="00A903DC">
        <w:tc>
          <w:tcPr>
            <w:tcW w:w="704" w:type="dxa"/>
          </w:tcPr>
          <w:p w:rsidR="000510D5" w:rsidRDefault="000510D5" w:rsidP="00A903DC">
            <w:pPr>
              <w:rPr>
                <w:rFonts w:ascii="Arial" w:hAnsi="Arial" w:cs="Arial"/>
                <w:b/>
              </w:rPr>
            </w:pPr>
          </w:p>
          <w:p w:rsidR="000510D5" w:rsidRPr="008D4C19" w:rsidRDefault="000510D5" w:rsidP="00A903DC">
            <w:pPr>
              <w:rPr>
                <w:rFonts w:ascii="Arial" w:hAnsi="Arial" w:cs="Arial"/>
                <w:b/>
              </w:rPr>
            </w:pPr>
            <w:r w:rsidRPr="008D4C19">
              <w:rPr>
                <w:rFonts w:ascii="Arial" w:hAnsi="Arial" w:cs="Arial"/>
                <w:b/>
              </w:rPr>
              <w:t>LP.</w:t>
            </w:r>
          </w:p>
        </w:tc>
        <w:tc>
          <w:tcPr>
            <w:tcW w:w="4961" w:type="dxa"/>
          </w:tcPr>
          <w:p w:rsidR="000510D5" w:rsidRDefault="000510D5" w:rsidP="00A903DC">
            <w:pPr>
              <w:jc w:val="center"/>
              <w:rPr>
                <w:rFonts w:ascii="Arial" w:hAnsi="Arial" w:cs="Arial"/>
                <w:b/>
              </w:rPr>
            </w:pPr>
          </w:p>
          <w:p w:rsidR="000510D5" w:rsidRPr="008D4C19" w:rsidRDefault="000510D5" w:rsidP="00A903DC">
            <w:pPr>
              <w:jc w:val="center"/>
              <w:rPr>
                <w:rFonts w:ascii="Arial" w:hAnsi="Arial" w:cs="Arial"/>
                <w:b/>
              </w:rPr>
            </w:pPr>
          </w:p>
        </w:tc>
        <w:tc>
          <w:tcPr>
            <w:tcW w:w="1134" w:type="dxa"/>
          </w:tcPr>
          <w:p w:rsidR="000510D5" w:rsidRDefault="000510D5" w:rsidP="00A903DC">
            <w:pPr>
              <w:jc w:val="center"/>
              <w:rPr>
                <w:rFonts w:ascii="Arial" w:hAnsi="Arial" w:cs="Arial"/>
                <w:b/>
              </w:rPr>
            </w:pPr>
          </w:p>
          <w:p w:rsidR="000510D5" w:rsidRPr="008D4C19" w:rsidRDefault="000510D5" w:rsidP="00A903DC">
            <w:pPr>
              <w:jc w:val="center"/>
              <w:rPr>
                <w:rFonts w:ascii="Arial" w:hAnsi="Arial" w:cs="Arial"/>
                <w:b/>
              </w:rPr>
            </w:pPr>
            <w:r w:rsidRPr="008D4C19">
              <w:rPr>
                <w:rFonts w:ascii="Arial" w:hAnsi="Arial" w:cs="Arial"/>
                <w:b/>
              </w:rPr>
              <w:t>2015</w:t>
            </w:r>
            <w:r>
              <w:rPr>
                <w:rFonts w:ascii="Arial" w:hAnsi="Arial" w:cs="Arial"/>
                <w:b/>
              </w:rPr>
              <w:t>r.</w:t>
            </w:r>
          </w:p>
        </w:tc>
        <w:tc>
          <w:tcPr>
            <w:tcW w:w="1134" w:type="dxa"/>
          </w:tcPr>
          <w:p w:rsidR="000510D5" w:rsidRDefault="000510D5" w:rsidP="00A903DC">
            <w:pPr>
              <w:jc w:val="center"/>
              <w:rPr>
                <w:rFonts w:ascii="Arial" w:hAnsi="Arial" w:cs="Arial"/>
                <w:b/>
              </w:rPr>
            </w:pPr>
          </w:p>
          <w:p w:rsidR="000510D5" w:rsidRPr="008D4C19" w:rsidRDefault="000510D5" w:rsidP="00A903DC">
            <w:pPr>
              <w:jc w:val="center"/>
              <w:rPr>
                <w:rFonts w:ascii="Arial" w:hAnsi="Arial" w:cs="Arial"/>
                <w:b/>
              </w:rPr>
            </w:pPr>
            <w:r w:rsidRPr="008D4C19">
              <w:rPr>
                <w:rFonts w:ascii="Arial" w:hAnsi="Arial" w:cs="Arial"/>
                <w:b/>
              </w:rPr>
              <w:t>2016</w:t>
            </w:r>
            <w:r>
              <w:rPr>
                <w:rFonts w:ascii="Arial" w:hAnsi="Arial" w:cs="Arial"/>
                <w:b/>
              </w:rPr>
              <w:t>r.</w:t>
            </w:r>
          </w:p>
        </w:tc>
        <w:tc>
          <w:tcPr>
            <w:tcW w:w="1247" w:type="dxa"/>
          </w:tcPr>
          <w:p w:rsidR="000510D5" w:rsidRPr="008D4C19" w:rsidRDefault="000510D5" w:rsidP="00A903DC">
            <w:pPr>
              <w:jc w:val="center"/>
              <w:rPr>
                <w:rFonts w:ascii="Arial" w:hAnsi="Arial" w:cs="Arial"/>
                <w:b/>
              </w:rPr>
            </w:pPr>
            <w:r>
              <w:rPr>
                <w:rFonts w:ascii="Arial" w:hAnsi="Arial" w:cs="Arial"/>
                <w:b/>
              </w:rPr>
              <w:t>2017r.</w:t>
            </w:r>
            <w:r w:rsidRPr="008D4C19">
              <w:rPr>
                <w:rFonts w:ascii="Arial" w:hAnsi="Arial" w:cs="Arial"/>
                <w:b/>
              </w:rPr>
              <w:t xml:space="preserve">– </w:t>
            </w:r>
            <w:r w:rsidRPr="008D4C19">
              <w:rPr>
                <w:rFonts w:ascii="Arial" w:hAnsi="Arial" w:cs="Arial"/>
                <w:b/>
                <w:sz w:val="16"/>
                <w:szCs w:val="16"/>
              </w:rPr>
              <w:t>STAN NA DZIEŃ 28.11.2017r</w:t>
            </w:r>
          </w:p>
        </w:tc>
      </w:tr>
      <w:tr w:rsidR="000510D5" w:rsidTr="00A903DC">
        <w:tc>
          <w:tcPr>
            <w:tcW w:w="704" w:type="dxa"/>
          </w:tcPr>
          <w:p w:rsidR="000510D5" w:rsidRDefault="000510D5" w:rsidP="00A903DC">
            <w:pPr>
              <w:jc w:val="center"/>
              <w:rPr>
                <w:rFonts w:ascii="Arial" w:hAnsi="Arial" w:cs="Arial"/>
              </w:rPr>
            </w:pPr>
            <w:r>
              <w:rPr>
                <w:rFonts w:ascii="Arial" w:hAnsi="Arial" w:cs="Arial"/>
              </w:rPr>
              <w:lastRenderedPageBreak/>
              <w:t>1.</w:t>
            </w:r>
          </w:p>
        </w:tc>
        <w:tc>
          <w:tcPr>
            <w:tcW w:w="4961" w:type="dxa"/>
          </w:tcPr>
          <w:p w:rsidR="000510D5" w:rsidRDefault="000510D5" w:rsidP="00A903DC">
            <w:pPr>
              <w:rPr>
                <w:rFonts w:ascii="Arial" w:hAnsi="Arial" w:cs="Arial"/>
              </w:rPr>
            </w:pPr>
            <w:r>
              <w:rPr>
                <w:rFonts w:ascii="Arial" w:hAnsi="Arial" w:cs="Arial"/>
              </w:rPr>
              <w:t xml:space="preserve">Liczba rodzin objętych przez MOPR  wsparciem z powodu alkoholizmu </w:t>
            </w:r>
          </w:p>
        </w:tc>
        <w:tc>
          <w:tcPr>
            <w:tcW w:w="1134" w:type="dxa"/>
            <w:vAlign w:val="center"/>
          </w:tcPr>
          <w:p w:rsidR="000510D5" w:rsidRPr="009557F8" w:rsidRDefault="000510D5" w:rsidP="00A903DC">
            <w:pPr>
              <w:jc w:val="center"/>
              <w:rPr>
                <w:rFonts w:ascii="Arial" w:hAnsi="Arial" w:cs="Arial"/>
              </w:rPr>
            </w:pPr>
            <w:r w:rsidRPr="009557F8">
              <w:rPr>
                <w:rFonts w:ascii="Arial" w:hAnsi="Arial" w:cs="Arial"/>
              </w:rPr>
              <w:t>199</w:t>
            </w:r>
          </w:p>
        </w:tc>
        <w:tc>
          <w:tcPr>
            <w:tcW w:w="1134" w:type="dxa"/>
            <w:vAlign w:val="center"/>
          </w:tcPr>
          <w:p w:rsidR="000510D5" w:rsidRPr="009557F8" w:rsidRDefault="000510D5" w:rsidP="00A903DC">
            <w:pPr>
              <w:jc w:val="center"/>
              <w:rPr>
                <w:rFonts w:ascii="Arial" w:hAnsi="Arial" w:cs="Arial"/>
              </w:rPr>
            </w:pPr>
            <w:r w:rsidRPr="009557F8">
              <w:rPr>
                <w:rFonts w:ascii="Arial" w:hAnsi="Arial" w:cs="Arial"/>
              </w:rPr>
              <w:t>194</w:t>
            </w:r>
          </w:p>
        </w:tc>
        <w:tc>
          <w:tcPr>
            <w:tcW w:w="1247" w:type="dxa"/>
            <w:vAlign w:val="center"/>
          </w:tcPr>
          <w:p w:rsidR="000510D5" w:rsidRPr="009557F8" w:rsidRDefault="000510D5" w:rsidP="00A903DC">
            <w:pPr>
              <w:jc w:val="center"/>
              <w:rPr>
                <w:rFonts w:ascii="Arial" w:hAnsi="Arial" w:cs="Arial"/>
              </w:rPr>
            </w:pPr>
            <w:r w:rsidRPr="009557F8">
              <w:rPr>
                <w:rFonts w:ascii="Arial" w:hAnsi="Arial" w:cs="Arial"/>
              </w:rPr>
              <w:t>139</w:t>
            </w:r>
          </w:p>
        </w:tc>
      </w:tr>
      <w:tr w:rsidR="000510D5" w:rsidTr="00A903DC">
        <w:tc>
          <w:tcPr>
            <w:tcW w:w="704" w:type="dxa"/>
          </w:tcPr>
          <w:p w:rsidR="000510D5" w:rsidRDefault="000510D5" w:rsidP="00A903DC">
            <w:pPr>
              <w:jc w:val="center"/>
              <w:rPr>
                <w:rFonts w:ascii="Arial" w:hAnsi="Arial" w:cs="Arial"/>
              </w:rPr>
            </w:pPr>
            <w:r>
              <w:rPr>
                <w:rFonts w:ascii="Arial" w:hAnsi="Arial" w:cs="Arial"/>
              </w:rPr>
              <w:t>2.</w:t>
            </w:r>
          </w:p>
        </w:tc>
        <w:tc>
          <w:tcPr>
            <w:tcW w:w="4961" w:type="dxa"/>
          </w:tcPr>
          <w:p w:rsidR="000510D5" w:rsidRDefault="000510D5" w:rsidP="00A903DC">
            <w:pPr>
              <w:rPr>
                <w:rFonts w:ascii="Arial" w:hAnsi="Arial" w:cs="Arial"/>
              </w:rPr>
            </w:pPr>
            <w:r>
              <w:rPr>
                <w:rFonts w:ascii="Arial" w:hAnsi="Arial" w:cs="Arial"/>
              </w:rPr>
              <w:t>Liczba rodzin objętych przez MOPR  wsparciem z powodu narkomanii</w:t>
            </w:r>
          </w:p>
        </w:tc>
        <w:tc>
          <w:tcPr>
            <w:tcW w:w="1134" w:type="dxa"/>
            <w:vAlign w:val="center"/>
          </w:tcPr>
          <w:p w:rsidR="000510D5" w:rsidRPr="009557F8" w:rsidRDefault="000510D5" w:rsidP="00A903DC">
            <w:pPr>
              <w:jc w:val="center"/>
              <w:rPr>
                <w:rFonts w:ascii="Arial" w:hAnsi="Arial" w:cs="Arial"/>
              </w:rPr>
            </w:pPr>
            <w:r w:rsidRPr="009557F8">
              <w:rPr>
                <w:rFonts w:ascii="Arial" w:hAnsi="Arial" w:cs="Arial"/>
              </w:rPr>
              <w:t>9</w:t>
            </w:r>
          </w:p>
        </w:tc>
        <w:tc>
          <w:tcPr>
            <w:tcW w:w="1134" w:type="dxa"/>
            <w:vAlign w:val="center"/>
          </w:tcPr>
          <w:p w:rsidR="000510D5" w:rsidRPr="009557F8" w:rsidRDefault="000510D5" w:rsidP="00A903DC">
            <w:pPr>
              <w:jc w:val="center"/>
              <w:rPr>
                <w:rFonts w:ascii="Arial" w:hAnsi="Arial" w:cs="Arial"/>
              </w:rPr>
            </w:pPr>
            <w:r w:rsidRPr="009557F8">
              <w:rPr>
                <w:rFonts w:ascii="Arial" w:hAnsi="Arial" w:cs="Arial"/>
              </w:rPr>
              <w:t>7</w:t>
            </w:r>
          </w:p>
        </w:tc>
        <w:tc>
          <w:tcPr>
            <w:tcW w:w="1247" w:type="dxa"/>
            <w:vAlign w:val="center"/>
          </w:tcPr>
          <w:p w:rsidR="000510D5" w:rsidRPr="009557F8" w:rsidRDefault="000510D5" w:rsidP="00A903DC">
            <w:pPr>
              <w:jc w:val="center"/>
              <w:rPr>
                <w:rFonts w:ascii="Arial" w:hAnsi="Arial" w:cs="Arial"/>
              </w:rPr>
            </w:pPr>
            <w:r w:rsidRPr="009557F8">
              <w:rPr>
                <w:rFonts w:ascii="Arial" w:hAnsi="Arial" w:cs="Arial"/>
              </w:rPr>
              <w:t>4</w:t>
            </w:r>
          </w:p>
        </w:tc>
      </w:tr>
      <w:tr w:rsidR="000510D5" w:rsidTr="00A903DC">
        <w:tc>
          <w:tcPr>
            <w:tcW w:w="704" w:type="dxa"/>
          </w:tcPr>
          <w:p w:rsidR="000510D5" w:rsidRDefault="000510D5" w:rsidP="00A903DC">
            <w:pPr>
              <w:jc w:val="center"/>
              <w:rPr>
                <w:rFonts w:ascii="Arial" w:hAnsi="Arial" w:cs="Arial"/>
              </w:rPr>
            </w:pPr>
            <w:r>
              <w:rPr>
                <w:rFonts w:ascii="Arial" w:hAnsi="Arial" w:cs="Arial"/>
              </w:rPr>
              <w:t>3.</w:t>
            </w:r>
          </w:p>
        </w:tc>
        <w:tc>
          <w:tcPr>
            <w:tcW w:w="4961" w:type="dxa"/>
          </w:tcPr>
          <w:p w:rsidR="000510D5" w:rsidRDefault="000510D5" w:rsidP="00A903DC">
            <w:pPr>
              <w:rPr>
                <w:rFonts w:ascii="Arial" w:hAnsi="Arial" w:cs="Arial"/>
              </w:rPr>
            </w:pPr>
            <w:r>
              <w:rPr>
                <w:rFonts w:ascii="Arial" w:hAnsi="Arial" w:cs="Arial"/>
              </w:rPr>
              <w:t>Liczba rodzin objętych przez MOPR wsparciem z powodu przemocy w rodzinie</w:t>
            </w:r>
          </w:p>
        </w:tc>
        <w:tc>
          <w:tcPr>
            <w:tcW w:w="1134" w:type="dxa"/>
            <w:vAlign w:val="center"/>
          </w:tcPr>
          <w:p w:rsidR="000510D5" w:rsidRPr="009557F8" w:rsidRDefault="000510D5" w:rsidP="00A903DC">
            <w:pPr>
              <w:jc w:val="center"/>
              <w:rPr>
                <w:rFonts w:ascii="Arial" w:hAnsi="Arial" w:cs="Arial"/>
              </w:rPr>
            </w:pPr>
            <w:r w:rsidRPr="009557F8">
              <w:rPr>
                <w:rFonts w:ascii="Arial" w:hAnsi="Arial" w:cs="Arial"/>
              </w:rPr>
              <w:t>9</w:t>
            </w:r>
          </w:p>
        </w:tc>
        <w:tc>
          <w:tcPr>
            <w:tcW w:w="1134" w:type="dxa"/>
            <w:vAlign w:val="center"/>
          </w:tcPr>
          <w:p w:rsidR="000510D5" w:rsidRPr="009557F8" w:rsidRDefault="000510D5" w:rsidP="00A903DC">
            <w:pPr>
              <w:jc w:val="center"/>
              <w:rPr>
                <w:rFonts w:ascii="Arial" w:hAnsi="Arial" w:cs="Arial"/>
              </w:rPr>
            </w:pPr>
            <w:r w:rsidRPr="009557F8">
              <w:rPr>
                <w:rFonts w:ascii="Arial" w:hAnsi="Arial" w:cs="Arial"/>
              </w:rPr>
              <w:t>15</w:t>
            </w:r>
          </w:p>
        </w:tc>
        <w:tc>
          <w:tcPr>
            <w:tcW w:w="1247" w:type="dxa"/>
            <w:vAlign w:val="center"/>
          </w:tcPr>
          <w:p w:rsidR="000510D5" w:rsidRPr="009557F8" w:rsidRDefault="000510D5" w:rsidP="00A903DC">
            <w:pPr>
              <w:jc w:val="center"/>
              <w:rPr>
                <w:rFonts w:ascii="Arial" w:hAnsi="Arial" w:cs="Arial"/>
              </w:rPr>
            </w:pPr>
            <w:r w:rsidRPr="009557F8">
              <w:rPr>
                <w:rFonts w:ascii="Arial" w:hAnsi="Arial" w:cs="Arial"/>
              </w:rPr>
              <w:t>17</w:t>
            </w:r>
          </w:p>
        </w:tc>
      </w:tr>
      <w:tr w:rsidR="000510D5" w:rsidTr="00A903DC">
        <w:tc>
          <w:tcPr>
            <w:tcW w:w="704" w:type="dxa"/>
          </w:tcPr>
          <w:p w:rsidR="000510D5" w:rsidRDefault="000510D5" w:rsidP="00A903DC">
            <w:pPr>
              <w:jc w:val="center"/>
              <w:rPr>
                <w:rFonts w:ascii="Arial" w:hAnsi="Arial" w:cs="Arial"/>
              </w:rPr>
            </w:pPr>
            <w:r>
              <w:rPr>
                <w:rFonts w:ascii="Arial" w:hAnsi="Arial" w:cs="Arial"/>
              </w:rPr>
              <w:t>4.</w:t>
            </w:r>
          </w:p>
        </w:tc>
        <w:tc>
          <w:tcPr>
            <w:tcW w:w="4961" w:type="dxa"/>
          </w:tcPr>
          <w:p w:rsidR="000510D5" w:rsidRDefault="000510D5" w:rsidP="00A903DC">
            <w:pPr>
              <w:rPr>
                <w:rFonts w:ascii="Arial" w:hAnsi="Arial" w:cs="Arial"/>
              </w:rPr>
            </w:pPr>
            <w:r>
              <w:rPr>
                <w:rFonts w:ascii="Arial" w:hAnsi="Arial" w:cs="Arial"/>
              </w:rPr>
              <w:t>Liczba prowadzonych procedur „Niebieskiej Karty”</w:t>
            </w:r>
          </w:p>
        </w:tc>
        <w:tc>
          <w:tcPr>
            <w:tcW w:w="1134" w:type="dxa"/>
          </w:tcPr>
          <w:p w:rsidR="000510D5" w:rsidRDefault="000510D5" w:rsidP="00A903DC">
            <w:pPr>
              <w:jc w:val="center"/>
              <w:rPr>
                <w:rFonts w:ascii="Arial" w:hAnsi="Arial" w:cs="Arial"/>
              </w:rPr>
            </w:pPr>
            <w:r>
              <w:rPr>
                <w:rFonts w:ascii="Arial" w:hAnsi="Arial" w:cs="Arial"/>
              </w:rPr>
              <w:t>279</w:t>
            </w:r>
          </w:p>
        </w:tc>
        <w:tc>
          <w:tcPr>
            <w:tcW w:w="1134" w:type="dxa"/>
          </w:tcPr>
          <w:p w:rsidR="000510D5" w:rsidRDefault="000510D5" w:rsidP="00A903DC">
            <w:pPr>
              <w:jc w:val="center"/>
              <w:rPr>
                <w:rFonts w:ascii="Arial" w:hAnsi="Arial" w:cs="Arial"/>
              </w:rPr>
            </w:pPr>
            <w:r>
              <w:rPr>
                <w:rFonts w:ascii="Arial" w:hAnsi="Arial" w:cs="Arial"/>
              </w:rPr>
              <w:t>339</w:t>
            </w:r>
          </w:p>
        </w:tc>
        <w:tc>
          <w:tcPr>
            <w:tcW w:w="1247" w:type="dxa"/>
          </w:tcPr>
          <w:p w:rsidR="000510D5" w:rsidRDefault="000510D5" w:rsidP="00A903DC">
            <w:pPr>
              <w:jc w:val="center"/>
              <w:rPr>
                <w:rFonts w:ascii="Arial" w:hAnsi="Arial" w:cs="Arial"/>
              </w:rPr>
            </w:pPr>
            <w:r>
              <w:rPr>
                <w:rFonts w:ascii="Arial" w:hAnsi="Arial" w:cs="Arial"/>
              </w:rPr>
              <w:t>I półrocze</w:t>
            </w:r>
          </w:p>
          <w:p w:rsidR="000510D5" w:rsidRDefault="000510D5" w:rsidP="00A903DC">
            <w:pPr>
              <w:jc w:val="center"/>
              <w:rPr>
                <w:rFonts w:ascii="Arial" w:hAnsi="Arial" w:cs="Arial"/>
              </w:rPr>
            </w:pPr>
            <w:r>
              <w:rPr>
                <w:rFonts w:ascii="Arial" w:hAnsi="Arial" w:cs="Arial"/>
              </w:rPr>
              <w:t>227</w:t>
            </w:r>
          </w:p>
        </w:tc>
      </w:tr>
      <w:tr w:rsidR="000510D5" w:rsidTr="00A903DC">
        <w:trPr>
          <w:trHeight w:val="445"/>
        </w:trPr>
        <w:tc>
          <w:tcPr>
            <w:tcW w:w="704" w:type="dxa"/>
          </w:tcPr>
          <w:p w:rsidR="000510D5" w:rsidRDefault="000510D5" w:rsidP="00A903DC">
            <w:pPr>
              <w:jc w:val="center"/>
              <w:rPr>
                <w:rFonts w:ascii="Arial" w:hAnsi="Arial" w:cs="Arial"/>
              </w:rPr>
            </w:pPr>
            <w:r>
              <w:rPr>
                <w:rFonts w:ascii="Arial" w:hAnsi="Arial" w:cs="Arial"/>
              </w:rPr>
              <w:t xml:space="preserve">5. </w:t>
            </w:r>
          </w:p>
        </w:tc>
        <w:tc>
          <w:tcPr>
            <w:tcW w:w="4961" w:type="dxa"/>
          </w:tcPr>
          <w:p w:rsidR="000510D5" w:rsidRDefault="000510D5" w:rsidP="00A903DC">
            <w:pPr>
              <w:rPr>
                <w:rFonts w:ascii="Arial" w:hAnsi="Arial" w:cs="Arial"/>
              </w:rPr>
            </w:pPr>
            <w:r>
              <w:rPr>
                <w:rFonts w:ascii="Arial" w:hAnsi="Arial" w:cs="Arial"/>
              </w:rPr>
              <w:t>Liczba wszczętych procedur Niebieskie Karty</w:t>
            </w:r>
          </w:p>
        </w:tc>
        <w:tc>
          <w:tcPr>
            <w:tcW w:w="1134" w:type="dxa"/>
          </w:tcPr>
          <w:p w:rsidR="000510D5" w:rsidRDefault="000510D5" w:rsidP="00A903DC">
            <w:pPr>
              <w:jc w:val="center"/>
              <w:rPr>
                <w:rFonts w:ascii="Arial" w:hAnsi="Arial" w:cs="Arial"/>
              </w:rPr>
            </w:pPr>
            <w:r>
              <w:rPr>
                <w:rFonts w:ascii="Arial" w:hAnsi="Arial" w:cs="Arial"/>
              </w:rPr>
              <w:t>205</w:t>
            </w:r>
          </w:p>
        </w:tc>
        <w:tc>
          <w:tcPr>
            <w:tcW w:w="1134" w:type="dxa"/>
          </w:tcPr>
          <w:p w:rsidR="000510D5" w:rsidRDefault="000510D5" w:rsidP="00A903DC">
            <w:pPr>
              <w:jc w:val="center"/>
              <w:rPr>
                <w:rFonts w:ascii="Arial" w:hAnsi="Arial" w:cs="Arial"/>
              </w:rPr>
            </w:pPr>
            <w:r>
              <w:rPr>
                <w:rFonts w:ascii="Arial" w:hAnsi="Arial" w:cs="Arial"/>
              </w:rPr>
              <w:t>247</w:t>
            </w:r>
          </w:p>
        </w:tc>
        <w:tc>
          <w:tcPr>
            <w:tcW w:w="1247" w:type="dxa"/>
          </w:tcPr>
          <w:p w:rsidR="000510D5" w:rsidRDefault="000510D5" w:rsidP="00A903DC">
            <w:pPr>
              <w:jc w:val="center"/>
              <w:rPr>
                <w:rFonts w:ascii="Arial" w:hAnsi="Arial" w:cs="Arial"/>
              </w:rPr>
            </w:pPr>
            <w:r>
              <w:rPr>
                <w:rFonts w:ascii="Arial" w:hAnsi="Arial" w:cs="Arial"/>
              </w:rPr>
              <w:t>221</w:t>
            </w:r>
          </w:p>
        </w:tc>
      </w:tr>
    </w:tbl>
    <w:p w:rsidR="000510D5" w:rsidRPr="009D1D6B" w:rsidRDefault="000510D5" w:rsidP="009D1D6B">
      <w:pPr>
        <w:spacing w:line="360" w:lineRule="auto"/>
        <w:jc w:val="both"/>
        <w:rPr>
          <w:rFonts w:ascii="Arial" w:hAnsi="Arial" w:cs="Arial"/>
          <w:b/>
          <w:sz w:val="24"/>
          <w:szCs w:val="24"/>
        </w:rPr>
      </w:pPr>
    </w:p>
    <w:p w:rsidR="00942095" w:rsidRPr="009D1D6B" w:rsidRDefault="005A1E27" w:rsidP="009D1D6B">
      <w:pPr>
        <w:spacing w:line="360" w:lineRule="auto"/>
        <w:jc w:val="both"/>
        <w:rPr>
          <w:rFonts w:ascii="Arial" w:hAnsi="Arial" w:cs="Arial"/>
          <w:b/>
          <w:sz w:val="24"/>
          <w:szCs w:val="24"/>
        </w:rPr>
      </w:pPr>
      <w:r w:rsidRPr="009D1D6B">
        <w:rPr>
          <w:rFonts w:ascii="Arial" w:hAnsi="Arial" w:cs="Arial"/>
          <w:b/>
          <w:sz w:val="24"/>
          <w:szCs w:val="24"/>
        </w:rPr>
        <w:t>ZADANIA MIEJSKIEGO PROGRAMU PROFILAKTYKI I ROZWIĄZYWANIA PROBLEMÓW ALKOHOLOWYCH ORAZ SPOSOBY ICH REALIZACJI</w:t>
      </w:r>
    </w:p>
    <w:p w:rsidR="0094252C" w:rsidRPr="009D1D6B" w:rsidRDefault="0094252C" w:rsidP="009D1D6B">
      <w:pPr>
        <w:spacing w:line="360" w:lineRule="auto"/>
        <w:jc w:val="both"/>
        <w:rPr>
          <w:rFonts w:ascii="Arial" w:hAnsi="Arial" w:cs="Arial"/>
          <w:b/>
          <w:sz w:val="24"/>
          <w:szCs w:val="24"/>
        </w:rPr>
      </w:pPr>
      <w:r w:rsidRPr="009D1D6B">
        <w:rPr>
          <w:rFonts w:ascii="Arial" w:hAnsi="Arial" w:cs="Arial"/>
          <w:b/>
          <w:sz w:val="24"/>
          <w:szCs w:val="24"/>
        </w:rPr>
        <w:t>ZADANIE I</w:t>
      </w:r>
    </w:p>
    <w:p w:rsidR="0094252C" w:rsidRPr="005A1E27" w:rsidRDefault="0094252C" w:rsidP="009D1D6B">
      <w:pPr>
        <w:spacing w:line="360" w:lineRule="auto"/>
        <w:jc w:val="both"/>
        <w:rPr>
          <w:rFonts w:ascii="Arial" w:hAnsi="Arial" w:cs="Arial"/>
          <w:b/>
          <w:sz w:val="24"/>
          <w:szCs w:val="24"/>
        </w:rPr>
      </w:pPr>
      <w:r w:rsidRPr="009D1D6B">
        <w:rPr>
          <w:rFonts w:ascii="Arial" w:hAnsi="Arial" w:cs="Arial"/>
          <w:sz w:val="24"/>
          <w:szCs w:val="24"/>
        </w:rPr>
        <w:tab/>
      </w:r>
      <w:r w:rsidR="002064B0">
        <w:rPr>
          <w:rFonts w:ascii="Arial" w:hAnsi="Arial" w:cs="Arial"/>
          <w:b/>
          <w:sz w:val="24"/>
          <w:szCs w:val="24"/>
        </w:rPr>
        <w:t>Zwiększa</w:t>
      </w:r>
      <w:r w:rsidRPr="005A1E27">
        <w:rPr>
          <w:rFonts w:ascii="Arial" w:hAnsi="Arial" w:cs="Arial"/>
          <w:b/>
          <w:sz w:val="24"/>
          <w:szCs w:val="24"/>
        </w:rPr>
        <w:t xml:space="preserve">nie dostępności pomocy terapeutycznej i rehabilitacyjnej </w:t>
      </w:r>
      <w:r w:rsidR="0090411A">
        <w:rPr>
          <w:rFonts w:ascii="Arial" w:hAnsi="Arial" w:cs="Arial"/>
          <w:b/>
          <w:sz w:val="24"/>
          <w:szCs w:val="24"/>
        </w:rPr>
        <w:br/>
      </w:r>
      <w:r w:rsidRPr="005A1E27">
        <w:rPr>
          <w:rFonts w:ascii="Arial" w:hAnsi="Arial" w:cs="Arial"/>
          <w:b/>
          <w:sz w:val="24"/>
          <w:szCs w:val="24"/>
        </w:rPr>
        <w:t>dla osób uzależnionych od alkoholu.</w:t>
      </w:r>
    </w:p>
    <w:p w:rsidR="0094252C" w:rsidRPr="009D1D6B" w:rsidRDefault="0094252C" w:rsidP="009D1D6B">
      <w:pPr>
        <w:spacing w:after="0" w:line="360" w:lineRule="auto"/>
        <w:jc w:val="both"/>
        <w:rPr>
          <w:rFonts w:ascii="Arial" w:hAnsi="Arial" w:cs="Arial"/>
          <w:sz w:val="24"/>
          <w:szCs w:val="24"/>
        </w:rPr>
      </w:pPr>
      <w:r w:rsidRPr="009D1D6B">
        <w:rPr>
          <w:rFonts w:ascii="Arial" w:hAnsi="Arial" w:cs="Arial"/>
          <w:sz w:val="24"/>
          <w:szCs w:val="24"/>
        </w:rPr>
        <w:tab/>
        <w:t xml:space="preserve">Zgodnie z art. 21 Ustawy z dnia 26 października 1982 roku o wychowaniu </w:t>
      </w:r>
      <w:r w:rsidRPr="009D1D6B">
        <w:rPr>
          <w:rFonts w:ascii="Arial" w:hAnsi="Arial" w:cs="Arial"/>
          <w:sz w:val="24"/>
          <w:szCs w:val="24"/>
        </w:rPr>
        <w:br/>
        <w:t xml:space="preserve">w trzeźwości i przeciwdziałaniu alkoholizmowi, leczenie osób uzależnionych </w:t>
      </w:r>
      <w:r w:rsidR="0090411A">
        <w:rPr>
          <w:rFonts w:ascii="Arial" w:hAnsi="Arial" w:cs="Arial"/>
          <w:sz w:val="24"/>
          <w:szCs w:val="24"/>
        </w:rPr>
        <w:br/>
      </w:r>
      <w:r w:rsidRPr="009D1D6B">
        <w:rPr>
          <w:rFonts w:ascii="Arial" w:hAnsi="Arial" w:cs="Arial"/>
          <w:sz w:val="24"/>
          <w:szCs w:val="24"/>
        </w:rPr>
        <w:t>od alkoholu prowadzą podmioty lecznicze wykonujące działalność leczniczą w ramach świadczeń stacjonarnych i całodobowych oraz ambulato</w:t>
      </w:r>
      <w:r w:rsidR="00DF4587">
        <w:rPr>
          <w:rFonts w:ascii="Arial" w:hAnsi="Arial" w:cs="Arial"/>
          <w:sz w:val="24"/>
          <w:szCs w:val="24"/>
        </w:rPr>
        <w:t>ryjnych w rozumieniu przepisów u</w:t>
      </w:r>
      <w:r w:rsidRPr="009D1D6B">
        <w:rPr>
          <w:rFonts w:ascii="Arial" w:hAnsi="Arial" w:cs="Arial"/>
          <w:sz w:val="24"/>
          <w:szCs w:val="24"/>
        </w:rPr>
        <w:t>stawy z dnia 15 kwietnia 2011</w:t>
      </w:r>
      <w:r w:rsidR="005A1E27">
        <w:rPr>
          <w:rFonts w:ascii="Arial" w:hAnsi="Arial" w:cs="Arial"/>
          <w:sz w:val="24"/>
          <w:szCs w:val="24"/>
        </w:rPr>
        <w:t xml:space="preserve"> roku o działalności leczniczej. O</w:t>
      </w:r>
      <w:r w:rsidRPr="009D1D6B">
        <w:rPr>
          <w:rFonts w:ascii="Arial" w:hAnsi="Arial" w:cs="Arial"/>
          <w:sz w:val="24"/>
          <w:szCs w:val="24"/>
        </w:rPr>
        <w:t xml:space="preserve">d osób uzależnionych od alkoholu nie pobiera się opłat za świadczenia w zakresie leczenia odwykowego. </w:t>
      </w:r>
      <w:r w:rsidRPr="009D1D6B">
        <w:rPr>
          <w:rFonts w:ascii="Arial" w:hAnsi="Arial" w:cs="Arial"/>
          <w:sz w:val="24"/>
          <w:szCs w:val="24"/>
        </w:rPr>
        <w:lastRenderedPageBreak/>
        <w:t xml:space="preserve">Podstawową metodą leczenia jest psychoterapia indywidualna </w:t>
      </w:r>
      <w:r w:rsidR="005A1E27">
        <w:rPr>
          <w:rFonts w:ascii="Arial" w:hAnsi="Arial" w:cs="Arial"/>
          <w:sz w:val="24"/>
          <w:szCs w:val="24"/>
        </w:rPr>
        <w:br/>
      </w:r>
      <w:r w:rsidRPr="009D1D6B">
        <w:rPr>
          <w:rFonts w:ascii="Arial" w:hAnsi="Arial" w:cs="Arial"/>
          <w:sz w:val="24"/>
          <w:szCs w:val="24"/>
        </w:rPr>
        <w:t>i grupowa.</w:t>
      </w:r>
    </w:p>
    <w:p w:rsidR="0094252C" w:rsidRPr="009D1D6B" w:rsidRDefault="0094252C" w:rsidP="002C58D0">
      <w:pPr>
        <w:spacing w:after="0" w:line="360" w:lineRule="auto"/>
        <w:jc w:val="both"/>
        <w:rPr>
          <w:rFonts w:ascii="Arial" w:hAnsi="Arial" w:cs="Arial"/>
          <w:sz w:val="24"/>
          <w:szCs w:val="24"/>
        </w:rPr>
      </w:pPr>
      <w:r w:rsidRPr="009D1D6B">
        <w:rPr>
          <w:rFonts w:ascii="Arial" w:hAnsi="Arial" w:cs="Arial"/>
          <w:sz w:val="24"/>
          <w:szCs w:val="24"/>
        </w:rPr>
        <w:tab/>
        <w:t xml:space="preserve">Według analizy i rekomendacji wydanych przez Państwową Agencję Rozwiązywania Problemów Alkoholowych wysokość środków przekazywanych przez Narodowy Fundusz Zdrowia na leczenie uzależnionych nie jest adekwatna do liczby osób zgłaszających się na leczenie. Zatem jeśli na terenie gminy działa placówka leczenia uzależnień od alkoholu, zadaniem samorządu terytorialnego jest udzielanie jej takiego wsparcia, które </w:t>
      </w:r>
      <w:r w:rsidR="007E559A" w:rsidRPr="009D1D6B">
        <w:rPr>
          <w:rFonts w:ascii="Arial" w:hAnsi="Arial" w:cs="Arial"/>
          <w:sz w:val="24"/>
          <w:szCs w:val="24"/>
        </w:rPr>
        <w:t>zapewni realizację efektywnych programów psychoterapii uzależnień. Jest to priorytet w wydawani</w:t>
      </w:r>
      <w:r w:rsidR="005A1E27">
        <w:rPr>
          <w:rFonts w:ascii="Arial" w:hAnsi="Arial" w:cs="Arial"/>
          <w:sz w:val="24"/>
          <w:szCs w:val="24"/>
        </w:rPr>
        <w:t>u środków w ramach niniejszego P</w:t>
      </w:r>
      <w:r w:rsidR="007E559A" w:rsidRPr="009D1D6B">
        <w:rPr>
          <w:rFonts w:ascii="Arial" w:hAnsi="Arial" w:cs="Arial"/>
          <w:sz w:val="24"/>
          <w:szCs w:val="24"/>
        </w:rPr>
        <w:t>rogramu.</w:t>
      </w:r>
    </w:p>
    <w:p w:rsidR="002C58D0" w:rsidRPr="002C58D0" w:rsidRDefault="00EA58A5" w:rsidP="002C58D0">
      <w:pPr>
        <w:spacing w:after="0" w:line="360" w:lineRule="auto"/>
        <w:jc w:val="both"/>
        <w:rPr>
          <w:rFonts w:ascii="Arial" w:hAnsi="Arial" w:cs="Arial"/>
          <w:sz w:val="16"/>
          <w:szCs w:val="16"/>
        </w:rPr>
      </w:pPr>
      <w:r w:rsidRPr="009D1D6B">
        <w:rPr>
          <w:rFonts w:ascii="Arial" w:hAnsi="Arial" w:cs="Arial"/>
          <w:sz w:val="24"/>
          <w:szCs w:val="24"/>
        </w:rPr>
        <w:tab/>
      </w:r>
    </w:p>
    <w:p w:rsidR="006B147E" w:rsidRPr="009D1D6B" w:rsidRDefault="00EA58A5" w:rsidP="002C58D0">
      <w:pPr>
        <w:spacing w:after="0" w:line="360" w:lineRule="auto"/>
        <w:jc w:val="both"/>
        <w:rPr>
          <w:rFonts w:ascii="Arial" w:hAnsi="Arial" w:cs="Arial"/>
          <w:sz w:val="24"/>
          <w:szCs w:val="24"/>
        </w:rPr>
      </w:pPr>
      <w:r w:rsidRPr="009D1D6B">
        <w:rPr>
          <w:rFonts w:ascii="Arial" w:hAnsi="Arial" w:cs="Arial"/>
          <w:sz w:val="24"/>
          <w:szCs w:val="24"/>
        </w:rPr>
        <w:t>Realizacja wymienionego zadania odbywać się będzie w szczególności poprzez:</w:t>
      </w:r>
    </w:p>
    <w:p w:rsidR="00EA58A5" w:rsidRPr="009D1D6B" w:rsidRDefault="00EA58A5" w:rsidP="009D1D6B">
      <w:pPr>
        <w:pStyle w:val="Akapitzlist"/>
        <w:numPr>
          <w:ilvl w:val="0"/>
          <w:numId w:val="1"/>
        </w:numPr>
        <w:spacing w:line="360" w:lineRule="auto"/>
        <w:jc w:val="both"/>
        <w:rPr>
          <w:rFonts w:ascii="Arial" w:hAnsi="Arial" w:cs="Arial"/>
          <w:sz w:val="24"/>
          <w:szCs w:val="24"/>
        </w:rPr>
      </w:pPr>
      <w:r w:rsidRPr="009D1D6B">
        <w:rPr>
          <w:rFonts w:ascii="Arial" w:hAnsi="Arial" w:cs="Arial"/>
          <w:sz w:val="24"/>
          <w:szCs w:val="24"/>
        </w:rPr>
        <w:t xml:space="preserve">Wspieranie działalności placówki leczenia odwykowego poprzez doposażenie </w:t>
      </w:r>
      <w:r w:rsidRPr="009D1D6B">
        <w:rPr>
          <w:rFonts w:ascii="Arial" w:hAnsi="Arial" w:cs="Arial"/>
          <w:sz w:val="24"/>
          <w:szCs w:val="24"/>
        </w:rPr>
        <w:br/>
        <w:t>w sprzęt niezbędny do diagnozy, leczenia i prowadzenia zajęć terapeutycznych, zakup materiałów dla pacjentów i terapeutów.</w:t>
      </w:r>
    </w:p>
    <w:p w:rsidR="00EA58A5" w:rsidRPr="009D1D6B" w:rsidRDefault="00EA58A5" w:rsidP="009D1D6B">
      <w:pPr>
        <w:pStyle w:val="Akapitzlist"/>
        <w:numPr>
          <w:ilvl w:val="0"/>
          <w:numId w:val="1"/>
        </w:numPr>
        <w:spacing w:line="360" w:lineRule="auto"/>
        <w:jc w:val="both"/>
        <w:rPr>
          <w:rFonts w:ascii="Arial" w:hAnsi="Arial" w:cs="Arial"/>
          <w:sz w:val="24"/>
          <w:szCs w:val="24"/>
        </w:rPr>
      </w:pPr>
      <w:r w:rsidRPr="009D1D6B">
        <w:rPr>
          <w:rFonts w:ascii="Arial" w:hAnsi="Arial" w:cs="Arial"/>
          <w:sz w:val="24"/>
          <w:szCs w:val="24"/>
        </w:rPr>
        <w:lastRenderedPageBreak/>
        <w:t>Rozszerzenie oferty programów terapeutycznych i rehabilitacyjnych dla osób uzależnionych od alkoholu, dorosłych dzieci alkoholików i ich rodzin.</w:t>
      </w:r>
    </w:p>
    <w:p w:rsidR="00EA58A5" w:rsidRPr="009D1D6B" w:rsidRDefault="00EA58A5" w:rsidP="009D1D6B">
      <w:pPr>
        <w:pStyle w:val="Akapitzlist"/>
        <w:numPr>
          <w:ilvl w:val="0"/>
          <w:numId w:val="1"/>
        </w:numPr>
        <w:spacing w:line="360" w:lineRule="auto"/>
        <w:jc w:val="both"/>
        <w:rPr>
          <w:rFonts w:ascii="Arial" w:hAnsi="Arial" w:cs="Arial"/>
          <w:sz w:val="24"/>
          <w:szCs w:val="24"/>
        </w:rPr>
      </w:pPr>
      <w:r w:rsidRPr="009D1D6B">
        <w:rPr>
          <w:rFonts w:ascii="Arial" w:hAnsi="Arial" w:cs="Arial"/>
          <w:sz w:val="24"/>
          <w:szCs w:val="24"/>
        </w:rPr>
        <w:t xml:space="preserve">Dofinansowanie kształcenia, doskonalenia </w:t>
      </w:r>
      <w:r w:rsidRPr="0061209E">
        <w:rPr>
          <w:rFonts w:ascii="Arial" w:hAnsi="Arial" w:cs="Arial"/>
          <w:sz w:val="24"/>
          <w:szCs w:val="24"/>
        </w:rPr>
        <w:t>zawodowych</w:t>
      </w:r>
      <w:r w:rsidRPr="009D1D6B">
        <w:rPr>
          <w:rFonts w:ascii="Arial" w:hAnsi="Arial" w:cs="Arial"/>
          <w:sz w:val="24"/>
          <w:szCs w:val="24"/>
        </w:rPr>
        <w:t xml:space="preserve"> pracowników lecznictwa odwykowego – szkoleń i kursów specjalistycznych.</w:t>
      </w:r>
    </w:p>
    <w:p w:rsidR="00345859" w:rsidRPr="009D1D6B" w:rsidRDefault="00345859" w:rsidP="009D1D6B">
      <w:pPr>
        <w:spacing w:line="360" w:lineRule="auto"/>
        <w:jc w:val="both"/>
        <w:rPr>
          <w:rFonts w:ascii="Arial" w:hAnsi="Arial" w:cs="Arial"/>
          <w:b/>
          <w:sz w:val="24"/>
          <w:szCs w:val="24"/>
        </w:rPr>
      </w:pPr>
      <w:r w:rsidRPr="009D1D6B">
        <w:rPr>
          <w:rFonts w:ascii="Arial" w:hAnsi="Arial" w:cs="Arial"/>
          <w:b/>
          <w:sz w:val="24"/>
          <w:szCs w:val="24"/>
        </w:rPr>
        <w:t>ZADANIE II</w:t>
      </w:r>
    </w:p>
    <w:p w:rsidR="00345859" w:rsidRPr="0090411A" w:rsidRDefault="00345859" w:rsidP="009D1D6B">
      <w:pPr>
        <w:spacing w:line="360" w:lineRule="auto"/>
        <w:ind w:firstLine="708"/>
        <w:jc w:val="both"/>
        <w:rPr>
          <w:rFonts w:ascii="Arial" w:hAnsi="Arial" w:cs="Arial"/>
          <w:b/>
          <w:sz w:val="24"/>
          <w:szCs w:val="24"/>
        </w:rPr>
      </w:pPr>
      <w:r w:rsidRPr="0090411A">
        <w:rPr>
          <w:rFonts w:ascii="Arial" w:hAnsi="Arial" w:cs="Arial"/>
          <w:b/>
          <w:sz w:val="24"/>
          <w:szCs w:val="24"/>
        </w:rPr>
        <w:t xml:space="preserve">Udzielanie rodzinom, w których występują problemy alkoholowe pomocy psychospołecznej i prawnej, a w szczególności ochrony przed przemocą </w:t>
      </w:r>
      <w:r w:rsidR="0090411A">
        <w:rPr>
          <w:rFonts w:ascii="Arial" w:hAnsi="Arial" w:cs="Arial"/>
          <w:b/>
          <w:sz w:val="24"/>
          <w:szCs w:val="24"/>
        </w:rPr>
        <w:br/>
      </w:r>
      <w:r w:rsidRPr="0090411A">
        <w:rPr>
          <w:rFonts w:ascii="Arial" w:hAnsi="Arial" w:cs="Arial"/>
          <w:b/>
          <w:sz w:val="24"/>
          <w:szCs w:val="24"/>
        </w:rPr>
        <w:t>w rodzinie.</w:t>
      </w:r>
    </w:p>
    <w:p w:rsidR="00345859" w:rsidRPr="009D1D6B" w:rsidRDefault="00345859" w:rsidP="0090411A">
      <w:pPr>
        <w:spacing w:after="0" w:line="360" w:lineRule="auto"/>
        <w:ind w:firstLine="708"/>
        <w:jc w:val="both"/>
        <w:rPr>
          <w:rFonts w:ascii="Arial" w:hAnsi="Arial" w:cs="Arial"/>
          <w:sz w:val="24"/>
          <w:szCs w:val="24"/>
        </w:rPr>
      </w:pPr>
      <w:r w:rsidRPr="009D1D6B">
        <w:rPr>
          <w:rFonts w:ascii="Arial" w:hAnsi="Arial" w:cs="Arial"/>
          <w:sz w:val="24"/>
          <w:szCs w:val="24"/>
        </w:rPr>
        <w:t>Uzależnienie od alkoholu oraz picie szkodliwe zaburza cały system rodziny, działa destrukcyjnie nie tylko na osobę nadużywającą alkohol</w:t>
      </w:r>
      <w:r w:rsidR="00DF4587">
        <w:rPr>
          <w:rFonts w:ascii="Arial" w:hAnsi="Arial" w:cs="Arial"/>
          <w:sz w:val="24"/>
          <w:szCs w:val="24"/>
        </w:rPr>
        <w:t>u</w:t>
      </w:r>
      <w:r w:rsidRPr="009D1D6B">
        <w:rPr>
          <w:rFonts w:ascii="Arial" w:hAnsi="Arial" w:cs="Arial"/>
          <w:sz w:val="24"/>
          <w:szCs w:val="24"/>
        </w:rPr>
        <w:t xml:space="preserve">, ale również </w:t>
      </w:r>
      <w:r w:rsidR="0090411A">
        <w:rPr>
          <w:rFonts w:ascii="Arial" w:hAnsi="Arial" w:cs="Arial"/>
          <w:sz w:val="24"/>
          <w:szCs w:val="24"/>
        </w:rPr>
        <w:br/>
      </w:r>
      <w:r w:rsidRPr="009D1D6B">
        <w:rPr>
          <w:rFonts w:ascii="Arial" w:hAnsi="Arial" w:cs="Arial"/>
          <w:sz w:val="24"/>
          <w:szCs w:val="24"/>
        </w:rPr>
        <w:t xml:space="preserve">na pozostałych członków rodziny. W szczególnie niekorzystnej sytuacji są dzieci wychowujące się w takich rodzinach, ponieważ problemy występujące w rodzinie mają bardzo negatywny wpływ na ich prawidłowy rozwój fizyczny i psychiczny. W związku </w:t>
      </w:r>
      <w:r w:rsidR="0090411A">
        <w:rPr>
          <w:rFonts w:ascii="Arial" w:hAnsi="Arial" w:cs="Arial"/>
          <w:sz w:val="24"/>
          <w:szCs w:val="24"/>
        </w:rPr>
        <w:br/>
      </w:r>
      <w:r w:rsidRPr="009D1D6B">
        <w:rPr>
          <w:rFonts w:ascii="Arial" w:hAnsi="Arial" w:cs="Arial"/>
          <w:sz w:val="24"/>
          <w:szCs w:val="24"/>
        </w:rPr>
        <w:t>z powyższym</w:t>
      </w:r>
      <w:r w:rsidR="0090411A">
        <w:rPr>
          <w:rFonts w:ascii="Arial" w:hAnsi="Arial" w:cs="Arial"/>
          <w:sz w:val="24"/>
          <w:szCs w:val="24"/>
        </w:rPr>
        <w:t>,</w:t>
      </w:r>
      <w:r w:rsidRPr="009D1D6B">
        <w:rPr>
          <w:rFonts w:ascii="Arial" w:hAnsi="Arial" w:cs="Arial"/>
          <w:sz w:val="24"/>
          <w:szCs w:val="24"/>
        </w:rPr>
        <w:t xml:space="preserve"> jednym z bardzo ważnych zadań samorządu jest zapewnienie kompleksowego wsparcia specjalistycznego wszystkim członkom takich rodzin. Pomoc będzie ofe</w:t>
      </w:r>
      <w:r w:rsidRPr="009D1D6B">
        <w:rPr>
          <w:rFonts w:ascii="Arial" w:hAnsi="Arial" w:cs="Arial"/>
          <w:sz w:val="24"/>
          <w:szCs w:val="24"/>
        </w:rPr>
        <w:lastRenderedPageBreak/>
        <w:t>rowana w szczególności w formie poradnictwa, działań terapeutycznych oraz edukacyjnych skierowanych do wszystkich członków rodzin</w:t>
      </w:r>
      <w:r w:rsidR="0090411A">
        <w:rPr>
          <w:rFonts w:ascii="Arial" w:hAnsi="Arial" w:cs="Arial"/>
          <w:sz w:val="24"/>
          <w:szCs w:val="24"/>
        </w:rPr>
        <w:t xml:space="preserve"> </w:t>
      </w:r>
      <w:r w:rsidR="0090411A">
        <w:rPr>
          <w:rFonts w:ascii="Arial" w:hAnsi="Arial" w:cs="Arial"/>
          <w:sz w:val="24"/>
          <w:szCs w:val="24"/>
        </w:rPr>
        <w:br/>
        <w:t>z problemem alkoholowym</w:t>
      </w:r>
      <w:r w:rsidRPr="009D1D6B">
        <w:rPr>
          <w:rFonts w:ascii="Arial" w:hAnsi="Arial" w:cs="Arial"/>
          <w:sz w:val="24"/>
          <w:szCs w:val="24"/>
        </w:rPr>
        <w:t>.</w:t>
      </w:r>
    </w:p>
    <w:p w:rsidR="008960F0" w:rsidRPr="009D1D6B" w:rsidRDefault="008960F0" w:rsidP="0090411A">
      <w:pPr>
        <w:spacing w:after="0" w:line="360" w:lineRule="auto"/>
        <w:jc w:val="both"/>
        <w:rPr>
          <w:rFonts w:ascii="Arial" w:hAnsi="Arial" w:cs="Arial"/>
          <w:sz w:val="24"/>
          <w:szCs w:val="24"/>
        </w:rPr>
      </w:pPr>
      <w:r w:rsidRPr="009D1D6B">
        <w:rPr>
          <w:rFonts w:ascii="Arial" w:hAnsi="Arial" w:cs="Arial"/>
          <w:sz w:val="24"/>
          <w:szCs w:val="24"/>
        </w:rPr>
        <w:tab/>
        <w:t xml:space="preserve">Z uwagi na to, że w rodzinach z problemami alkoholowymi często pojawia się zjawisko przemocy, w ramach zadania realizowane będą działania mające na celu zapobieganie przemocy oraz zapewnienie stałej, kompleksowej i profesjonalnej pomocy. Podejmowane będą działania informacyjne i edukacyjne adresowane </w:t>
      </w:r>
      <w:r w:rsidR="0090411A">
        <w:rPr>
          <w:rFonts w:ascii="Arial" w:hAnsi="Arial" w:cs="Arial"/>
          <w:sz w:val="24"/>
          <w:szCs w:val="24"/>
        </w:rPr>
        <w:br/>
      </w:r>
      <w:r w:rsidRPr="009D1D6B">
        <w:rPr>
          <w:rFonts w:ascii="Arial" w:hAnsi="Arial" w:cs="Arial"/>
          <w:sz w:val="24"/>
          <w:szCs w:val="24"/>
        </w:rPr>
        <w:t>do osób stosujących przemoc w rodzinie.</w:t>
      </w:r>
    </w:p>
    <w:p w:rsidR="008960F0" w:rsidRPr="009D1D6B" w:rsidRDefault="008960F0" w:rsidP="009D1D6B">
      <w:pPr>
        <w:spacing w:line="360" w:lineRule="auto"/>
        <w:jc w:val="both"/>
        <w:rPr>
          <w:rFonts w:ascii="Arial" w:hAnsi="Arial" w:cs="Arial"/>
          <w:sz w:val="24"/>
          <w:szCs w:val="24"/>
        </w:rPr>
      </w:pPr>
      <w:r w:rsidRPr="009D1D6B">
        <w:rPr>
          <w:rFonts w:ascii="Arial" w:hAnsi="Arial" w:cs="Arial"/>
          <w:sz w:val="24"/>
          <w:szCs w:val="24"/>
        </w:rPr>
        <w:tab/>
        <w:t xml:space="preserve">Ważnym elementem będzie podnoszenie </w:t>
      </w:r>
      <w:r w:rsidR="009C3F13" w:rsidRPr="009D1D6B">
        <w:rPr>
          <w:rFonts w:ascii="Arial" w:hAnsi="Arial" w:cs="Arial"/>
          <w:sz w:val="24"/>
          <w:szCs w:val="24"/>
        </w:rPr>
        <w:t xml:space="preserve">kompetencji przedstawicieli instytucji działających w zakresie rozwiązywania problemów wynikających z używania alkoholu, przeciwdziałania przemocy w rodzinie oraz udzielanie pomocy dzieciom z rodzin </w:t>
      </w:r>
      <w:r w:rsidR="009C3F13" w:rsidRPr="009D1D6B">
        <w:rPr>
          <w:rFonts w:ascii="Arial" w:hAnsi="Arial" w:cs="Arial"/>
          <w:sz w:val="24"/>
          <w:szCs w:val="24"/>
        </w:rPr>
        <w:br/>
        <w:t>z problemami alkoholowymi.</w:t>
      </w:r>
    </w:p>
    <w:p w:rsidR="009C3F13" w:rsidRPr="009D1D6B" w:rsidRDefault="0090411A" w:rsidP="009D1D6B">
      <w:pPr>
        <w:spacing w:line="360" w:lineRule="auto"/>
        <w:jc w:val="both"/>
        <w:rPr>
          <w:rFonts w:ascii="Arial" w:hAnsi="Arial" w:cs="Arial"/>
          <w:sz w:val="24"/>
          <w:szCs w:val="24"/>
        </w:rPr>
      </w:pPr>
      <w:r>
        <w:rPr>
          <w:rFonts w:ascii="Arial" w:hAnsi="Arial" w:cs="Arial"/>
          <w:sz w:val="24"/>
          <w:szCs w:val="24"/>
        </w:rPr>
        <w:t>Realizacja</w:t>
      </w:r>
      <w:r w:rsidR="009C3F13" w:rsidRPr="009D1D6B">
        <w:rPr>
          <w:rFonts w:ascii="Arial" w:hAnsi="Arial" w:cs="Arial"/>
          <w:sz w:val="24"/>
          <w:szCs w:val="24"/>
        </w:rPr>
        <w:t xml:space="preserve"> zadania odbywać się będzie poprzez:</w:t>
      </w:r>
    </w:p>
    <w:p w:rsidR="009C3F13" w:rsidRPr="009D1D6B" w:rsidRDefault="009C3F13"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 xml:space="preserve">Tworzenie nowych i </w:t>
      </w:r>
      <w:r w:rsidR="003041B6" w:rsidRPr="009D1D6B">
        <w:rPr>
          <w:rFonts w:ascii="Arial" w:hAnsi="Arial" w:cs="Arial"/>
          <w:sz w:val="24"/>
          <w:szCs w:val="24"/>
        </w:rPr>
        <w:t>wspieranie istniejących miejsc ws</w:t>
      </w:r>
      <w:r w:rsidR="0090411A">
        <w:rPr>
          <w:rFonts w:ascii="Arial" w:hAnsi="Arial" w:cs="Arial"/>
          <w:sz w:val="24"/>
          <w:szCs w:val="24"/>
        </w:rPr>
        <w:t xml:space="preserve">parcia dla dzieci </w:t>
      </w:r>
      <w:r w:rsidR="0090411A">
        <w:rPr>
          <w:rFonts w:ascii="Arial" w:hAnsi="Arial" w:cs="Arial"/>
          <w:sz w:val="24"/>
          <w:szCs w:val="24"/>
        </w:rPr>
        <w:br/>
        <w:t xml:space="preserve">i młodzieży, </w:t>
      </w:r>
      <w:r w:rsidR="003041B6" w:rsidRPr="009D1D6B">
        <w:rPr>
          <w:rFonts w:ascii="Arial" w:hAnsi="Arial" w:cs="Arial"/>
          <w:sz w:val="24"/>
          <w:szCs w:val="24"/>
        </w:rPr>
        <w:t>w tym w szczególności z rodzin z problemami alkoholowymi oraz grup podwyższonego ry</w:t>
      </w:r>
      <w:r w:rsidR="003041B6" w:rsidRPr="009D1D6B">
        <w:rPr>
          <w:rFonts w:ascii="Arial" w:hAnsi="Arial" w:cs="Arial"/>
          <w:sz w:val="24"/>
          <w:szCs w:val="24"/>
        </w:rPr>
        <w:lastRenderedPageBreak/>
        <w:t>zyka, mających na celu udzielanie pomocy psychologicznej, socjo</w:t>
      </w:r>
      <w:r w:rsidR="0090411A">
        <w:rPr>
          <w:rFonts w:ascii="Arial" w:hAnsi="Arial" w:cs="Arial"/>
          <w:sz w:val="24"/>
          <w:szCs w:val="24"/>
        </w:rPr>
        <w:t>terapeutycznej i opiekuńczej m.</w:t>
      </w:r>
      <w:r w:rsidR="003041B6" w:rsidRPr="009D1D6B">
        <w:rPr>
          <w:rFonts w:ascii="Arial" w:hAnsi="Arial" w:cs="Arial"/>
          <w:sz w:val="24"/>
          <w:szCs w:val="24"/>
        </w:rPr>
        <w:t>in. finansowanie bieżącej działalności placówek wsparcia dziennego.</w:t>
      </w:r>
    </w:p>
    <w:p w:rsidR="0068018E" w:rsidRPr="009D1D6B" w:rsidRDefault="0068018E"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 xml:space="preserve">Finansowanie prowadzenia zajęć oraz projektów </w:t>
      </w:r>
      <w:r w:rsidR="0090411A">
        <w:rPr>
          <w:rFonts w:ascii="Arial" w:hAnsi="Arial" w:cs="Arial"/>
          <w:sz w:val="24"/>
          <w:szCs w:val="24"/>
        </w:rPr>
        <w:t xml:space="preserve">promujących zdrowy styl życia, </w:t>
      </w:r>
      <w:r w:rsidRPr="009D1D6B">
        <w:rPr>
          <w:rFonts w:ascii="Arial" w:hAnsi="Arial" w:cs="Arial"/>
          <w:sz w:val="24"/>
          <w:szCs w:val="24"/>
        </w:rPr>
        <w:t>a także stanowiących alternatywne sposoby spędzania wolnego czasu.</w:t>
      </w:r>
    </w:p>
    <w:p w:rsidR="0068018E" w:rsidRPr="009D1D6B" w:rsidRDefault="0068018E"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Finansowanie projektów profilaktycznych oraz grup s</w:t>
      </w:r>
      <w:r w:rsidR="0090411A">
        <w:rPr>
          <w:rFonts w:ascii="Arial" w:hAnsi="Arial" w:cs="Arial"/>
          <w:sz w:val="24"/>
          <w:szCs w:val="24"/>
        </w:rPr>
        <w:t xml:space="preserve">ocjoterapeutycznych </w:t>
      </w:r>
      <w:r w:rsidR="0090411A">
        <w:rPr>
          <w:rFonts w:ascii="Arial" w:hAnsi="Arial" w:cs="Arial"/>
          <w:sz w:val="24"/>
          <w:szCs w:val="24"/>
        </w:rPr>
        <w:br/>
        <w:t xml:space="preserve">dla dzieci </w:t>
      </w:r>
      <w:r w:rsidRPr="009D1D6B">
        <w:rPr>
          <w:rFonts w:ascii="Arial" w:hAnsi="Arial" w:cs="Arial"/>
          <w:sz w:val="24"/>
          <w:szCs w:val="24"/>
        </w:rPr>
        <w:t>i młodzieży pochodzących z rodzin dysfunkcyjnych.</w:t>
      </w:r>
    </w:p>
    <w:p w:rsidR="0068018E" w:rsidRPr="009D1D6B" w:rsidRDefault="0068018E"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 xml:space="preserve">Organizowanie i finansowanie </w:t>
      </w:r>
      <w:r w:rsidR="00414F2E" w:rsidRPr="009D1D6B">
        <w:rPr>
          <w:rFonts w:ascii="Arial" w:hAnsi="Arial" w:cs="Arial"/>
          <w:sz w:val="24"/>
          <w:szCs w:val="24"/>
        </w:rPr>
        <w:t xml:space="preserve">wypoczynku dla dzieci i młodzieży z rodzin, </w:t>
      </w:r>
      <w:r w:rsidR="0090411A">
        <w:rPr>
          <w:rFonts w:ascii="Arial" w:hAnsi="Arial" w:cs="Arial"/>
          <w:sz w:val="24"/>
          <w:szCs w:val="24"/>
        </w:rPr>
        <w:br/>
      </w:r>
      <w:r w:rsidR="00414F2E" w:rsidRPr="009D1D6B">
        <w:rPr>
          <w:rFonts w:ascii="Arial" w:hAnsi="Arial" w:cs="Arial"/>
          <w:sz w:val="24"/>
          <w:szCs w:val="24"/>
        </w:rPr>
        <w:t>w których występują problemy alkoholowe, przemoc w rodzinie, rodzin zagrożonych uzależnieniem, połączonego z realizacją zajęć z zak</w:t>
      </w:r>
      <w:r w:rsidR="00AE5151" w:rsidRPr="009D1D6B">
        <w:rPr>
          <w:rFonts w:ascii="Arial" w:hAnsi="Arial" w:cs="Arial"/>
          <w:sz w:val="24"/>
          <w:szCs w:val="24"/>
        </w:rPr>
        <w:t>resu profilaktyki uzależnień.</w:t>
      </w:r>
    </w:p>
    <w:p w:rsidR="00AE5151" w:rsidRPr="009D1D6B" w:rsidRDefault="0082663B"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Wspieranie działalności Ośrodka Interwencji Kryzysowej w tym pokrycie kosztów funkcjonowania punktu konsultacyjnego, prowadzenia grup wsparcia, zajęć terapeutycznych.</w:t>
      </w:r>
    </w:p>
    <w:p w:rsidR="0082663B" w:rsidRPr="009D1D6B" w:rsidRDefault="0082663B"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 xml:space="preserve">Prowadzenie i finansowanie działań w zakresie pomocy specjalistycznej dla osób uzależnionych, nadużywających alkohol, ofiar i sprawców przemocy oraz </w:t>
      </w:r>
      <w:r w:rsidRPr="009D1D6B">
        <w:rPr>
          <w:rFonts w:ascii="Arial" w:hAnsi="Arial" w:cs="Arial"/>
          <w:sz w:val="24"/>
          <w:szCs w:val="24"/>
        </w:rPr>
        <w:lastRenderedPageBreak/>
        <w:t>ich rodzin w ramach działań stowarzyszenia abstynenckiego.</w:t>
      </w:r>
    </w:p>
    <w:p w:rsidR="0082663B" w:rsidRPr="009D1D6B" w:rsidRDefault="00A24E00"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Współpracę i wspieranie stowarzyszenia abstynenckiego w zakresie propagowania stylu życia bez uzależnień.</w:t>
      </w:r>
    </w:p>
    <w:p w:rsidR="00A24E00" w:rsidRPr="009D1D6B" w:rsidRDefault="00A24E00"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Wspieranie oddziaływań rehabilitacyjnych wobec osób bezdomnych.</w:t>
      </w:r>
    </w:p>
    <w:p w:rsidR="003412A9" w:rsidRPr="00982214" w:rsidRDefault="00A24E00" w:rsidP="009D1D6B">
      <w:pPr>
        <w:pStyle w:val="Akapitzlist"/>
        <w:numPr>
          <w:ilvl w:val="0"/>
          <w:numId w:val="2"/>
        </w:numPr>
        <w:spacing w:line="360" w:lineRule="auto"/>
        <w:jc w:val="both"/>
        <w:rPr>
          <w:rFonts w:ascii="Arial" w:hAnsi="Arial" w:cs="Arial"/>
          <w:sz w:val="24"/>
          <w:szCs w:val="24"/>
        </w:rPr>
      </w:pPr>
      <w:r w:rsidRPr="009D1D6B">
        <w:rPr>
          <w:rFonts w:ascii="Arial" w:hAnsi="Arial" w:cs="Arial"/>
          <w:sz w:val="24"/>
          <w:szCs w:val="24"/>
        </w:rPr>
        <w:t>Podnoszenie kompetencji przedstawicieli instytucji działających w obszarze rozwiązywania problemów wynikających z używan</w:t>
      </w:r>
      <w:r w:rsidR="0090411A">
        <w:rPr>
          <w:rFonts w:ascii="Arial" w:hAnsi="Arial" w:cs="Arial"/>
          <w:sz w:val="24"/>
          <w:szCs w:val="24"/>
        </w:rPr>
        <w:t xml:space="preserve">ia alkoholu, w tym pracujących </w:t>
      </w:r>
      <w:r w:rsidRPr="009D1D6B">
        <w:rPr>
          <w:rFonts w:ascii="Arial" w:hAnsi="Arial" w:cs="Arial"/>
          <w:sz w:val="24"/>
          <w:szCs w:val="24"/>
        </w:rPr>
        <w:t>z rodzinami osób uzależnionych oraz w zakr</w:t>
      </w:r>
      <w:r w:rsidR="0090411A">
        <w:rPr>
          <w:rFonts w:ascii="Arial" w:hAnsi="Arial" w:cs="Arial"/>
          <w:sz w:val="24"/>
          <w:szCs w:val="24"/>
        </w:rPr>
        <w:t xml:space="preserve">esie przeciwdziałania przemocy </w:t>
      </w:r>
      <w:r w:rsidRPr="009D1D6B">
        <w:rPr>
          <w:rFonts w:ascii="Arial" w:hAnsi="Arial" w:cs="Arial"/>
          <w:sz w:val="24"/>
          <w:szCs w:val="24"/>
        </w:rPr>
        <w:t>w rodzinie.</w:t>
      </w:r>
    </w:p>
    <w:p w:rsidR="00982214" w:rsidRDefault="00982214" w:rsidP="009D1D6B">
      <w:pPr>
        <w:spacing w:line="360" w:lineRule="auto"/>
        <w:jc w:val="both"/>
        <w:rPr>
          <w:rFonts w:ascii="Arial" w:hAnsi="Arial" w:cs="Arial"/>
          <w:b/>
          <w:sz w:val="24"/>
          <w:szCs w:val="24"/>
        </w:rPr>
      </w:pPr>
    </w:p>
    <w:p w:rsidR="00982214" w:rsidRDefault="00982214" w:rsidP="009D1D6B">
      <w:pPr>
        <w:spacing w:line="360" w:lineRule="auto"/>
        <w:jc w:val="both"/>
        <w:rPr>
          <w:rFonts w:ascii="Arial" w:hAnsi="Arial" w:cs="Arial"/>
          <w:b/>
          <w:sz w:val="24"/>
          <w:szCs w:val="24"/>
        </w:rPr>
      </w:pPr>
    </w:p>
    <w:p w:rsidR="00A24E00" w:rsidRPr="009D1D6B" w:rsidRDefault="00A24E00" w:rsidP="009D1D6B">
      <w:pPr>
        <w:spacing w:line="360" w:lineRule="auto"/>
        <w:jc w:val="both"/>
        <w:rPr>
          <w:rFonts w:ascii="Arial" w:hAnsi="Arial" w:cs="Arial"/>
          <w:b/>
          <w:sz w:val="24"/>
          <w:szCs w:val="24"/>
        </w:rPr>
      </w:pPr>
      <w:r w:rsidRPr="009D1D6B">
        <w:rPr>
          <w:rFonts w:ascii="Arial" w:hAnsi="Arial" w:cs="Arial"/>
          <w:b/>
          <w:sz w:val="24"/>
          <w:szCs w:val="24"/>
        </w:rPr>
        <w:t>ZADANIE III</w:t>
      </w:r>
    </w:p>
    <w:p w:rsidR="00A24E00" w:rsidRPr="00DC2C9F" w:rsidRDefault="00A24E00" w:rsidP="009D1D6B">
      <w:pPr>
        <w:spacing w:line="360" w:lineRule="auto"/>
        <w:jc w:val="both"/>
        <w:rPr>
          <w:rFonts w:ascii="Arial" w:hAnsi="Arial" w:cs="Arial"/>
          <w:b/>
          <w:sz w:val="24"/>
          <w:szCs w:val="24"/>
        </w:rPr>
      </w:pPr>
      <w:r w:rsidRPr="009D1D6B">
        <w:rPr>
          <w:rFonts w:ascii="Arial" w:hAnsi="Arial" w:cs="Arial"/>
          <w:sz w:val="24"/>
          <w:szCs w:val="24"/>
        </w:rPr>
        <w:tab/>
      </w:r>
      <w:r w:rsidRPr="00DC2C9F">
        <w:rPr>
          <w:rFonts w:ascii="Arial" w:hAnsi="Arial" w:cs="Arial"/>
          <w:b/>
          <w:sz w:val="24"/>
          <w:szCs w:val="24"/>
        </w:rPr>
        <w:t xml:space="preserve">Prowadzenie profilaktycznej działalności informacyjnej i edukacyjnej </w:t>
      </w:r>
      <w:r w:rsidR="00DC2C9F">
        <w:rPr>
          <w:rFonts w:ascii="Arial" w:hAnsi="Arial" w:cs="Arial"/>
          <w:b/>
          <w:sz w:val="24"/>
          <w:szCs w:val="24"/>
        </w:rPr>
        <w:br/>
      </w:r>
      <w:r w:rsidR="002064B0">
        <w:rPr>
          <w:rFonts w:ascii="Arial" w:hAnsi="Arial" w:cs="Arial"/>
          <w:b/>
          <w:sz w:val="24"/>
          <w:szCs w:val="24"/>
        </w:rPr>
        <w:t xml:space="preserve">w zakresie rozwiązywania problemów alkoholowych i przeciwdziałania narkomanii, w szczególności dla dzieci i młodzieży, w tym </w:t>
      </w:r>
      <w:r w:rsidRPr="00DC2C9F">
        <w:rPr>
          <w:rFonts w:ascii="Arial" w:hAnsi="Arial" w:cs="Arial"/>
          <w:b/>
          <w:sz w:val="24"/>
          <w:szCs w:val="24"/>
        </w:rPr>
        <w:t xml:space="preserve">prowadzenie pozalekcyjnych zajęć sportowych, a </w:t>
      </w:r>
      <w:r w:rsidR="00613492" w:rsidRPr="00DC2C9F">
        <w:rPr>
          <w:rFonts w:ascii="Arial" w:hAnsi="Arial" w:cs="Arial"/>
          <w:b/>
          <w:sz w:val="24"/>
          <w:szCs w:val="24"/>
        </w:rPr>
        <w:t xml:space="preserve">także </w:t>
      </w:r>
      <w:r w:rsidR="002064B0">
        <w:rPr>
          <w:rFonts w:ascii="Arial" w:hAnsi="Arial" w:cs="Arial"/>
          <w:b/>
          <w:sz w:val="24"/>
          <w:szCs w:val="24"/>
        </w:rPr>
        <w:t xml:space="preserve">działań na rzecz </w:t>
      </w:r>
      <w:r w:rsidR="00613492" w:rsidRPr="00DC2C9F">
        <w:rPr>
          <w:rFonts w:ascii="Arial" w:hAnsi="Arial" w:cs="Arial"/>
          <w:b/>
          <w:sz w:val="24"/>
          <w:szCs w:val="24"/>
        </w:rPr>
        <w:t xml:space="preserve">dożywiania dzieci uczestniczących w pozalekcyjnych programach </w:t>
      </w:r>
      <w:r w:rsidR="00613492" w:rsidRPr="00DC2C9F">
        <w:rPr>
          <w:rFonts w:ascii="Arial" w:hAnsi="Arial" w:cs="Arial"/>
          <w:b/>
          <w:sz w:val="24"/>
          <w:szCs w:val="24"/>
        </w:rPr>
        <w:lastRenderedPageBreak/>
        <w:t xml:space="preserve">opiekuńczo-wychowawczych </w:t>
      </w:r>
      <w:r w:rsidR="009166C0">
        <w:rPr>
          <w:rFonts w:ascii="Arial" w:hAnsi="Arial" w:cs="Arial"/>
          <w:b/>
          <w:sz w:val="24"/>
          <w:szCs w:val="24"/>
        </w:rPr>
        <w:br/>
      </w:r>
      <w:r w:rsidR="00613492" w:rsidRPr="00DC2C9F">
        <w:rPr>
          <w:rFonts w:ascii="Arial" w:hAnsi="Arial" w:cs="Arial"/>
          <w:b/>
          <w:sz w:val="24"/>
          <w:szCs w:val="24"/>
        </w:rPr>
        <w:t>i socjoterapeutycznych.</w:t>
      </w:r>
    </w:p>
    <w:p w:rsidR="00613492" w:rsidRPr="009D1D6B" w:rsidRDefault="00613492" w:rsidP="00DC2C9F">
      <w:pPr>
        <w:spacing w:after="0" w:line="360" w:lineRule="auto"/>
        <w:jc w:val="both"/>
        <w:rPr>
          <w:rFonts w:ascii="Arial" w:hAnsi="Arial" w:cs="Arial"/>
          <w:sz w:val="24"/>
          <w:szCs w:val="24"/>
        </w:rPr>
      </w:pPr>
      <w:r w:rsidRPr="009D1D6B">
        <w:rPr>
          <w:rFonts w:ascii="Arial" w:hAnsi="Arial" w:cs="Arial"/>
          <w:sz w:val="24"/>
          <w:szCs w:val="24"/>
        </w:rPr>
        <w:tab/>
        <w:t xml:space="preserve">W ramach zadania realizowane będą działania informacyjno-edukacyjne </w:t>
      </w:r>
      <w:r w:rsidR="00DC2C9F">
        <w:rPr>
          <w:rFonts w:ascii="Arial" w:hAnsi="Arial" w:cs="Arial"/>
          <w:sz w:val="24"/>
          <w:szCs w:val="24"/>
        </w:rPr>
        <w:br/>
      </w:r>
      <w:r w:rsidRPr="009D1D6B">
        <w:rPr>
          <w:rFonts w:ascii="Arial" w:hAnsi="Arial" w:cs="Arial"/>
          <w:sz w:val="24"/>
          <w:szCs w:val="24"/>
        </w:rPr>
        <w:t xml:space="preserve">w zakresie szkód wynikających z picia alkoholu, skierowane do ogółu społeczeństwa. Realizowane będą projekty opierające się na równoległym oddziaływaniu </w:t>
      </w:r>
      <w:r w:rsidR="00024407" w:rsidRPr="009D1D6B">
        <w:rPr>
          <w:rFonts w:ascii="Arial" w:hAnsi="Arial" w:cs="Arial"/>
          <w:sz w:val="24"/>
          <w:szCs w:val="24"/>
        </w:rPr>
        <w:t>zarówno na dzieci i młodzież, jak i na ich rodziców</w:t>
      </w:r>
      <w:r w:rsidR="00DC2C9F">
        <w:rPr>
          <w:rFonts w:ascii="Arial" w:hAnsi="Arial" w:cs="Arial"/>
          <w:sz w:val="24"/>
          <w:szCs w:val="24"/>
        </w:rPr>
        <w:t>,</w:t>
      </w:r>
      <w:r w:rsidR="00024407" w:rsidRPr="009D1D6B">
        <w:rPr>
          <w:rFonts w:ascii="Arial" w:hAnsi="Arial" w:cs="Arial"/>
          <w:sz w:val="24"/>
          <w:szCs w:val="24"/>
        </w:rPr>
        <w:t xml:space="preserve"> co podnosić będzie skuteczność prowadzonych działań. Celem przedsięwzięć skierowanych do dzieci i młodzieży będzie przede ws</w:t>
      </w:r>
      <w:r w:rsidR="0053220F">
        <w:rPr>
          <w:rFonts w:ascii="Arial" w:hAnsi="Arial" w:cs="Arial"/>
          <w:sz w:val="24"/>
          <w:szCs w:val="24"/>
        </w:rPr>
        <w:t>zystkim opóźnienie wieku</w:t>
      </w:r>
      <w:r w:rsidR="00024407" w:rsidRPr="009D1D6B">
        <w:rPr>
          <w:rFonts w:ascii="Arial" w:hAnsi="Arial" w:cs="Arial"/>
          <w:sz w:val="24"/>
          <w:szCs w:val="24"/>
        </w:rPr>
        <w:t xml:space="preserve"> inicjacji alkoholowych, jak również promocja zdrowego trybu życia. W ramach zadania </w:t>
      </w:r>
      <w:r w:rsidR="00952548" w:rsidRPr="009D1D6B">
        <w:rPr>
          <w:rFonts w:ascii="Arial" w:hAnsi="Arial" w:cs="Arial"/>
          <w:sz w:val="24"/>
          <w:szCs w:val="24"/>
        </w:rPr>
        <w:t>wdrożone będą programy profilaktyczne z obszaru profilaktyki uniwersalnej, selektywnej i wskazującej, w ramach systemu rekomendacji programów profilaktycznych i promocji zdrowia psychicznego</w:t>
      </w:r>
      <w:r w:rsidR="007626DC" w:rsidRPr="009D1D6B">
        <w:rPr>
          <w:rFonts w:ascii="Arial" w:hAnsi="Arial" w:cs="Arial"/>
          <w:sz w:val="24"/>
          <w:szCs w:val="24"/>
        </w:rPr>
        <w:t>.</w:t>
      </w:r>
    </w:p>
    <w:p w:rsidR="007626DC" w:rsidRPr="009D1D6B" w:rsidRDefault="007626DC" w:rsidP="00DC2C9F">
      <w:pPr>
        <w:spacing w:after="0" w:line="360" w:lineRule="auto"/>
        <w:jc w:val="both"/>
        <w:rPr>
          <w:rFonts w:ascii="Arial" w:hAnsi="Arial" w:cs="Arial"/>
          <w:sz w:val="24"/>
          <w:szCs w:val="24"/>
        </w:rPr>
      </w:pPr>
      <w:r w:rsidRPr="009D1D6B">
        <w:rPr>
          <w:rFonts w:ascii="Arial" w:hAnsi="Arial" w:cs="Arial"/>
          <w:sz w:val="24"/>
          <w:szCs w:val="24"/>
        </w:rPr>
        <w:tab/>
        <w:t xml:space="preserve">W ramach zadania będą realizowane projekty edukacyjno-informacyjne </w:t>
      </w:r>
      <w:r w:rsidR="00A3377A">
        <w:rPr>
          <w:rFonts w:ascii="Arial" w:hAnsi="Arial" w:cs="Arial"/>
          <w:sz w:val="24"/>
          <w:szCs w:val="24"/>
        </w:rPr>
        <w:t>oraz szk</w:t>
      </w:r>
      <w:r w:rsidRPr="009D1D6B">
        <w:rPr>
          <w:rFonts w:ascii="Arial" w:hAnsi="Arial" w:cs="Arial"/>
          <w:sz w:val="24"/>
          <w:szCs w:val="24"/>
        </w:rPr>
        <w:t xml:space="preserve">olenie </w:t>
      </w:r>
      <w:r w:rsidR="00A3377A">
        <w:rPr>
          <w:rFonts w:ascii="Arial" w:hAnsi="Arial" w:cs="Arial"/>
          <w:sz w:val="24"/>
          <w:szCs w:val="24"/>
        </w:rPr>
        <w:t xml:space="preserve">dla </w:t>
      </w:r>
      <w:r w:rsidRPr="009D1D6B">
        <w:rPr>
          <w:rFonts w:ascii="Arial" w:hAnsi="Arial" w:cs="Arial"/>
          <w:sz w:val="24"/>
          <w:szCs w:val="24"/>
        </w:rPr>
        <w:t>sprzedawców napojów alkoholowych.</w:t>
      </w:r>
    </w:p>
    <w:p w:rsidR="00DC2C9F" w:rsidRDefault="00DC2C9F" w:rsidP="009D1D6B">
      <w:pPr>
        <w:spacing w:line="360" w:lineRule="auto"/>
        <w:jc w:val="both"/>
        <w:rPr>
          <w:rFonts w:ascii="Arial" w:hAnsi="Arial" w:cs="Arial"/>
          <w:sz w:val="24"/>
          <w:szCs w:val="24"/>
        </w:rPr>
      </w:pPr>
    </w:p>
    <w:p w:rsidR="007626DC" w:rsidRPr="009D1D6B" w:rsidRDefault="007626DC" w:rsidP="009D1D6B">
      <w:pPr>
        <w:spacing w:line="360" w:lineRule="auto"/>
        <w:jc w:val="both"/>
        <w:rPr>
          <w:rFonts w:ascii="Arial" w:hAnsi="Arial" w:cs="Arial"/>
          <w:sz w:val="24"/>
          <w:szCs w:val="24"/>
        </w:rPr>
      </w:pPr>
      <w:r w:rsidRPr="009D1D6B">
        <w:rPr>
          <w:rFonts w:ascii="Arial" w:hAnsi="Arial" w:cs="Arial"/>
          <w:sz w:val="24"/>
          <w:szCs w:val="24"/>
        </w:rPr>
        <w:t>Realizacja zadania odbywać się będzie poprzez:</w:t>
      </w:r>
    </w:p>
    <w:p w:rsidR="007626DC" w:rsidRPr="009D1D6B" w:rsidRDefault="007626DC"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lastRenderedPageBreak/>
        <w:t xml:space="preserve">Realizację rekomendowanych programów profilaktycznych, innych programów profilaktycznych oraz socjoterapeutycznych dla dzieci i młodzieży, </w:t>
      </w:r>
      <w:r w:rsidR="00554135" w:rsidRPr="009D1D6B">
        <w:rPr>
          <w:rFonts w:ascii="Arial" w:hAnsi="Arial" w:cs="Arial"/>
          <w:sz w:val="24"/>
          <w:szCs w:val="24"/>
        </w:rPr>
        <w:t>uwzględniających zagadnienia dotyczące rozwoju umiejętności społecznych, przeciwdziałanie uzależnieniom oraz agresji, jak również eduk</w:t>
      </w:r>
      <w:r w:rsidR="00DC2C9F">
        <w:rPr>
          <w:rFonts w:ascii="Arial" w:hAnsi="Arial" w:cs="Arial"/>
          <w:sz w:val="24"/>
          <w:szCs w:val="24"/>
        </w:rPr>
        <w:t xml:space="preserve">acji na temat zjawisk przemocy </w:t>
      </w:r>
      <w:r w:rsidR="00554135" w:rsidRPr="009D1D6B">
        <w:rPr>
          <w:rFonts w:ascii="Arial" w:hAnsi="Arial" w:cs="Arial"/>
          <w:sz w:val="24"/>
          <w:szCs w:val="24"/>
        </w:rPr>
        <w:t>w rodzinie.</w:t>
      </w:r>
    </w:p>
    <w:p w:rsidR="00554135" w:rsidRPr="009D1D6B" w:rsidRDefault="00554135"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Realizację projektów profilaktycznych typu konkursy, festyny, pikniki, turnieje sportowe itp.</w:t>
      </w:r>
      <w:r w:rsidR="00095C9E" w:rsidRPr="009D1D6B">
        <w:rPr>
          <w:rFonts w:ascii="Arial" w:hAnsi="Arial" w:cs="Arial"/>
          <w:sz w:val="24"/>
          <w:szCs w:val="24"/>
        </w:rPr>
        <w:t xml:space="preserve"> stanowiące uzupełnienie realizowanych programów profilaktycznych.</w:t>
      </w:r>
    </w:p>
    <w:p w:rsidR="007C221D" w:rsidRPr="009D1D6B" w:rsidRDefault="007C221D"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 xml:space="preserve">Finansowanie wypoczynku oraz wyjazdu dzieci i młodzieży związanych </w:t>
      </w:r>
      <w:r w:rsidR="00982214">
        <w:rPr>
          <w:rFonts w:ascii="Arial" w:hAnsi="Arial" w:cs="Arial"/>
          <w:sz w:val="24"/>
          <w:szCs w:val="24"/>
        </w:rPr>
        <w:br/>
      </w:r>
      <w:r w:rsidRPr="009D1D6B">
        <w:rPr>
          <w:rFonts w:ascii="Arial" w:hAnsi="Arial" w:cs="Arial"/>
          <w:sz w:val="24"/>
          <w:szCs w:val="24"/>
        </w:rPr>
        <w:t>z realizacją programów profilaktycznych oraz socjoterapeutycznych.</w:t>
      </w:r>
    </w:p>
    <w:p w:rsidR="007C221D" w:rsidRPr="009D1D6B" w:rsidRDefault="007C221D"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Realizację zajęć promujących zdrowy tryb życia oraz zagospodarowanie wolnego czasu dzieci i młodzieży.</w:t>
      </w:r>
    </w:p>
    <w:p w:rsidR="007C221D" w:rsidRPr="009D1D6B" w:rsidRDefault="007C221D"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 xml:space="preserve">Prowadzenie działań na rzecz dożywiania dzieci uczestniczących </w:t>
      </w:r>
      <w:r w:rsidR="00DC2C9F">
        <w:rPr>
          <w:rFonts w:ascii="Arial" w:hAnsi="Arial" w:cs="Arial"/>
          <w:sz w:val="24"/>
          <w:szCs w:val="24"/>
        </w:rPr>
        <w:br/>
      </w:r>
      <w:r w:rsidRPr="009D1D6B">
        <w:rPr>
          <w:rFonts w:ascii="Arial" w:hAnsi="Arial" w:cs="Arial"/>
          <w:sz w:val="24"/>
          <w:szCs w:val="24"/>
        </w:rPr>
        <w:t>w pozalekcyjnych programach opiekuńczo-wychowawczych oraz programach socjoterapeutycznych.</w:t>
      </w:r>
    </w:p>
    <w:p w:rsidR="007C221D" w:rsidRPr="009D1D6B" w:rsidRDefault="00FA45D4"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 xml:space="preserve">Organizowanie oraz dofinansowanie szkoleń i kursów specjalistycznych dla nauczycieli, pedagogów, psychologów w zakresie pracy profilaktycznej </w:t>
      </w:r>
      <w:r w:rsidR="00DC2C9F">
        <w:rPr>
          <w:rFonts w:ascii="Arial" w:hAnsi="Arial" w:cs="Arial"/>
          <w:sz w:val="24"/>
          <w:szCs w:val="24"/>
        </w:rPr>
        <w:br/>
      </w:r>
      <w:r w:rsidR="00DC2C9F">
        <w:rPr>
          <w:rFonts w:ascii="Arial" w:hAnsi="Arial" w:cs="Arial"/>
          <w:sz w:val="24"/>
          <w:szCs w:val="24"/>
        </w:rPr>
        <w:lastRenderedPageBreak/>
        <w:t xml:space="preserve">z dziećmi </w:t>
      </w:r>
      <w:r w:rsidRPr="009D1D6B">
        <w:rPr>
          <w:rFonts w:ascii="Arial" w:hAnsi="Arial" w:cs="Arial"/>
          <w:sz w:val="24"/>
          <w:szCs w:val="24"/>
        </w:rPr>
        <w:t>i młodzieżą. Rozwijanie umiejętności prowadzenia zajęć profilaktycznych podnoszących kompetencje wychowawcze i profilaktyczne oraz ułatwiających tworzenie programów wychowawczych szkoły.</w:t>
      </w:r>
    </w:p>
    <w:p w:rsidR="00FA45D4" w:rsidRPr="009D1D6B" w:rsidRDefault="00FA45D4"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Organizowanie i wspieranie lokalnych działań, ka</w:t>
      </w:r>
      <w:r w:rsidR="00DC2C9F">
        <w:rPr>
          <w:rFonts w:ascii="Arial" w:hAnsi="Arial" w:cs="Arial"/>
          <w:sz w:val="24"/>
          <w:szCs w:val="24"/>
        </w:rPr>
        <w:t xml:space="preserve">mpanii edukacyjnych związanych </w:t>
      </w:r>
      <w:r w:rsidRPr="009D1D6B">
        <w:rPr>
          <w:rFonts w:ascii="Arial" w:hAnsi="Arial" w:cs="Arial"/>
          <w:sz w:val="24"/>
          <w:szCs w:val="24"/>
        </w:rPr>
        <w:t>z profilaktyką problemów alkoholowych, zakup materiałów edukacyjno-informacyjnych.</w:t>
      </w:r>
    </w:p>
    <w:p w:rsidR="00FA45D4" w:rsidRPr="009D1D6B" w:rsidRDefault="00FA45D4"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Współudział w ogólnopolskiej kampanii edukacyjnej „Zachowaj Trzeźwy Umysł”.</w:t>
      </w:r>
    </w:p>
    <w:p w:rsidR="00FA45D4" w:rsidRPr="009D1D6B" w:rsidRDefault="00FA45D4" w:rsidP="009D1D6B">
      <w:pPr>
        <w:pStyle w:val="Akapitzlist"/>
        <w:numPr>
          <w:ilvl w:val="0"/>
          <w:numId w:val="3"/>
        </w:numPr>
        <w:spacing w:line="360" w:lineRule="auto"/>
        <w:jc w:val="both"/>
        <w:rPr>
          <w:rFonts w:ascii="Arial" w:hAnsi="Arial" w:cs="Arial"/>
          <w:sz w:val="24"/>
          <w:szCs w:val="24"/>
        </w:rPr>
      </w:pPr>
      <w:r w:rsidRPr="009D1D6B">
        <w:rPr>
          <w:rFonts w:ascii="Arial" w:hAnsi="Arial" w:cs="Arial"/>
          <w:sz w:val="24"/>
          <w:szCs w:val="24"/>
        </w:rPr>
        <w:t>Wspieranie działań związanych z podnoszeniem kompetencji zawodowych służb kontaktujących się z osobami nietrzeźwymi.</w:t>
      </w:r>
    </w:p>
    <w:p w:rsidR="00FA45D4" w:rsidRPr="009D1D6B" w:rsidRDefault="00FA45D4" w:rsidP="009D1D6B">
      <w:pPr>
        <w:spacing w:line="360" w:lineRule="auto"/>
        <w:jc w:val="both"/>
        <w:rPr>
          <w:rFonts w:ascii="Arial" w:hAnsi="Arial" w:cs="Arial"/>
          <w:b/>
          <w:sz w:val="24"/>
          <w:szCs w:val="24"/>
        </w:rPr>
      </w:pPr>
      <w:r w:rsidRPr="009D1D6B">
        <w:rPr>
          <w:rFonts w:ascii="Arial" w:hAnsi="Arial" w:cs="Arial"/>
          <w:b/>
          <w:sz w:val="24"/>
          <w:szCs w:val="24"/>
        </w:rPr>
        <w:t>ZADANIE IV</w:t>
      </w:r>
    </w:p>
    <w:p w:rsidR="00FA45D4" w:rsidRPr="00DC2C9F" w:rsidRDefault="00FA45D4" w:rsidP="009D1D6B">
      <w:pPr>
        <w:spacing w:line="360" w:lineRule="auto"/>
        <w:jc w:val="both"/>
        <w:rPr>
          <w:rFonts w:ascii="Arial" w:hAnsi="Arial" w:cs="Arial"/>
          <w:b/>
          <w:sz w:val="24"/>
          <w:szCs w:val="24"/>
        </w:rPr>
      </w:pPr>
      <w:r w:rsidRPr="009D1D6B">
        <w:rPr>
          <w:rFonts w:ascii="Arial" w:hAnsi="Arial" w:cs="Arial"/>
          <w:sz w:val="24"/>
          <w:szCs w:val="24"/>
        </w:rPr>
        <w:tab/>
      </w:r>
      <w:r w:rsidRPr="00DC2C9F">
        <w:rPr>
          <w:rFonts w:ascii="Arial" w:hAnsi="Arial" w:cs="Arial"/>
          <w:b/>
          <w:sz w:val="24"/>
          <w:szCs w:val="24"/>
        </w:rPr>
        <w:t xml:space="preserve">Wspomaganie działalności instytucji, stowarzyszeń i osób fizycznych, służącej </w:t>
      </w:r>
      <w:r w:rsidR="009166C0">
        <w:rPr>
          <w:rFonts w:ascii="Arial" w:hAnsi="Arial" w:cs="Arial"/>
          <w:b/>
          <w:sz w:val="24"/>
          <w:szCs w:val="24"/>
        </w:rPr>
        <w:t>r</w:t>
      </w:r>
      <w:r w:rsidRPr="00DC2C9F">
        <w:rPr>
          <w:rFonts w:ascii="Arial" w:hAnsi="Arial" w:cs="Arial"/>
          <w:b/>
          <w:sz w:val="24"/>
          <w:szCs w:val="24"/>
        </w:rPr>
        <w:t>ozwiązywaniu problemów alkoholowych.</w:t>
      </w:r>
    </w:p>
    <w:p w:rsidR="00FA45D4" w:rsidRPr="00DC2C9F" w:rsidRDefault="00FA45D4" w:rsidP="009D1D6B">
      <w:pPr>
        <w:spacing w:line="360" w:lineRule="auto"/>
        <w:jc w:val="both"/>
        <w:rPr>
          <w:rFonts w:ascii="Arial" w:hAnsi="Arial" w:cs="Arial"/>
          <w:sz w:val="24"/>
          <w:szCs w:val="24"/>
        </w:rPr>
      </w:pPr>
      <w:r w:rsidRPr="009D1D6B">
        <w:rPr>
          <w:rFonts w:ascii="Arial" w:hAnsi="Arial" w:cs="Arial"/>
          <w:sz w:val="24"/>
          <w:szCs w:val="24"/>
        </w:rPr>
        <w:tab/>
        <w:t xml:space="preserve">Realizacja zadania polegać będzie na wspieraniu i dofinansowaniu projektów </w:t>
      </w:r>
      <w:r w:rsidRPr="009D1D6B">
        <w:rPr>
          <w:rFonts w:ascii="Arial" w:hAnsi="Arial" w:cs="Arial"/>
          <w:sz w:val="24"/>
          <w:szCs w:val="24"/>
        </w:rPr>
        <w:br/>
        <w:t xml:space="preserve">z </w:t>
      </w:r>
      <w:r w:rsidRPr="00DC2C9F">
        <w:rPr>
          <w:rFonts w:ascii="Arial" w:hAnsi="Arial" w:cs="Arial"/>
          <w:sz w:val="24"/>
          <w:szCs w:val="24"/>
        </w:rPr>
        <w:t xml:space="preserve">zakresu </w:t>
      </w:r>
      <w:r w:rsidR="00DC2C9F" w:rsidRPr="00DC2C9F">
        <w:rPr>
          <w:rFonts w:ascii="Arial" w:hAnsi="Arial" w:cs="Arial"/>
          <w:sz w:val="24"/>
          <w:szCs w:val="24"/>
        </w:rPr>
        <w:t xml:space="preserve">profilaktyki </w:t>
      </w:r>
      <w:r w:rsidRPr="00DC2C9F">
        <w:rPr>
          <w:rFonts w:ascii="Arial" w:hAnsi="Arial" w:cs="Arial"/>
          <w:sz w:val="24"/>
          <w:szCs w:val="24"/>
        </w:rPr>
        <w:t>uzależnień</w:t>
      </w:r>
      <w:r w:rsidR="00DC2C9F" w:rsidRPr="00DC2C9F">
        <w:rPr>
          <w:rFonts w:ascii="Arial" w:hAnsi="Arial" w:cs="Arial"/>
          <w:sz w:val="24"/>
          <w:szCs w:val="24"/>
        </w:rPr>
        <w:t>,</w:t>
      </w:r>
      <w:r w:rsidRPr="00DC2C9F">
        <w:rPr>
          <w:rFonts w:ascii="Arial" w:hAnsi="Arial" w:cs="Arial"/>
          <w:sz w:val="24"/>
          <w:szCs w:val="24"/>
        </w:rPr>
        <w:t xml:space="preserve"> realizowanych</w:t>
      </w:r>
      <w:r w:rsidRPr="009D1D6B">
        <w:rPr>
          <w:rFonts w:ascii="Arial" w:hAnsi="Arial" w:cs="Arial"/>
          <w:sz w:val="24"/>
          <w:szCs w:val="24"/>
        </w:rPr>
        <w:t xml:space="preserve"> </w:t>
      </w:r>
      <w:r w:rsidR="00F13F1C" w:rsidRPr="009D1D6B">
        <w:rPr>
          <w:rFonts w:ascii="Arial" w:hAnsi="Arial" w:cs="Arial"/>
          <w:sz w:val="24"/>
          <w:szCs w:val="24"/>
        </w:rPr>
        <w:t xml:space="preserve">przez instytucje oraz organizacje pozarządowe wyłonione w wyniku konkursu ofert rozstrzygniętych zgodnie </w:t>
      </w:r>
      <w:r w:rsidR="00F13F1C" w:rsidRPr="006A16A5">
        <w:rPr>
          <w:rFonts w:ascii="Arial" w:hAnsi="Arial" w:cs="Arial"/>
          <w:sz w:val="24"/>
          <w:szCs w:val="24"/>
        </w:rPr>
        <w:t xml:space="preserve">z </w:t>
      </w:r>
      <w:r w:rsidR="006A16A5" w:rsidRPr="006A16A5">
        <w:rPr>
          <w:rFonts w:ascii="Arial" w:hAnsi="Arial" w:cs="Arial"/>
          <w:sz w:val="24"/>
          <w:szCs w:val="24"/>
        </w:rPr>
        <w:t>u</w:t>
      </w:r>
      <w:r w:rsidR="00F13F1C" w:rsidRPr="006A16A5">
        <w:rPr>
          <w:rFonts w:ascii="Arial" w:hAnsi="Arial" w:cs="Arial"/>
          <w:sz w:val="24"/>
          <w:szCs w:val="24"/>
        </w:rPr>
        <w:t xml:space="preserve">stawą </w:t>
      </w:r>
      <w:r w:rsidR="006A16A5">
        <w:rPr>
          <w:rFonts w:ascii="Arial" w:hAnsi="Arial" w:cs="Arial"/>
          <w:sz w:val="24"/>
          <w:szCs w:val="24"/>
        </w:rPr>
        <w:br/>
      </w:r>
      <w:r w:rsidR="00F13F1C" w:rsidRPr="006A16A5">
        <w:rPr>
          <w:rFonts w:ascii="Arial" w:hAnsi="Arial" w:cs="Arial"/>
          <w:sz w:val="24"/>
          <w:szCs w:val="24"/>
        </w:rPr>
        <w:lastRenderedPageBreak/>
        <w:t>z dnia 24 kwietnia 2003r. o działalności pożytku publicznego i wolontariacie</w:t>
      </w:r>
      <w:r w:rsidR="006A16A5" w:rsidRPr="006A16A5">
        <w:rPr>
          <w:rFonts w:ascii="Arial" w:hAnsi="Arial" w:cs="Arial"/>
          <w:sz w:val="24"/>
          <w:szCs w:val="24"/>
        </w:rPr>
        <w:t xml:space="preserve"> </w:t>
      </w:r>
      <w:r w:rsidR="006A16A5">
        <w:rPr>
          <w:rFonts w:ascii="Arial" w:hAnsi="Arial" w:cs="Arial"/>
          <w:sz w:val="24"/>
          <w:szCs w:val="24"/>
        </w:rPr>
        <w:br/>
      </w:r>
      <w:r w:rsidR="006A16A5" w:rsidRPr="006A16A5">
        <w:rPr>
          <w:rFonts w:ascii="Arial" w:eastAsia="Times New Roman" w:hAnsi="Arial" w:cs="Arial"/>
          <w:sz w:val="24"/>
          <w:szCs w:val="24"/>
          <w:lang w:eastAsia="pl-PL"/>
        </w:rPr>
        <w:t>(t</w:t>
      </w:r>
      <w:r w:rsidR="006A16A5">
        <w:rPr>
          <w:rFonts w:ascii="Arial" w:eastAsia="Times New Roman" w:hAnsi="Arial" w:cs="Arial"/>
          <w:sz w:val="24"/>
          <w:szCs w:val="24"/>
          <w:lang w:eastAsia="pl-PL"/>
        </w:rPr>
        <w:t xml:space="preserve">.j. Dz.U. </w:t>
      </w:r>
      <w:r w:rsidR="006A16A5" w:rsidRPr="003D29A7">
        <w:rPr>
          <w:rFonts w:ascii="Arial" w:eastAsia="Times New Roman" w:hAnsi="Arial" w:cs="Arial"/>
          <w:sz w:val="24"/>
          <w:szCs w:val="24"/>
          <w:lang w:eastAsia="pl-PL"/>
        </w:rPr>
        <w:t>z 2016 r. poz. 1817</w:t>
      </w:r>
      <w:r w:rsidR="006A16A5" w:rsidRPr="006A16A5">
        <w:rPr>
          <w:rFonts w:ascii="Arial" w:eastAsia="Times New Roman" w:hAnsi="Arial" w:cs="Arial"/>
          <w:sz w:val="24"/>
          <w:szCs w:val="24"/>
          <w:lang w:eastAsia="pl-PL"/>
        </w:rPr>
        <w:t xml:space="preserve"> z</w:t>
      </w:r>
      <w:r w:rsidR="006A16A5">
        <w:rPr>
          <w:rFonts w:ascii="Arial" w:eastAsia="Times New Roman" w:hAnsi="Arial" w:cs="Arial"/>
          <w:sz w:val="24"/>
          <w:szCs w:val="24"/>
          <w:lang w:eastAsia="pl-PL"/>
        </w:rPr>
        <w:t xml:space="preserve">e zm.). </w:t>
      </w:r>
      <w:r w:rsidR="00F13F1C" w:rsidRPr="00DC2C9F">
        <w:rPr>
          <w:rFonts w:ascii="Arial" w:hAnsi="Arial" w:cs="Arial"/>
          <w:sz w:val="24"/>
          <w:szCs w:val="24"/>
        </w:rPr>
        <w:t>Szczególna uwaga będzie skierowana na wsparcie działalności stowarzyszenia abstynenc</w:t>
      </w:r>
      <w:r w:rsidR="00020D10" w:rsidRPr="00DC2C9F">
        <w:rPr>
          <w:rFonts w:ascii="Arial" w:hAnsi="Arial" w:cs="Arial"/>
          <w:sz w:val="24"/>
          <w:szCs w:val="24"/>
        </w:rPr>
        <w:t>kiego</w:t>
      </w:r>
      <w:r w:rsidR="00F13F1C" w:rsidRPr="00DC2C9F">
        <w:rPr>
          <w:rFonts w:ascii="Arial" w:hAnsi="Arial" w:cs="Arial"/>
          <w:sz w:val="24"/>
          <w:szCs w:val="24"/>
        </w:rPr>
        <w:t xml:space="preserve">, </w:t>
      </w:r>
      <w:r w:rsidR="00DC2C9F" w:rsidRPr="00DC2C9F">
        <w:rPr>
          <w:rFonts w:ascii="Arial" w:hAnsi="Arial" w:cs="Arial"/>
          <w:sz w:val="24"/>
          <w:szCs w:val="24"/>
        </w:rPr>
        <w:t>podejmującego</w:t>
      </w:r>
      <w:r w:rsidR="00F13F1C" w:rsidRPr="00DC2C9F">
        <w:rPr>
          <w:rFonts w:ascii="Arial" w:hAnsi="Arial" w:cs="Arial"/>
          <w:sz w:val="24"/>
          <w:szCs w:val="24"/>
        </w:rPr>
        <w:t xml:space="preserve"> działania na rzecz rozwiązywania problemów alkoholowych na poziomie lokalnym.</w:t>
      </w:r>
    </w:p>
    <w:p w:rsidR="00F13F1C" w:rsidRPr="009D1D6B" w:rsidRDefault="00F13F1C" w:rsidP="009D1D6B">
      <w:pPr>
        <w:spacing w:line="360" w:lineRule="auto"/>
        <w:jc w:val="both"/>
        <w:rPr>
          <w:rFonts w:ascii="Arial" w:hAnsi="Arial" w:cs="Arial"/>
          <w:sz w:val="24"/>
          <w:szCs w:val="24"/>
          <w:u w:color="FF0000"/>
        </w:rPr>
      </w:pPr>
      <w:r w:rsidRPr="009D1D6B">
        <w:rPr>
          <w:rFonts w:ascii="Arial" w:hAnsi="Arial" w:cs="Arial"/>
          <w:sz w:val="24"/>
          <w:szCs w:val="24"/>
          <w:u w:color="FF0000"/>
        </w:rPr>
        <w:t>Realizacja zadania odbywać się będzie p</w:t>
      </w:r>
      <w:r w:rsidR="00C76D3E">
        <w:rPr>
          <w:rFonts w:ascii="Arial" w:hAnsi="Arial" w:cs="Arial"/>
          <w:sz w:val="24"/>
          <w:szCs w:val="24"/>
          <w:u w:color="FF0000"/>
        </w:rPr>
        <w:t>o</w:t>
      </w:r>
      <w:r w:rsidR="006A16A5">
        <w:rPr>
          <w:rFonts w:ascii="Arial" w:hAnsi="Arial" w:cs="Arial"/>
          <w:sz w:val="24"/>
          <w:szCs w:val="24"/>
          <w:u w:color="FF0000"/>
        </w:rPr>
        <w:t>p</w:t>
      </w:r>
      <w:r w:rsidRPr="009D1D6B">
        <w:rPr>
          <w:rFonts w:ascii="Arial" w:hAnsi="Arial" w:cs="Arial"/>
          <w:sz w:val="24"/>
          <w:szCs w:val="24"/>
          <w:u w:color="FF0000"/>
        </w:rPr>
        <w:t>rzez:</w:t>
      </w:r>
    </w:p>
    <w:p w:rsidR="00F13F1C" w:rsidRPr="009D1D6B" w:rsidRDefault="00F13F1C" w:rsidP="009D1D6B">
      <w:pPr>
        <w:pStyle w:val="Akapitzlist"/>
        <w:numPr>
          <w:ilvl w:val="0"/>
          <w:numId w:val="5"/>
        </w:numPr>
        <w:spacing w:line="360" w:lineRule="auto"/>
        <w:jc w:val="both"/>
        <w:rPr>
          <w:rFonts w:ascii="Arial" w:hAnsi="Arial" w:cs="Arial"/>
          <w:sz w:val="24"/>
          <w:szCs w:val="24"/>
          <w:u w:color="FF0000"/>
        </w:rPr>
      </w:pPr>
      <w:r w:rsidRPr="009D1D6B">
        <w:rPr>
          <w:rFonts w:ascii="Arial" w:hAnsi="Arial" w:cs="Arial"/>
          <w:sz w:val="24"/>
          <w:szCs w:val="24"/>
          <w:u w:color="FF0000"/>
        </w:rPr>
        <w:t>Wspieranie finansowe</w:t>
      </w:r>
      <w:r w:rsidR="009C6F66" w:rsidRPr="009D1D6B">
        <w:rPr>
          <w:rFonts w:ascii="Arial" w:hAnsi="Arial" w:cs="Arial"/>
          <w:sz w:val="24"/>
          <w:szCs w:val="24"/>
          <w:u w:color="FF0000"/>
        </w:rPr>
        <w:t xml:space="preserve">, merytoryczne i organizacyjne instytucji prowadzących działalność dotyczącą profilaktyki uzależnień, promocji zdrowego trybu życia, rozwiązywania problemów alkoholowych, przeciwdziałania przemocy </w:t>
      </w:r>
      <w:r w:rsidR="00C76D3E">
        <w:rPr>
          <w:rFonts w:ascii="Arial" w:hAnsi="Arial" w:cs="Arial"/>
          <w:sz w:val="24"/>
          <w:szCs w:val="24"/>
          <w:u w:color="FF0000"/>
        </w:rPr>
        <w:br/>
      </w:r>
      <w:r w:rsidR="009C6F66" w:rsidRPr="009D1D6B">
        <w:rPr>
          <w:rFonts w:ascii="Arial" w:hAnsi="Arial" w:cs="Arial"/>
          <w:sz w:val="24"/>
          <w:szCs w:val="24"/>
          <w:u w:color="FF0000"/>
        </w:rPr>
        <w:t>w rodzinie.</w:t>
      </w:r>
    </w:p>
    <w:p w:rsidR="009C6F66" w:rsidRPr="006A16A5" w:rsidRDefault="009C6F66" w:rsidP="009D1D6B">
      <w:pPr>
        <w:pStyle w:val="Akapitzlist"/>
        <w:numPr>
          <w:ilvl w:val="0"/>
          <w:numId w:val="5"/>
        </w:numPr>
        <w:spacing w:line="360" w:lineRule="auto"/>
        <w:jc w:val="both"/>
        <w:rPr>
          <w:rFonts w:ascii="Arial" w:hAnsi="Arial" w:cs="Arial"/>
          <w:sz w:val="24"/>
          <w:szCs w:val="24"/>
          <w:u w:color="FF0000"/>
        </w:rPr>
      </w:pPr>
      <w:r w:rsidRPr="009D1D6B">
        <w:rPr>
          <w:rFonts w:ascii="Arial" w:hAnsi="Arial" w:cs="Arial"/>
          <w:sz w:val="24"/>
          <w:szCs w:val="24"/>
          <w:u w:color="FF0000"/>
        </w:rPr>
        <w:t xml:space="preserve">Wspieranie organizacji pozarządowych oraz podmiotów </w:t>
      </w:r>
      <w:r w:rsidRPr="006A16A5">
        <w:rPr>
          <w:rFonts w:ascii="Arial" w:hAnsi="Arial" w:cs="Arial"/>
          <w:sz w:val="24"/>
          <w:szCs w:val="24"/>
          <w:u w:color="FF0000"/>
        </w:rPr>
        <w:t>wymienionych w art.</w:t>
      </w:r>
      <w:r w:rsidR="00982214" w:rsidRPr="006A16A5">
        <w:rPr>
          <w:rFonts w:ascii="Arial" w:hAnsi="Arial" w:cs="Arial"/>
          <w:sz w:val="24"/>
          <w:szCs w:val="24"/>
          <w:u w:color="FF0000"/>
        </w:rPr>
        <w:t xml:space="preserve"> </w:t>
      </w:r>
      <w:r w:rsidRPr="006A16A5">
        <w:rPr>
          <w:rFonts w:ascii="Arial" w:hAnsi="Arial" w:cs="Arial"/>
          <w:sz w:val="24"/>
          <w:szCs w:val="24"/>
          <w:u w:color="FF0000"/>
        </w:rPr>
        <w:t>3 ust.</w:t>
      </w:r>
      <w:r w:rsidR="00982214" w:rsidRPr="006A16A5">
        <w:rPr>
          <w:rFonts w:ascii="Arial" w:hAnsi="Arial" w:cs="Arial"/>
          <w:sz w:val="24"/>
          <w:szCs w:val="24"/>
          <w:u w:color="FF0000"/>
        </w:rPr>
        <w:t xml:space="preserve"> </w:t>
      </w:r>
      <w:r w:rsidRPr="006A16A5">
        <w:rPr>
          <w:rFonts w:ascii="Arial" w:hAnsi="Arial" w:cs="Arial"/>
          <w:sz w:val="24"/>
          <w:szCs w:val="24"/>
          <w:u w:color="FF0000"/>
        </w:rPr>
        <w:t>3 Ustawy z dnia 24 kwietnia 2003r. o działalności pożytku publ</w:t>
      </w:r>
      <w:r w:rsidR="001E783F" w:rsidRPr="006A16A5">
        <w:rPr>
          <w:rFonts w:ascii="Arial" w:hAnsi="Arial" w:cs="Arial"/>
          <w:sz w:val="24"/>
          <w:szCs w:val="24"/>
          <w:u w:color="FF0000"/>
        </w:rPr>
        <w:t xml:space="preserve">icznego </w:t>
      </w:r>
      <w:r w:rsidR="00982214" w:rsidRPr="006A16A5">
        <w:rPr>
          <w:rFonts w:ascii="Arial" w:hAnsi="Arial" w:cs="Arial"/>
          <w:sz w:val="24"/>
          <w:szCs w:val="24"/>
          <w:u w:color="FF0000"/>
        </w:rPr>
        <w:br/>
      </w:r>
      <w:r w:rsidR="001E783F" w:rsidRPr="006A16A5">
        <w:rPr>
          <w:rFonts w:ascii="Arial" w:hAnsi="Arial" w:cs="Arial"/>
          <w:sz w:val="24"/>
          <w:szCs w:val="24"/>
          <w:u w:color="FF0000"/>
        </w:rPr>
        <w:t xml:space="preserve">i wolontariacie </w:t>
      </w:r>
      <w:r w:rsidRPr="006A16A5">
        <w:rPr>
          <w:rFonts w:ascii="Arial" w:hAnsi="Arial" w:cs="Arial"/>
          <w:sz w:val="24"/>
          <w:szCs w:val="24"/>
          <w:u w:color="FF0000"/>
        </w:rPr>
        <w:t xml:space="preserve">w zakresie realizacji zadań publicznych związanych </w:t>
      </w:r>
      <w:r w:rsidR="006A16A5">
        <w:rPr>
          <w:rFonts w:ascii="Arial" w:hAnsi="Arial" w:cs="Arial"/>
          <w:sz w:val="24"/>
          <w:szCs w:val="24"/>
          <w:u w:color="FF0000"/>
        </w:rPr>
        <w:br/>
      </w:r>
      <w:r w:rsidRPr="006A16A5">
        <w:rPr>
          <w:rFonts w:ascii="Arial" w:hAnsi="Arial" w:cs="Arial"/>
          <w:sz w:val="24"/>
          <w:szCs w:val="24"/>
          <w:u w:color="FF0000"/>
        </w:rPr>
        <w:t xml:space="preserve">z profilaktyką uzależnień, rozwiązywaniem problemów alkoholowych, przeciwdziałaniem przemocy w </w:t>
      </w:r>
      <w:r w:rsidRPr="006A16A5">
        <w:rPr>
          <w:rFonts w:ascii="Arial" w:hAnsi="Arial" w:cs="Arial"/>
          <w:sz w:val="24"/>
          <w:szCs w:val="24"/>
          <w:u w:color="FF0000"/>
        </w:rPr>
        <w:lastRenderedPageBreak/>
        <w:t xml:space="preserve">rodzinie, udzielaniem </w:t>
      </w:r>
      <w:r w:rsidR="00020D10" w:rsidRPr="006A16A5">
        <w:rPr>
          <w:rFonts w:ascii="Arial" w:hAnsi="Arial" w:cs="Arial"/>
          <w:sz w:val="24"/>
          <w:szCs w:val="24"/>
          <w:u w:color="FF0000"/>
        </w:rPr>
        <w:t>specjalistycznej pomocy osobom nadużywających alkohol</w:t>
      </w:r>
      <w:r w:rsidR="000C2DF7">
        <w:rPr>
          <w:rFonts w:ascii="Arial" w:hAnsi="Arial" w:cs="Arial"/>
          <w:sz w:val="24"/>
          <w:szCs w:val="24"/>
          <w:u w:color="FF0000"/>
        </w:rPr>
        <w:t>u</w:t>
      </w:r>
      <w:r w:rsidR="00020D10" w:rsidRPr="006A16A5">
        <w:rPr>
          <w:rFonts w:ascii="Arial" w:hAnsi="Arial" w:cs="Arial"/>
          <w:sz w:val="24"/>
          <w:szCs w:val="24"/>
          <w:u w:color="FF0000"/>
        </w:rPr>
        <w:t xml:space="preserve"> oraz członkom ich rodzin.</w:t>
      </w:r>
    </w:p>
    <w:p w:rsidR="00020D10" w:rsidRPr="009D1D6B" w:rsidRDefault="00020D10" w:rsidP="009D1D6B">
      <w:pPr>
        <w:pStyle w:val="Akapitzlist"/>
        <w:numPr>
          <w:ilvl w:val="0"/>
          <w:numId w:val="5"/>
        </w:numPr>
        <w:spacing w:line="360" w:lineRule="auto"/>
        <w:jc w:val="both"/>
        <w:rPr>
          <w:rFonts w:ascii="Arial" w:hAnsi="Arial" w:cs="Arial"/>
          <w:sz w:val="24"/>
          <w:szCs w:val="24"/>
          <w:u w:color="FF0000"/>
        </w:rPr>
      </w:pPr>
      <w:r w:rsidRPr="009D1D6B">
        <w:rPr>
          <w:rFonts w:ascii="Arial" w:hAnsi="Arial" w:cs="Arial"/>
          <w:sz w:val="24"/>
          <w:szCs w:val="24"/>
          <w:u w:color="FF0000"/>
        </w:rPr>
        <w:t>Współpracę i wspieranie stowarzyszenia abstynenckiego.</w:t>
      </w:r>
    </w:p>
    <w:p w:rsidR="00020D10" w:rsidRPr="009D1D6B" w:rsidRDefault="00020D10" w:rsidP="009D1D6B">
      <w:pPr>
        <w:pStyle w:val="Akapitzlist"/>
        <w:numPr>
          <w:ilvl w:val="0"/>
          <w:numId w:val="5"/>
        </w:numPr>
        <w:spacing w:line="360" w:lineRule="auto"/>
        <w:jc w:val="both"/>
        <w:rPr>
          <w:rFonts w:ascii="Arial" w:hAnsi="Arial" w:cs="Arial"/>
          <w:sz w:val="24"/>
          <w:szCs w:val="24"/>
          <w:u w:color="FF0000"/>
        </w:rPr>
      </w:pPr>
      <w:r w:rsidRPr="009D1D6B">
        <w:rPr>
          <w:rFonts w:ascii="Arial" w:hAnsi="Arial" w:cs="Arial"/>
          <w:sz w:val="24"/>
          <w:szCs w:val="24"/>
          <w:u w:color="FF0000"/>
        </w:rPr>
        <w:t>Organizowanie spotkań w celu wymiany doświadczeń i integracji środowiska zawodowego osób zajmujących się profilaktyką uzależnień i rozwiązywaniem problemów alkoholowych.</w:t>
      </w:r>
    </w:p>
    <w:p w:rsidR="00020D10" w:rsidRPr="009D1D6B" w:rsidRDefault="00020D10" w:rsidP="009D1D6B">
      <w:pPr>
        <w:pStyle w:val="Akapitzlist"/>
        <w:numPr>
          <w:ilvl w:val="0"/>
          <w:numId w:val="5"/>
        </w:numPr>
        <w:spacing w:line="360" w:lineRule="auto"/>
        <w:jc w:val="both"/>
        <w:rPr>
          <w:rFonts w:ascii="Arial" w:hAnsi="Arial" w:cs="Arial"/>
          <w:sz w:val="24"/>
          <w:szCs w:val="24"/>
          <w:u w:color="FF0000"/>
        </w:rPr>
      </w:pPr>
      <w:r w:rsidRPr="009D1D6B">
        <w:rPr>
          <w:rFonts w:ascii="Arial" w:hAnsi="Arial" w:cs="Arial"/>
          <w:sz w:val="24"/>
          <w:szCs w:val="24"/>
          <w:u w:color="FF0000"/>
        </w:rPr>
        <w:t>Zakup pomocy naukowych, dydaktycznych, książek i materiałów edukacyjno-informacyjnych przeznaczonych dla szkół, instytucji oraz organizacji pozarządowych zajmujących się problematyką uzależnień.</w:t>
      </w:r>
    </w:p>
    <w:p w:rsidR="0072070A" w:rsidRPr="009D1D6B" w:rsidRDefault="0072070A" w:rsidP="009D1D6B">
      <w:pPr>
        <w:spacing w:line="360" w:lineRule="auto"/>
        <w:jc w:val="both"/>
        <w:rPr>
          <w:rFonts w:ascii="Arial" w:hAnsi="Arial" w:cs="Arial"/>
          <w:b/>
          <w:sz w:val="24"/>
          <w:szCs w:val="24"/>
          <w:u w:color="FF0000"/>
        </w:rPr>
      </w:pPr>
      <w:r w:rsidRPr="009D1D6B">
        <w:rPr>
          <w:rFonts w:ascii="Arial" w:hAnsi="Arial" w:cs="Arial"/>
          <w:b/>
          <w:sz w:val="24"/>
          <w:szCs w:val="24"/>
          <w:u w:color="FF0000"/>
        </w:rPr>
        <w:t>ZADANIE V</w:t>
      </w:r>
    </w:p>
    <w:p w:rsidR="0072070A" w:rsidRPr="00C76D3E" w:rsidRDefault="0072070A" w:rsidP="009D1D6B">
      <w:pPr>
        <w:spacing w:line="360" w:lineRule="auto"/>
        <w:jc w:val="both"/>
        <w:rPr>
          <w:rFonts w:ascii="Arial" w:hAnsi="Arial" w:cs="Arial"/>
          <w:b/>
          <w:sz w:val="24"/>
          <w:szCs w:val="24"/>
        </w:rPr>
      </w:pPr>
      <w:r w:rsidRPr="009D1D6B">
        <w:rPr>
          <w:rFonts w:ascii="Arial" w:hAnsi="Arial" w:cs="Arial"/>
          <w:sz w:val="24"/>
          <w:szCs w:val="24"/>
          <w:u w:color="FF0000"/>
        </w:rPr>
        <w:tab/>
      </w:r>
      <w:r w:rsidRPr="00C76D3E">
        <w:rPr>
          <w:rFonts w:ascii="Arial" w:hAnsi="Arial" w:cs="Arial"/>
          <w:b/>
          <w:sz w:val="24"/>
          <w:szCs w:val="24"/>
        </w:rPr>
        <w:t xml:space="preserve">Wspieranie zatrudnienia socjalnego poprzez organizowanie </w:t>
      </w:r>
      <w:r w:rsidR="00982214">
        <w:rPr>
          <w:rFonts w:ascii="Arial" w:hAnsi="Arial" w:cs="Arial"/>
          <w:b/>
          <w:sz w:val="24"/>
          <w:szCs w:val="24"/>
        </w:rPr>
        <w:br/>
      </w:r>
      <w:r w:rsidRPr="00C76D3E">
        <w:rPr>
          <w:rFonts w:ascii="Arial" w:hAnsi="Arial" w:cs="Arial"/>
          <w:b/>
          <w:sz w:val="24"/>
          <w:szCs w:val="24"/>
        </w:rPr>
        <w:t>i finansowanie centrów integracji społecznej.</w:t>
      </w:r>
    </w:p>
    <w:p w:rsidR="0072070A" w:rsidRPr="00C76D3E" w:rsidRDefault="0072070A" w:rsidP="009D1D6B">
      <w:pPr>
        <w:spacing w:line="360" w:lineRule="auto"/>
        <w:jc w:val="both"/>
        <w:rPr>
          <w:rFonts w:ascii="Arial" w:hAnsi="Arial" w:cs="Arial"/>
          <w:color w:val="FF0000"/>
          <w:sz w:val="24"/>
          <w:szCs w:val="24"/>
        </w:rPr>
      </w:pPr>
      <w:r w:rsidRPr="009D1D6B">
        <w:rPr>
          <w:rFonts w:ascii="Arial" w:hAnsi="Arial" w:cs="Arial"/>
          <w:sz w:val="24"/>
          <w:szCs w:val="24"/>
        </w:rPr>
        <w:tab/>
        <w:t xml:space="preserve">Jednym z zadań własnych samorządów gminnych realizowanych w </w:t>
      </w:r>
      <w:r w:rsidR="00A3377A">
        <w:rPr>
          <w:rFonts w:ascii="Arial" w:hAnsi="Arial" w:cs="Arial"/>
          <w:sz w:val="24"/>
          <w:szCs w:val="24"/>
        </w:rPr>
        <w:t>zakresie profilaktyki i rozwiązywania problemów alkoholowych (</w:t>
      </w:r>
      <w:r w:rsidRPr="009D1D6B">
        <w:rPr>
          <w:rFonts w:ascii="Arial" w:hAnsi="Arial" w:cs="Arial"/>
          <w:sz w:val="24"/>
          <w:szCs w:val="24"/>
        </w:rPr>
        <w:t>art.4</w:t>
      </w:r>
      <w:r w:rsidRPr="009D1D6B">
        <w:rPr>
          <w:rFonts w:ascii="Arial" w:hAnsi="Arial" w:cs="Arial"/>
          <w:sz w:val="24"/>
          <w:szCs w:val="24"/>
          <w:vertAlign w:val="superscript"/>
        </w:rPr>
        <w:t>1</w:t>
      </w:r>
      <w:r w:rsidR="00C76D3E">
        <w:rPr>
          <w:rFonts w:ascii="Arial" w:hAnsi="Arial" w:cs="Arial"/>
          <w:sz w:val="24"/>
          <w:szCs w:val="24"/>
        </w:rPr>
        <w:t xml:space="preserve"> ust. 1 u</w:t>
      </w:r>
      <w:r w:rsidRPr="009D1D6B">
        <w:rPr>
          <w:rFonts w:ascii="Arial" w:hAnsi="Arial" w:cs="Arial"/>
          <w:sz w:val="24"/>
          <w:szCs w:val="24"/>
        </w:rPr>
        <w:t xml:space="preserve">stawy z dnia </w:t>
      </w:r>
      <w:r w:rsidR="00982214">
        <w:rPr>
          <w:rFonts w:ascii="Arial" w:hAnsi="Arial" w:cs="Arial"/>
          <w:sz w:val="24"/>
          <w:szCs w:val="24"/>
        </w:rPr>
        <w:br/>
      </w:r>
      <w:r w:rsidRPr="009D1D6B">
        <w:rPr>
          <w:rFonts w:ascii="Arial" w:hAnsi="Arial" w:cs="Arial"/>
          <w:sz w:val="24"/>
          <w:szCs w:val="24"/>
        </w:rPr>
        <w:t>26 paździe</w:t>
      </w:r>
      <w:r w:rsidR="00C76D3E">
        <w:rPr>
          <w:rFonts w:ascii="Arial" w:hAnsi="Arial" w:cs="Arial"/>
          <w:sz w:val="24"/>
          <w:szCs w:val="24"/>
        </w:rPr>
        <w:t xml:space="preserve">rnika 1982r. </w:t>
      </w:r>
      <w:r w:rsidRPr="009D1D6B">
        <w:rPr>
          <w:rFonts w:ascii="Arial" w:hAnsi="Arial" w:cs="Arial"/>
          <w:sz w:val="24"/>
          <w:szCs w:val="24"/>
        </w:rPr>
        <w:t xml:space="preserve">o wychowaniu w rzeźwości i przeciwdziałaniu alkoholizmowi) jest wspieranie zatrudnienia socjalnego poprzez organizowanie i finansowanie centrów </w:t>
      </w:r>
      <w:r w:rsidR="00C76D3E">
        <w:rPr>
          <w:rFonts w:ascii="Arial" w:hAnsi="Arial" w:cs="Arial"/>
          <w:sz w:val="24"/>
          <w:szCs w:val="24"/>
        </w:rPr>
        <w:lastRenderedPageBreak/>
        <w:t>integracji społecznej. Zgodnie z art. 3 ust. 2 u</w:t>
      </w:r>
      <w:r w:rsidRPr="009D1D6B">
        <w:rPr>
          <w:rFonts w:ascii="Arial" w:hAnsi="Arial" w:cs="Arial"/>
          <w:sz w:val="24"/>
          <w:szCs w:val="24"/>
        </w:rPr>
        <w:t xml:space="preserve">stawy z dnia 13 czerwca 2003r. o zatrudnieniu </w:t>
      </w:r>
      <w:r w:rsidRPr="006A16A5">
        <w:rPr>
          <w:rFonts w:ascii="Arial" w:hAnsi="Arial" w:cs="Arial"/>
          <w:sz w:val="24"/>
          <w:szCs w:val="24"/>
        </w:rPr>
        <w:t>socjalnym (</w:t>
      </w:r>
      <w:r w:rsidR="006A16A5" w:rsidRPr="006A16A5">
        <w:rPr>
          <w:rFonts w:ascii="Arial" w:hAnsi="Arial" w:cs="Arial"/>
          <w:sz w:val="24"/>
          <w:szCs w:val="24"/>
        </w:rPr>
        <w:t xml:space="preserve">t.j.: </w:t>
      </w:r>
      <w:r w:rsidRPr="006A16A5">
        <w:rPr>
          <w:rFonts w:ascii="Arial" w:hAnsi="Arial" w:cs="Arial"/>
          <w:sz w:val="24"/>
          <w:szCs w:val="24"/>
        </w:rPr>
        <w:t xml:space="preserve">Dz. U. </w:t>
      </w:r>
      <w:r w:rsidR="001E783F" w:rsidRPr="006A16A5">
        <w:rPr>
          <w:rFonts w:ascii="Arial" w:hAnsi="Arial" w:cs="Arial"/>
          <w:sz w:val="24"/>
          <w:szCs w:val="24"/>
        </w:rPr>
        <w:t xml:space="preserve">z </w:t>
      </w:r>
      <w:r w:rsidRPr="006A16A5">
        <w:rPr>
          <w:rFonts w:ascii="Arial" w:hAnsi="Arial" w:cs="Arial"/>
          <w:sz w:val="24"/>
          <w:szCs w:val="24"/>
        </w:rPr>
        <w:t>2016</w:t>
      </w:r>
      <w:r w:rsidR="001E783F" w:rsidRPr="006A16A5">
        <w:rPr>
          <w:rFonts w:ascii="Arial" w:hAnsi="Arial" w:cs="Arial"/>
          <w:sz w:val="24"/>
          <w:szCs w:val="24"/>
        </w:rPr>
        <w:t>r.</w:t>
      </w:r>
      <w:r w:rsidRPr="006A16A5">
        <w:rPr>
          <w:rFonts w:ascii="Arial" w:hAnsi="Arial" w:cs="Arial"/>
          <w:sz w:val="24"/>
          <w:szCs w:val="24"/>
        </w:rPr>
        <w:t xml:space="preserve"> poz. 1828) centrum </w:t>
      </w:r>
      <w:r w:rsidRPr="009D1D6B">
        <w:rPr>
          <w:rFonts w:ascii="Arial" w:hAnsi="Arial" w:cs="Arial"/>
          <w:sz w:val="24"/>
          <w:szCs w:val="24"/>
        </w:rPr>
        <w:t>integracji społecznej może być tworzone przez jednostkę samorządu terytorialnego w formie jednostki budżetowej lub samorządowego zakładu budżetowego oraz przez organizację pozarządową lub podmiot, o którym mowa w a</w:t>
      </w:r>
      <w:r w:rsidR="00C76D3E">
        <w:rPr>
          <w:rFonts w:ascii="Arial" w:hAnsi="Arial" w:cs="Arial"/>
          <w:sz w:val="24"/>
          <w:szCs w:val="24"/>
        </w:rPr>
        <w:t xml:space="preserve">rt. </w:t>
      </w:r>
      <w:r w:rsidRPr="009D1D6B">
        <w:rPr>
          <w:rFonts w:ascii="Arial" w:hAnsi="Arial" w:cs="Arial"/>
          <w:sz w:val="24"/>
          <w:szCs w:val="24"/>
        </w:rPr>
        <w:t>3 ust.</w:t>
      </w:r>
      <w:r w:rsidR="00C76D3E">
        <w:rPr>
          <w:rFonts w:ascii="Arial" w:hAnsi="Arial" w:cs="Arial"/>
          <w:sz w:val="24"/>
          <w:szCs w:val="24"/>
        </w:rPr>
        <w:t xml:space="preserve"> </w:t>
      </w:r>
      <w:r w:rsidRPr="009D1D6B">
        <w:rPr>
          <w:rFonts w:ascii="Arial" w:hAnsi="Arial" w:cs="Arial"/>
          <w:sz w:val="24"/>
          <w:szCs w:val="24"/>
        </w:rPr>
        <w:t>3 p</w:t>
      </w:r>
      <w:r w:rsidR="00C76D3E">
        <w:rPr>
          <w:rFonts w:ascii="Arial" w:hAnsi="Arial" w:cs="Arial"/>
          <w:sz w:val="24"/>
          <w:szCs w:val="24"/>
        </w:rPr>
        <w:t xml:space="preserve">kt 1 i 3 ustawy </w:t>
      </w:r>
      <w:r w:rsidR="001E783F" w:rsidRPr="009D1D6B">
        <w:rPr>
          <w:rFonts w:ascii="Arial" w:hAnsi="Arial" w:cs="Arial"/>
          <w:sz w:val="24"/>
          <w:szCs w:val="24"/>
        </w:rPr>
        <w:t xml:space="preserve">z dnia </w:t>
      </w:r>
      <w:r w:rsidR="00982214">
        <w:rPr>
          <w:rFonts w:ascii="Arial" w:hAnsi="Arial" w:cs="Arial"/>
          <w:sz w:val="24"/>
          <w:szCs w:val="24"/>
        </w:rPr>
        <w:br/>
      </w:r>
      <w:r w:rsidR="001E783F" w:rsidRPr="009D1D6B">
        <w:rPr>
          <w:rFonts w:ascii="Arial" w:hAnsi="Arial" w:cs="Arial"/>
          <w:sz w:val="24"/>
          <w:szCs w:val="24"/>
        </w:rPr>
        <w:t xml:space="preserve">24 kwietnia 2003r. o działalności pożytku publicznego i </w:t>
      </w:r>
      <w:r w:rsidR="006A16A5">
        <w:rPr>
          <w:rFonts w:ascii="Arial" w:hAnsi="Arial" w:cs="Arial"/>
          <w:sz w:val="24"/>
          <w:szCs w:val="24"/>
        </w:rPr>
        <w:t xml:space="preserve">o </w:t>
      </w:r>
      <w:r w:rsidR="001E783F" w:rsidRPr="009D1D6B">
        <w:rPr>
          <w:rFonts w:ascii="Arial" w:hAnsi="Arial" w:cs="Arial"/>
          <w:sz w:val="24"/>
          <w:szCs w:val="24"/>
        </w:rPr>
        <w:t>wolontariacie</w:t>
      </w:r>
      <w:r w:rsidR="006A16A5">
        <w:rPr>
          <w:rFonts w:ascii="Arial" w:hAnsi="Arial" w:cs="Arial"/>
          <w:sz w:val="24"/>
          <w:szCs w:val="24"/>
        </w:rPr>
        <w:t>.</w:t>
      </w:r>
      <w:r w:rsidR="001E783F" w:rsidRPr="00C76D3E">
        <w:rPr>
          <w:rFonts w:ascii="Arial" w:hAnsi="Arial" w:cs="Arial"/>
          <w:color w:val="FF0000"/>
          <w:sz w:val="24"/>
          <w:szCs w:val="24"/>
        </w:rPr>
        <w:t xml:space="preserve"> </w:t>
      </w:r>
    </w:p>
    <w:p w:rsidR="001E783F" w:rsidRPr="009D1D6B" w:rsidRDefault="001E783F" w:rsidP="009D1D6B">
      <w:pPr>
        <w:spacing w:line="360" w:lineRule="auto"/>
        <w:jc w:val="both"/>
        <w:rPr>
          <w:rFonts w:ascii="Arial" w:hAnsi="Arial" w:cs="Arial"/>
          <w:sz w:val="24"/>
          <w:szCs w:val="24"/>
        </w:rPr>
      </w:pPr>
      <w:r w:rsidRPr="009D1D6B">
        <w:rPr>
          <w:rFonts w:ascii="Arial" w:hAnsi="Arial" w:cs="Arial"/>
          <w:sz w:val="24"/>
          <w:szCs w:val="24"/>
        </w:rPr>
        <w:tab/>
        <w:t>W ramach zajęć integracyjnych prowadzonych przez te centra mogą uczestniczyć:</w:t>
      </w:r>
    </w:p>
    <w:p w:rsidR="001E783F" w:rsidRPr="006375B6" w:rsidRDefault="001E783F" w:rsidP="009D1D6B">
      <w:pPr>
        <w:pStyle w:val="Akapitzlist"/>
        <w:numPr>
          <w:ilvl w:val="0"/>
          <w:numId w:val="6"/>
        </w:numPr>
        <w:spacing w:line="360" w:lineRule="auto"/>
        <w:jc w:val="both"/>
        <w:rPr>
          <w:rFonts w:ascii="Arial" w:hAnsi="Arial" w:cs="Arial"/>
          <w:sz w:val="24"/>
          <w:szCs w:val="24"/>
        </w:rPr>
      </w:pPr>
      <w:r w:rsidRPr="009D1D6B">
        <w:rPr>
          <w:rFonts w:ascii="Arial" w:hAnsi="Arial" w:cs="Arial"/>
          <w:sz w:val="24"/>
          <w:szCs w:val="24"/>
        </w:rPr>
        <w:t xml:space="preserve">Bezdomni realizujący indywidualny </w:t>
      </w:r>
      <w:r w:rsidRPr="006375B6">
        <w:rPr>
          <w:rFonts w:ascii="Arial" w:hAnsi="Arial" w:cs="Arial"/>
          <w:sz w:val="24"/>
          <w:szCs w:val="24"/>
        </w:rPr>
        <w:t>program wychodzenia z bezdomności.</w:t>
      </w:r>
    </w:p>
    <w:p w:rsidR="001E783F" w:rsidRPr="006375B6" w:rsidRDefault="001E783F" w:rsidP="009D1D6B">
      <w:pPr>
        <w:pStyle w:val="Akapitzlist"/>
        <w:numPr>
          <w:ilvl w:val="0"/>
          <w:numId w:val="6"/>
        </w:numPr>
        <w:spacing w:line="360" w:lineRule="auto"/>
        <w:jc w:val="both"/>
        <w:rPr>
          <w:rFonts w:ascii="Arial" w:hAnsi="Arial" w:cs="Arial"/>
          <w:sz w:val="24"/>
          <w:szCs w:val="24"/>
        </w:rPr>
      </w:pPr>
      <w:r w:rsidRPr="006375B6">
        <w:rPr>
          <w:rFonts w:ascii="Arial" w:hAnsi="Arial" w:cs="Arial"/>
          <w:sz w:val="24"/>
          <w:szCs w:val="24"/>
        </w:rPr>
        <w:t>Uzależnieni od alkoholu.</w:t>
      </w:r>
    </w:p>
    <w:p w:rsidR="001E783F" w:rsidRPr="009D1D6B" w:rsidRDefault="001E783F" w:rsidP="009D1D6B">
      <w:pPr>
        <w:pStyle w:val="Akapitzlist"/>
        <w:numPr>
          <w:ilvl w:val="0"/>
          <w:numId w:val="6"/>
        </w:numPr>
        <w:spacing w:line="360" w:lineRule="auto"/>
        <w:jc w:val="both"/>
        <w:rPr>
          <w:rFonts w:ascii="Arial" w:hAnsi="Arial" w:cs="Arial"/>
          <w:sz w:val="24"/>
          <w:szCs w:val="24"/>
        </w:rPr>
      </w:pPr>
      <w:r w:rsidRPr="009D1D6B">
        <w:rPr>
          <w:rFonts w:ascii="Arial" w:hAnsi="Arial" w:cs="Arial"/>
          <w:sz w:val="24"/>
          <w:szCs w:val="24"/>
          <w:u w:color="FF0000"/>
        </w:rPr>
        <w:t>Uzależnieni od narkotyków lub innych środków odurzających.</w:t>
      </w:r>
    </w:p>
    <w:p w:rsidR="001E783F" w:rsidRPr="009D1D6B" w:rsidRDefault="001E783F" w:rsidP="009D1D6B">
      <w:pPr>
        <w:pStyle w:val="Akapitzlist"/>
        <w:numPr>
          <w:ilvl w:val="0"/>
          <w:numId w:val="6"/>
        </w:numPr>
        <w:spacing w:line="360" w:lineRule="auto"/>
        <w:jc w:val="both"/>
        <w:rPr>
          <w:rFonts w:ascii="Arial" w:hAnsi="Arial" w:cs="Arial"/>
          <w:sz w:val="24"/>
          <w:szCs w:val="24"/>
        </w:rPr>
      </w:pPr>
      <w:r w:rsidRPr="009D1D6B">
        <w:rPr>
          <w:rFonts w:ascii="Arial" w:hAnsi="Arial" w:cs="Arial"/>
          <w:sz w:val="24"/>
          <w:szCs w:val="24"/>
          <w:u w:color="FF0000"/>
        </w:rPr>
        <w:t>Chorzy psychicznie w rozumieniu przepisów o ochronie zdrowia psychicznego.</w:t>
      </w:r>
    </w:p>
    <w:p w:rsidR="001E783F" w:rsidRPr="009D1D6B" w:rsidRDefault="001E783F" w:rsidP="009D1D6B">
      <w:pPr>
        <w:pStyle w:val="Akapitzlist"/>
        <w:numPr>
          <w:ilvl w:val="0"/>
          <w:numId w:val="6"/>
        </w:numPr>
        <w:spacing w:line="360" w:lineRule="auto"/>
        <w:jc w:val="both"/>
        <w:rPr>
          <w:rFonts w:ascii="Arial" w:hAnsi="Arial" w:cs="Arial"/>
          <w:sz w:val="24"/>
          <w:szCs w:val="24"/>
        </w:rPr>
      </w:pPr>
      <w:r w:rsidRPr="009D1D6B">
        <w:rPr>
          <w:rFonts w:ascii="Arial" w:hAnsi="Arial" w:cs="Arial"/>
          <w:sz w:val="24"/>
          <w:szCs w:val="24"/>
          <w:u w:color="FF0000"/>
        </w:rPr>
        <w:t>Osoby długotrwale bezrobotne.</w:t>
      </w:r>
    </w:p>
    <w:p w:rsidR="001E783F" w:rsidRPr="009D1D6B" w:rsidRDefault="001E783F" w:rsidP="009D1D6B">
      <w:pPr>
        <w:pStyle w:val="Akapitzlist"/>
        <w:numPr>
          <w:ilvl w:val="0"/>
          <w:numId w:val="6"/>
        </w:numPr>
        <w:spacing w:line="360" w:lineRule="auto"/>
        <w:jc w:val="both"/>
        <w:rPr>
          <w:rFonts w:ascii="Arial" w:hAnsi="Arial" w:cs="Arial"/>
          <w:sz w:val="24"/>
          <w:szCs w:val="24"/>
        </w:rPr>
      </w:pPr>
      <w:r w:rsidRPr="009D1D6B">
        <w:rPr>
          <w:rFonts w:ascii="Arial" w:hAnsi="Arial" w:cs="Arial"/>
          <w:sz w:val="24"/>
          <w:szCs w:val="24"/>
          <w:u w:color="FF0000"/>
        </w:rPr>
        <w:t>Osoby niepełnosprawne.</w:t>
      </w:r>
    </w:p>
    <w:p w:rsidR="001E783F" w:rsidRPr="009D1D6B" w:rsidRDefault="006375B6" w:rsidP="009D1D6B">
      <w:pPr>
        <w:spacing w:line="360" w:lineRule="auto"/>
        <w:ind w:left="360"/>
        <w:jc w:val="both"/>
        <w:rPr>
          <w:rFonts w:ascii="Arial" w:hAnsi="Arial" w:cs="Arial"/>
          <w:sz w:val="24"/>
          <w:szCs w:val="24"/>
        </w:rPr>
      </w:pPr>
      <w:r>
        <w:rPr>
          <w:rFonts w:ascii="Arial" w:hAnsi="Arial" w:cs="Arial"/>
          <w:sz w:val="24"/>
          <w:szCs w:val="24"/>
        </w:rPr>
        <w:t>Po</w:t>
      </w:r>
      <w:r w:rsidR="001E783F" w:rsidRPr="009D1D6B">
        <w:rPr>
          <w:rFonts w:ascii="Arial" w:hAnsi="Arial" w:cs="Arial"/>
          <w:sz w:val="24"/>
          <w:szCs w:val="24"/>
        </w:rPr>
        <w:t xml:space="preserve"> ustaleniu potrzeb</w:t>
      </w:r>
      <w:r>
        <w:rPr>
          <w:rFonts w:ascii="Arial" w:hAnsi="Arial" w:cs="Arial"/>
          <w:sz w:val="24"/>
          <w:szCs w:val="24"/>
        </w:rPr>
        <w:t>,</w:t>
      </w:r>
      <w:r w:rsidR="001E783F" w:rsidRPr="009D1D6B">
        <w:rPr>
          <w:rFonts w:ascii="Arial" w:hAnsi="Arial" w:cs="Arial"/>
          <w:sz w:val="24"/>
          <w:szCs w:val="24"/>
        </w:rPr>
        <w:t xml:space="preserve"> zadanie to zostanie uruchomione w trybie powierzenia organizacji pożytku publicznego.</w:t>
      </w:r>
    </w:p>
    <w:p w:rsidR="0076778D" w:rsidRPr="009D1D6B" w:rsidRDefault="0076778D" w:rsidP="009D1D6B">
      <w:pPr>
        <w:spacing w:line="360" w:lineRule="auto"/>
        <w:jc w:val="both"/>
        <w:rPr>
          <w:rFonts w:ascii="Arial" w:hAnsi="Arial" w:cs="Arial"/>
          <w:b/>
          <w:sz w:val="24"/>
          <w:szCs w:val="24"/>
        </w:rPr>
      </w:pPr>
      <w:r w:rsidRPr="009D1D6B">
        <w:rPr>
          <w:rFonts w:ascii="Arial" w:hAnsi="Arial" w:cs="Arial"/>
          <w:b/>
          <w:sz w:val="24"/>
          <w:szCs w:val="24"/>
        </w:rPr>
        <w:lastRenderedPageBreak/>
        <w:t>ZADANIE VI</w:t>
      </w:r>
    </w:p>
    <w:p w:rsidR="008422BD" w:rsidRPr="008422BD" w:rsidRDefault="0076778D" w:rsidP="008422BD">
      <w:pPr>
        <w:spacing w:line="360" w:lineRule="auto"/>
        <w:ind w:firstLine="705"/>
        <w:jc w:val="both"/>
        <w:rPr>
          <w:rFonts w:ascii="Arial" w:eastAsia="Times New Roman" w:hAnsi="Arial" w:cs="Arial"/>
          <w:b/>
          <w:sz w:val="24"/>
          <w:szCs w:val="24"/>
          <w:lang w:eastAsia="pl-PL"/>
        </w:rPr>
      </w:pPr>
      <w:r w:rsidRPr="009D1D6B">
        <w:rPr>
          <w:rFonts w:ascii="Arial" w:hAnsi="Arial" w:cs="Arial"/>
          <w:sz w:val="24"/>
          <w:szCs w:val="24"/>
        </w:rPr>
        <w:tab/>
      </w:r>
      <w:r w:rsidR="008422BD" w:rsidRPr="008422BD">
        <w:rPr>
          <w:rFonts w:ascii="Arial" w:eastAsia="Times New Roman" w:hAnsi="Arial" w:cs="Arial"/>
          <w:b/>
          <w:sz w:val="24"/>
          <w:szCs w:val="24"/>
          <w:lang w:eastAsia="pl-PL"/>
        </w:rPr>
        <w:t>Podejmowanie interwencji w związku z naruszeniem przepisów określonych w art. 13</w:t>
      </w:r>
      <w:r w:rsidR="008422BD" w:rsidRPr="008422BD">
        <w:rPr>
          <w:rFonts w:ascii="Arial" w:eastAsia="Times New Roman" w:hAnsi="Arial" w:cs="Arial"/>
          <w:b/>
          <w:sz w:val="24"/>
          <w:szCs w:val="24"/>
          <w:vertAlign w:val="superscript"/>
          <w:lang w:eastAsia="pl-PL"/>
        </w:rPr>
        <w:t>1</w:t>
      </w:r>
      <w:r w:rsidR="008422BD" w:rsidRPr="008422BD">
        <w:rPr>
          <w:rFonts w:ascii="Arial" w:eastAsia="Times New Roman" w:hAnsi="Arial" w:cs="Arial"/>
          <w:b/>
          <w:sz w:val="24"/>
          <w:szCs w:val="24"/>
          <w:lang w:eastAsia="pl-PL"/>
        </w:rPr>
        <w:t xml:space="preserve"> i 15 ustawy o wychowaniu w trzeźwości </w:t>
      </w:r>
      <w:r w:rsidR="008422BD" w:rsidRPr="008422BD">
        <w:rPr>
          <w:rFonts w:ascii="Arial" w:eastAsia="Times New Roman" w:hAnsi="Arial" w:cs="Arial"/>
          <w:b/>
          <w:sz w:val="24"/>
          <w:szCs w:val="24"/>
          <w:lang w:eastAsia="pl-PL"/>
        </w:rPr>
        <w:br/>
        <w:t xml:space="preserve">i przeciwdziałaniu alkoholizmowi oraz występowanie przed sądem </w:t>
      </w:r>
      <w:r w:rsidR="008422BD" w:rsidRPr="008422BD">
        <w:rPr>
          <w:rFonts w:ascii="Arial" w:eastAsia="Times New Roman" w:hAnsi="Arial" w:cs="Arial"/>
          <w:b/>
          <w:sz w:val="24"/>
          <w:szCs w:val="24"/>
          <w:lang w:eastAsia="pl-PL"/>
        </w:rPr>
        <w:br/>
        <w:t>w charakterze oskarżyciela publicznego.</w:t>
      </w:r>
    </w:p>
    <w:p w:rsidR="008422BD" w:rsidRDefault="008422BD" w:rsidP="008422BD">
      <w:pPr>
        <w:spacing w:after="0" w:line="360" w:lineRule="auto"/>
        <w:ind w:firstLine="705"/>
        <w:jc w:val="both"/>
        <w:rPr>
          <w:rFonts w:ascii="Arial" w:eastAsia="Times New Roman" w:hAnsi="Arial" w:cs="Arial"/>
          <w:sz w:val="24"/>
          <w:szCs w:val="24"/>
          <w:lang w:eastAsia="pl-PL"/>
        </w:rPr>
      </w:pPr>
      <w:r w:rsidRPr="008422BD">
        <w:rPr>
          <w:rFonts w:ascii="Arial" w:eastAsia="Times New Roman" w:hAnsi="Arial" w:cs="Arial"/>
          <w:sz w:val="24"/>
          <w:szCs w:val="24"/>
          <w:lang w:eastAsia="pl-PL"/>
        </w:rPr>
        <w:t>Zadania interwencyjne i kontrolne są realizowane poprzez bieżące kontrole przeprowadzane przez członków Miejskiej Komisji</w:t>
      </w:r>
      <w:r w:rsidRPr="008422BD">
        <w:rPr>
          <w:rFonts w:ascii="Arial" w:eastAsia="Times New Roman" w:hAnsi="Arial" w:cs="Arial"/>
          <w:b/>
          <w:sz w:val="24"/>
          <w:szCs w:val="24"/>
          <w:lang w:eastAsia="pl-PL"/>
        </w:rPr>
        <w:t xml:space="preserve"> </w:t>
      </w:r>
      <w:r w:rsidRPr="008422BD">
        <w:rPr>
          <w:rFonts w:ascii="Arial" w:eastAsia="Times New Roman" w:hAnsi="Arial" w:cs="Arial"/>
          <w:sz w:val="24"/>
          <w:szCs w:val="24"/>
          <w:lang w:eastAsia="pl-PL"/>
        </w:rPr>
        <w:t>Rozwiązywania Problemów Alkoholowych. Natomiast w roli oskarżyciela publicznego przed właściwym sądem występują</w:t>
      </w:r>
      <w:r w:rsidR="00A179B7">
        <w:rPr>
          <w:rFonts w:ascii="Arial" w:eastAsia="Times New Roman" w:hAnsi="Arial" w:cs="Arial"/>
          <w:sz w:val="24"/>
          <w:szCs w:val="24"/>
          <w:lang w:eastAsia="pl-PL"/>
        </w:rPr>
        <w:t>:</w:t>
      </w:r>
      <w:r w:rsidRPr="008422BD">
        <w:rPr>
          <w:rFonts w:ascii="Arial" w:eastAsia="Times New Roman" w:hAnsi="Arial" w:cs="Arial"/>
          <w:sz w:val="24"/>
          <w:szCs w:val="24"/>
          <w:lang w:eastAsia="pl-PL"/>
        </w:rPr>
        <w:t xml:space="preserve"> </w:t>
      </w:r>
      <w:r w:rsidR="00A179B7" w:rsidRPr="008422BD">
        <w:rPr>
          <w:rFonts w:ascii="Arial" w:eastAsia="Times New Roman" w:hAnsi="Arial" w:cs="Arial"/>
          <w:sz w:val="24"/>
          <w:szCs w:val="24"/>
          <w:lang w:eastAsia="pl-PL"/>
        </w:rPr>
        <w:t>Sekretarz</w:t>
      </w:r>
      <w:r w:rsidR="00A179B7">
        <w:rPr>
          <w:rFonts w:ascii="Arial" w:eastAsia="Times New Roman" w:hAnsi="Arial" w:cs="Arial"/>
          <w:sz w:val="24"/>
          <w:szCs w:val="24"/>
          <w:lang w:eastAsia="pl-PL"/>
        </w:rPr>
        <w:t xml:space="preserve"> lub Zastępca Przewodniczącego Miejskiej Komisji </w:t>
      </w:r>
      <w:r w:rsidRPr="008422BD">
        <w:rPr>
          <w:rFonts w:ascii="Arial" w:eastAsia="Times New Roman" w:hAnsi="Arial" w:cs="Arial"/>
          <w:sz w:val="24"/>
          <w:szCs w:val="24"/>
          <w:lang w:eastAsia="pl-PL"/>
        </w:rPr>
        <w:t>Rozwiązywania Problemów Alkoholowych.</w:t>
      </w:r>
    </w:p>
    <w:p w:rsidR="008422BD" w:rsidRDefault="008422BD" w:rsidP="008422BD">
      <w:pPr>
        <w:spacing w:after="0" w:line="360" w:lineRule="auto"/>
        <w:ind w:firstLine="705"/>
        <w:jc w:val="both"/>
        <w:rPr>
          <w:rFonts w:ascii="Arial" w:eastAsia="Times New Roman" w:hAnsi="Arial" w:cs="Arial"/>
          <w:sz w:val="24"/>
          <w:szCs w:val="24"/>
          <w:lang w:eastAsia="pl-PL"/>
        </w:rPr>
      </w:pPr>
    </w:p>
    <w:p w:rsidR="008422BD" w:rsidRPr="008422BD" w:rsidRDefault="008422BD" w:rsidP="008422BD">
      <w:pPr>
        <w:spacing w:after="0" w:line="360" w:lineRule="auto"/>
        <w:jc w:val="both"/>
        <w:rPr>
          <w:rFonts w:ascii="Arial" w:eastAsia="Times New Roman" w:hAnsi="Arial" w:cs="Arial"/>
          <w:b/>
          <w:sz w:val="24"/>
          <w:szCs w:val="24"/>
          <w:lang w:eastAsia="pl-PL"/>
        </w:rPr>
      </w:pPr>
      <w:r w:rsidRPr="009D1D6B">
        <w:rPr>
          <w:rFonts w:ascii="Arial" w:hAnsi="Arial" w:cs="Arial"/>
          <w:b/>
          <w:sz w:val="24"/>
          <w:szCs w:val="24"/>
        </w:rPr>
        <w:t>ZADANIE VI</w:t>
      </w:r>
      <w:r>
        <w:rPr>
          <w:rFonts w:ascii="Arial" w:hAnsi="Arial" w:cs="Arial"/>
          <w:b/>
          <w:sz w:val="24"/>
          <w:szCs w:val="24"/>
        </w:rPr>
        <w:t>I</w:t>
      </w:r>
    </w:p>
    <w:p w:rsidR="0076778D" w:rsidRPr="00F136C7" w:rsidRDefault="0076778D" w:rsidP="008422BD">
      <w:pPr>
        <w:tabs>
          <w:tab w:val="left" w:pos="709"/>
        </w:tabs>
        <w:spacing w:line="360" w:lineRule="auto"/>
        <w:jc w:val="both"/>
        <w:rPr>
          <w:rFonts w:ascii="Arial" w:hAnsi="Arial" w:cs="Arial"/>
          <w:b/>
          <w:sz w:val="24"/>
          <w:szCs w:val="24"/>
        </w:rPr>
      </w:pPr>
      <w:r w:rsidRPr="00F136C7">
        <w:rPr>
          <w:rFonts w:ascii="Arial" w:hAnsi="Arial" w:cs="Arial"/>
          <w:b/>
          <w:sz w:val="24"/>
          <w:szCs w:val="24"/>
        </w:rPr>
        <w:t>Działalność Miejskiej Komisji Rozwiązywania Problemów Alkoholowych.</w:t>
      </w:r>
    </w:p>
    <w:p w:rsidR="00F136C7" w:rsidRPr="00F136C7" w:rsidRDefault="006375B6" w:rsidP="000B1207">
      <w:pPr>
        <w:spacing w:line="360" w:lineRule="auto"/>
        <w:jc w:val="both"/>
        <w:rPr>
          <w:rFonts w:ascii="Arial" w:hAnsi="Arial" w:cs="Arial"/>
          <w:sz w:val="24"/>
          <w:szCs w:val="24"/>
        </w:rPr>
      </w:pPr>
      <w:r w:rsidRPr="00F136C7">
        <w:rPr>
          <w:rFonts w:ascii="Arial" w:hAnsi="Arial" w:cs="Arial"/>
          <w:sz w:val="24"/>
          <w:szCs w:val="24"/>
        </w:rPr>
        <w:tab/>
        <w:t>Istotną rolę</w:t>
      </w:r>
      <w:r w:rsidR="0076778D" w:rsidRPr="00F136C7">
        <w:rPr>
          <w:rFonts w:ascii="Arial" w:hAnsi="Arial" w:cs="Arial"/>
          <w:sz w:val="24"/>
          <w:szCs w:val="24"/>
        </w:rPr>
        <w:t xml:space="preserve"> w pomocy rodzinom z problemami alkoholowymi pełni </w:t>
      </w:r>
      <w:r w:rsidR="000B1207">
        <w:rPr>
          <w:rFonts w:ascii="Arial" w:hAnsi="Arial" w:cs="Arial"/>
          <w:sz w:val="24"/>
          <w:szCs w:val="24"/>
        </w:rPr>
        <w:t xml:space="preserve">powoływana przez Prezydenta Miasta </w:t>
      </w:r>
      <w:r w:rsidR="0076778D" w:rsidRPr="00F136C7">
        <w:rPr>
          <w:rFonts w:ascii="Arial" w:hAnsi="Arial" w:cs="Arial"/>
          <w:sz w:val="24"/>
          <w:szCs w:val="24"/>
        </w:rPr>
        <w:t>Miejska Komisja Rozwiązywania Problemów Alkoholowych</w:t>
      </w:r>
      <w:r w:rsidR="000B1207">
        <w:rPr>
          <w:rFonts w:ascii="Arial" w:hAnsi="Arial" w:cs="Arial"/>
          <w:sz w:val="24"/>
          <w:szCs w:val="24"/>
        </w:rPr>
        <w:t>,</w:t>
      </w:r>
      <w:r w:rsidR="0076778D" w:rsidRPr="00F136C7">
        <w:rPr>
          <w:rFonts w:ascii="Arial" w:hAnsi="Arial" w:cs="Arial"/>
          <w:sz w:val="24"/>
          <w:szCs w:val="24"/>
        </w:rPr>
        <w:t xml:space="preserve"> podej</w:t>
      </w:r>
      <w:r w:rsidR="0076778D" w:rsidRPr="00F136C7">
        <w:rPr>
          <w:rFonts w:ascii="Arial" w:hAnsi="Arial" w:cs="Arial"/>
          <w:sz w:val="24"/>
          <w:szCs w:val="24"/>
        </w:rPr>
        <w:lastRenderedPageBreak/>
        <w:t xml:space="preserve">mująca czynności zmierzające do zobowiązania do </w:t>
      </w:r>
      <w:r w:rsidRPr="00F136C7">
        <w:rPr>
          <w:rFonts w:ascii="Arial" w:hAnsi="Arial" w:cs="Arial"/>
          <w:sz w:val="24"/>
          <w:szCs w:val="24"/>
        </w:rPr>
        <w:t xml:space="preserve">podjęcia </w:t>
      </w:r>
      <w:r w:rsidR="0076778D" w:rsidRPr="00F136C7">
        <w:rPr>
          <w:rFonts w:ascii="Arial" w:hAnsi="Arial" w:cs="Arial"/>
          <w:sz w:val="24"/>
          <w:szCs w:val="24"/>
        </w:rPr>
        <w:t>leczenia odwykowego.</w:t>
      </w:r>
      <w:r w:rsidR="000B1207">
        <w:rPr>
          <w:rFonts w:ascii="Arial" w:hAnsi="Arial" w:cs="Arial"/>
          <w:sz w:val="24"/>
          <w:szCs w:val="24"/>
        </w:rPr>
        <w:t xml:space="preserve"> </w:t>
      </w:r>
      <w:r w:rsidR="00F136C7" w:rsidRPr="00F136C7">
        <w:rPr>
          <w:rFonts w:ascii="Arial" w:hAnsi="Arial" w:cs="Arial"/>
          <w:sz w:val="24"/>
          <w:szCs w:val="24"/>
        </w:rPr>
        <w:t xml:space="preserve">Komisja planuje, inicjuje oraz koordynuje działalność w zakresie przeciwdziałania alkoholizmowi na terenie miasta Piotrkowa Trybunalskiego, </w:t>
      </w:r>
      <w:r w:rsidR="000B1207">
        <w:rPr>
          <w:rFonts w:ascii="Arial" w:hAnsi="Arial" w:cs="Arial"/>
          <w:sz w:val="24"/>
          <w:szCs w:val="24"/>
        </w:rPr>
        <w:br/>
      </w:r>
      <w:r w:rsidR="00F136C7" w:rsidRPr="00F136C7">
        <w:rPr>
          <w:rFonts w:ascii="Arial" w:hAnsi="Arial" w:cs="Arial"/>
          <w:sz w:val="24"/>
          <w:szCs w:val="24"/>
        </w:rPr>
        <w:t>w szczególności poprzez:</w:t>
      </w:r>
    </w:p>
    <w:p w:rsidR="00F136C7" w:rsidRPr="00F136C7" w:rsidRDefault="00F136C7" w:rsidP="00F136C7">
      <w:pPr>
        <w:numPr>
          <w:ilvl w:val="0"/>
          <w:numId w:val="9"/>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prowadzenie działań związanych z profilaktyką i rozwiązywaniem problemów alkoholowych oraz integracją społeczną osób uzależnionych od alkoholu.</w:t>
      </w:r>
    </w:p>
    <w:p w:rsidR="00F136C7" w:rsidRPr="00F136C7" w:rsidRDefault="00F136C7" w:rsidP="00F136C7">
      <w:pPr>
        <w:numPr>
          <w:ilvl w:val="0"/>
          <w:numId w:val="9"/>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bieżące koordynowanie i monitorowanie zadań ujętych w Miejskim Programie Profilaktyki i Rozwiązywania Problemów Alkoholowych oraz Programie Przeciwdziałania Narkomanii dla Miasta Piotrkowa Trybunalskiego.</w:t>
      </w:r>
    </w:p>
    <w:p w:rsidR="00F136C7" w:rsidRPr="00F136C7" w:rsidRDefault="00F136C7" w:rsidP="00F136C7">
      <w:pPr>
        <w:numPr>
          <w:ilvl w:val="0"/>
          <w:numId w:val="9"/>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opiniowanie wniosków dotyczących zezwolenia na sprzedaż napojów alkoholowych.</w:t>
      </w:r>
    </w:p>
    <w:p w:rsidR="00F136C7" w:rsidRPr="00F136C7" w:rsidRDefault="00F136C7" w:rsidP="00F136C7">
      <w:pPr>
        <w:numPr>
          <w:ilvl w:val="0"/>
          <w:numId w:val="9"/>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podejmowanie działań zmierzających do poddania się leczeniu odwykowemu osób uzależnionych od alkoholu.</w:t>
      </w:r>
    </w:p>
    <w:p w:rsidR="00F136C7" w:rsidRPr="00F136C7" w:rsidRDefault="00F136C7" w:rsidP="00F136C7">
      <w:pPr>
        <w:numPr>
          <w:ilvl w:val="0"/>
          <w:numId w:val="9"/>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 xml:space="preserve">wydawanie opinii i podejmowanie czynności w sprawach związanych </w:t>
      </w:r>
      <w:r w:rsidRPr="00F136C7">
        <w:rPr>
          <w:rFonts w:ascii="Arial" w:hAnsi="Arial" w:cs="Arial"/>
          <w:sz w:val="24"/>
          <w:szCs w:val="24"/>
        </w:rPr>
        <w:br/>
        <w:t>z udzieleniem wsparcia finansowego lub rzeczowego w oparciu o pisemne wnioski skierowane do Komisji.</w:t>
      </w:r>
    </w:p>
    <w:p w:rsidR="00F136C7" w:rsidRPr="00F136C7" w:rsidRDefault="00F136C7" w:rsidP="00F136C7">
      <w:pPr>
        <w:tabs>
          <w:tab w:val="left" w:pos="284"/>
        </w:tabs>
        <w:spacing w:after="160" w:line="360" w:lineRule="auto"/>
        <w:ind w:left="720"/>
        <w:contextualSpacing/>
        <w:jc w:val="both"/>
        <w:rPr>
          <w:rFonts w:ascii="Arial" w:hAnsi="Arial" w:cs="Arial"/>
          <w:sz w:val="24"/>
          <w:szCs w:val="24"/>
        </w:rPr>
      </w:pPr>
    </w:p>
    <w:p w:rsidR="00F136C7" w:rsidRPr="00F136C7" w:rsidRDefault="00F136C7" w:rsidP="00F136C7">
      <w:pPr>
        <w:tabs>
          <w:tab w:val="left" w:pos="284"/>
        </w:tabs>
        <w:spacing w:after="160" w:line="360" w:lineRule="auto"/>
        <w:ind w:left="720"/>
        <w:contextualSpacing/>
        <w:jc w:val="both"/>
        <w:rPr>
          <w:rFonts w:ascii="Arial" w:hAnsi="Arial" w:cs="Arial"/>
          <w:sz w:val="24"/>
          <w:szCs w:val="24"/>
        </w:rPr>
      </w:pPr>
      <w:r w:rsidRPr="00F136C7">
        <w:rPr>
          <w:rFonts w:ascii="Arial" w:hAnsi="Arial" w:cs="Arial"/>
          <w:sz w:val="24"/>
          <w:szCs w:val="24"/>
        </w:rPr>
        <w:lastRenderedPageBreak/>
        <w:t>W ramach Komisji działają Zespoły:</w:t>
      </w:r>
    </w:p>
    <w:p w:rsidR="00F136C7" w:rsidRPr="00F136C7" w:rsidRDefault="00F136C7" w:rsidP="00F136C7">
      <w:pPr>
        <w:numPr>
          <w:ilvl w:val="0"/>
          <w:numId w:val="11"/>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motywujące;</w:t>
      </w:r>
    </w:p>
    <w:p w:rsidR="00F136C7" w:rsidRDefault="00F136C7" w:rsidP="00F136C7">
      <w:pPr>
        <w:numPr>
          <w:ilvl w:val="0"/>
          <w:numId w:val="11"/>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kontrolne.</w:t>
      </w:r>
    </w:p>
    <w:p w:rsidR="00F136C7" w:rsidRDefault="00F136C7" w:rsidP="00F136C7">
      <w:pPr>
        <w:tabs>
          <w:tab w:val="left" w:pos="284"/>
        </w:tabs>
        <w:spacing w:after="160" w:line="360" w:lineRule="auto"/>
        <w:ind w:left="720"/>
        <w:contextualSpacing/>
        <w:jc w:val="both"/>
        <w:rPr>
          <w:rFonts w:ascii="Arial" w:hAnsi="Arial" w:cs="Arial"/>
          <w:sz w:val="24"/>
          <w:szCs w:val="24"/>
        </w:rPr>
      </w:pPr>
    </w:p>
    <w:p w:rsidR="00F136C7" w:rsidRPr="00F136C7" w:rsidRDefault="00F136C7" w:rsidP="00F136C7">
      <w:pPr>
        <w:tabs>
          <w:tab w:val="left" w:pos="284"/>
        </w:tabs>
        <w:spacing w:after="160" w:line="360" w:lineRule="auto"/>
        <w:ind w:left="720"/>
        <w:contextualSpacing/>
        <w:jc w:val="both"/>
        <w:rPr>
          <w:rFonts w:ascii="Arial" w:hAnsi="Arial" w:cs="Arial"/>
          <w:sz w:val="24"/>
          <w:szCs w:val="24"/>
          <w:u w:val="single"/>
        </w:rPr>
      </w:pPr>
      <w:r w:rsidRPr="00F136C7">
        <w:rPr>
          <w:rFonts w:ascii="Arial" w:hAnsi="Arial" w:cs="Arial"/>
          <w:sz w:val="24"/>
          <w:szCs w:val="24"/>
          <w:u w:val="single"/>
        </w:rPr>
        <w:t>Do zadań zespołów kontrolnych należy w szczególności:</w:t>
      </w:r>
    </w:p>
    <w:p w:rsidR="00F136C7" w:rsidRPr="00F136C7" w:rsidRDefault="00F136C7" w:rsidP="00F136C7">
      <w:pPr>
        <w:pStyle w:val="Akapitzlist"/>
        <w:numPr>
          <w:ilvl w:val="0"/>
          <w:numId w:val="13"/>
        </w:numPr>
        <w:tabs>
          <w:tab w:val="left" w:pos="284"/>
        </w:tabs>
        <w:spacing w:after="0" w:line="360" w:lineRule="auto"/>
        <w:ind w:left="714" w:hanging="357"/>
        <w:jc w:val="both"/>
        <w:rPr>
          <w:rFonts w:ascii="Arial" w:hAnsi="Arial" w:cs="Arial"/>
          <w:sz w:val="24"/>
          <w:szCs w:val="24"/>
        </w:rPr>
      </w:pPr>
      <w:r w:rsidRPr="00F136C7">
        <w:rPr>
          <w:rFonts w:ascii="Arial" w:hAnsi="Arial" w:cs="Arial"/>
          <w:sz w:val="24"/>
          <w:szCs w:val="24"/>
        </w:rPr>
        <w:t xml:space="preserve">przeprowadzanie kontroli przestrzegania przez przedsiębiorców zasad </w:t>
      </w:r>
      <w:r w:rsidRPr="00F136C7">
        <w:rPr>
          <w:rFonts w:ascii="Arial" w:hAnsi="Arial" w:cs="Arial"/>
          <w:sz w:val="24"/>
          <w:szCs w:val="24"/>
        </w:rPr>
        <w:br/>
        <w:t xml:space="preserve">i warunków korzystania z zezwolenia na sprzedaż napojów alkoholowych - </w:t>
      </w:r>
      <w:r w:rsidRPr="00F136C7">
        <w:rPr>
          <w:rFonts w:ascii="Arial" w:hAnsi="Arial" w:cs="Arial"/>
          <w:sz w:val="24"/>
          <w:szCs w:val="24"/>
        </w:rPr>
        <w:br/>
        <w:t xml:space="preserve">na podstawie art. 18 ust. 8 ustawy z dnia 26 października 1982 roku </w:t>
      </w:r>
      <w:r w:rsidRPr="00F136C7">
        <w:rPr>
          <w:rFonts w:ascii="Arial" w:hAnsi="Arial" w:cs="Arial"/>
          <w:sz w:val="24"/>
          <w:szCs w:val="24"/>
        </w:rPr>
        <w:br/>
        <w:t>o wychowaniu w trzeźwości i przeciwdziałaniu a</w:t>
      </w:r>
      <w:r w:rsidR="00A3377A">
        <w:rPr>
          <w:rFonts w:ascii="Arial" w:hAnsi="Arial" w:cs="Arial"/>
          <w:sz w:val="24"/>
          <w:szCs w:val="24"/>
        </w:rPr>
        <w:t>lkoholizmowi;</w:t>
      </w:r>
    </w:p>
    <w:p w:rsidR="00F136C7" w:rsidRPr="00F136C7" w:rsidRDefault="00F136C7" w:rsidP="00F136C7">
      <w:pPr>
        <w:numPr>
          <w:ilvl w:val="0"/>
          <w:numId w:val="13"/>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podejmowanie interwencji w związku z naruszeniem przepisów dotyczących reklamy napojów alkoholowych, określonych w art. 13</w:t>
      </w:r>
      <w:r w:rsidRPr="00F136C7">
        <w:rPr>
          <w:rFonts w:ascii="Arial" w:hAnsi="Arial" w:cs="Arial"/>
          <w:bCs/>
          <w:sz w:val="24"/>
          <w:szCs w:val="24"/>
          <w:vertAlign w:val="superscript"/>
        </w:rPr>
        <w:t>1</w:t>
      </w:r>
      <w:r w:rsidRPr="00F136C7">
        <w:rPr>
          <w:rFonts w:ascii="Arial" w:hAnsi="Arial" w:cs="Arial"/>
          <w:sz w:val="24"/>
          <w:szCs w:val="24"/>
        </w:rPr>
        <w:t xml:space="preserve"> ustawy;</w:t>
      </w:r>
    </w:p>
    <w:p w:rsidR="00F136C7" w:rsidRPr="00F136C7" w:rsidRDefault="00F136C7" w:rsidP="00F136C7">
      <w:pPr>
        <w:numPr>
          <w:ilvl w:val="0"/>
          <w:numId w:val="13"/>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t>przeprowadzanie kontroli punktów sprzedaży napojów alkoholowych pod kątem przestrzegania zakazów wynikających z art. 15 ustawy oraz uwidaczniania informacji o szkodliwości spożywania alkoholu (art. 13 ust. 2 ustawy);</w:t>
      </w:r>
    </w:p>
    <w:p w:rsidR="00F136C7" w:rsidRPr="00F136C7" w:rsidRDefault="00F136C7" w:rsidP="00F136C7">
      <w:pPr>
        <w:numPr>
          <w:ilvl w:val="0"/>
          <w:numId w:val="13"/>
        </w:numPr>
        <w:tabs>
          <w:tab w:val="left" w:pos="284"/>
        </w:tabs>
        <w:spacing w:after="160" w:line="360" w:lineRule="auto"/>
        <w:contextualSpacing/>
        <w:jc w:val="both"/>
        <w:rPr>
          <w:rFonts w:ascii="Arial" w:hAnsi="Arial" w:cs="Arial"/>
          <w:sz w:val="24"/>
          <w:szCs w:val="24"/>
        </w:rPr>
      </w:pPr>
      <w:r w:rsidRPr="00F136C7">
        <w:rPr>
          <w:rFonts w:ascii="Arial" w:hAnsi="Arial" w:cs="Arial"/>
          <w:sz w:val="24"/>
          <w:szCs w:val="24"/>
        </w:rPr>
        <w:lastRenderedPageBreak/>
        <w:t xml:space="preserve">do kontroli działalności gospodarczej przedsiębiorcy w zakresie opisanym </w:t>
      </w:r>
      <w:r w:rsidRPr="00F136C7">
        <w:rPr>
          <w:rFonts w:ascii="Arial" w:hAnsi="Arial" w:cs="Arial"/>
          <w:sz w:val="24"/>
          <w:szCs w:val="24"/>
        </w:rPr>
        <w:br/>
        <w:t>w punktach a – c stosuje się przepisy rozdziału 5 ustawy z dnia 02 lipca 2004 roku o swobodzie działalnośc</w:t>
      </w:r>
      <w:r w:rsidR="000B1207">
        <w:rPr>
          <w:rFonts w:ascii="Arial" w:hAnsi="Arial" w:cs="Arial"/>
          <w:sz w:val="24"/>
          <w:szCs w:val="24"/>
        </w:rPr>
        <w:t>i gospodarczej (t.j.: Dz.U. 2017</w:t>
      </w:r>
      <w:r w:rsidRPr="00F136C7">
        <w:rPr>
          <w:rFonts w:ascii="Arial" w:hAnsi="Arial" w:cs="Arial"/>
          <w:sz w:val="24"/>
          <w:szCs w:val="24"/>
        </w:rPr>
        <w:t xml:space="preserve">r, poz. </w:t>
      </w:r>
      <w:r w:rsidR="000B1207">
        <w:rPr>
          <w:rFonts w:ascii="Arial" w:hAnsi="Arial" w:cs="Arial"/>
          <w:sz w:val="24"/>
          <w:szCs w:val="24"/>
        </w:rPr>
        <w:t>2168</w:t>
      </w:r>
      <w:r w:rsidRPr="00F136C7">
        <w:rPr>
          <w:rFonts w:ascii="Arial" w:hAnsi="Arial" w:cs="Arial"/>
          <w:sz w:val="24"/>
          <w:szCs w:val="24"/>
        </w:rPr>
        <w:t>).</w:t>
      </w:r>
    </w:p>
    <w:p w:rsidR="00F136C7" w:rsidRDefault="00F136C7" w:rsidP="00F136C7">
      <w:pPr>
        <w:tabs>
          <w:tab w:val="left" w:pos="284"/>
        </w:tabs>
        <w:spacing w:after="160" w:line="360" w:lineRule="auto"/>
        <w:ind w:left="720"/>
        <w:contextualSpacing/>
        <w:jc w:val="both"/>
        <w:rPr>
          <w:rFonts w:ascii="Arial" w:hAnsi="Arial" w:cs="Arial"/>
          <w:sz w:val="24"/>
          <w:szCs w:val="24"/>
        </w:rPr>
      </w:pPr>
    </w:p>
    <w:p w:rsidR="00F136C7" w:rsidRPr="00F136C7" w:rsidRDefault="00F136C7" w:rsidP="00F136C7">
      <w:pPr>
        <w:tabs>
          <w:tab w:val="left" w:pos="284"/>
        </w:tabs>
        <w:spacing w:after="160" w:line="360" w:lineRule="auto"/>
        <w:ind w:left="720"/>
        <w:contextualSpacing/>
        <w:jc w:val="both"/>
        <w:rPr>
          <w:rFonts w:ascii="Arial" w:hAnsi="Arial" w:cs="Arial"/>
          <w:sz w:val="24"/>
          <w:szCs w:val="24"/>
          <w:u w:val="single"/>
        </w:rPr>
      </w:pPr>
      <w:r w:rsidRPr="00F136C7">
        <w:rPr>
          <w:rFonts w:ascii="Arial" w:hAnsi="Arial" w:cs="Arial"/>
          <w:sz w:val="24"/>
          <w:szCs w:val="24"/>
          <w:u w:val="single"/>
        </w:rPr>
        <w:t>Do zadań zespołów motywujących należy w szczególności:</w:t>
      </w:r>
    </w:p>
    <w:p w:rsidR="00F136C7" w:rsidRPr="00F136C7" w:rsidRDefault="00F136C7" w:rsidP="00F136C7">
      <w:pPr>
        <w:numPr>
          <w:ilvl w:val="0"/>
          <w:numId w:val="14"/>
        </w:numPr>
        <w:tabs>
          <w:tab w:val="left" w:pos="284"/>
        </w:tabs>
        <w:spacing w:after="160" w:line="360" w:lineRule="auto"/>
        <w:ind w:left="709"/>
        <w:contextualSpacing/>
        <w:jc w:val="both"/>
        <w:rPr>
          <w:rFonts w:ascii="Arial" w:hAnsi="Arial" w:cs="Arial"/>
          <w:sz w:val="24"/>
          <w:szCs w:val="24"/>
        </w:rPr>
      </w:pPr>
      <w:r w:rsidRPr="00F136C7">
        <w:rPr>
          <w:rFonts w:ascii="Arial" w:hAnsi="Arial" w:cs="Arial"/>
          <w:sz w:val="24"/>
          <w:szCs w:val="24"/>
        </w:rPr>
        <w:t>przeprowadzanie rozmów z osobami nadużywającymi alkoholu i motywowanie ich do podjęcia leczenia;</w:t>
      </w:r>
    </w:p>
    <w:p w:rsidR="00F136C7" w:rsidRPr="00F136C7" w:rsidRDefault="00F136C7" w:rsidP="00F136C7">
      <w:pPr>
        <w:numPr>
          <w:ilvl w:val="0"/>
          <w:numId w:val="14"/>
        </w:numPr>
        <w:tabs>
          <w:tab w:val="left" w:pos="284"/>
        </w:tabs>
        <w:spacing w:after="160" w:line="360" w:lineRule="auto"/>
        <w:ind w:left="709"/>
        <w:contextualSpacing/>
        <w:jc w:val="both"/>
        <w:rPr>
          <w:rFonts w:ascii="Arial" w:hAnsi="Arial" w:cs="Arial"/>
          <w:sz w:val="24"/>
          <w:szCs w:val="24"/>
        </w:rPr>
      </w:pPr>
      <w:r w:rsidRPr="00F136C7">
        <w:rPr>
          <w:rFonts w:ascii="Arial" w:hAnsi="Arial" w:cs="Arial"/>
          <w:sz w:val="24"/>
          <w:szCs w:val="24"/>
        </w:rPr>
        <w:t xml:space="preserve">kierowanie osób nadużywających alkoholu na badanie przez biegłych; psychologa i psychiatrę celem wydania opinii w przedmiocie uzależnienia </w:t>
      </w:r>
      <w:r w:rsidRPr="00F136C7">
        <w:rPr>
          <w:rFonts w:ascii="Arial" w:hAnsi="Arial" w:cs="Arial"/>
          <w:sz w:val="24"/>
          <w:szCs w:val="24"/>
        </w:rPr>
        <w:br/>
        <w:t>od alkoholu i wskazania rodzaju zakładu leczniczego;</w:t>
      </w:r>
    </w:p>
    <w:p w:rsidR="00F136C7" w:rsidRDefault="00F136C7" w:rsidP="00F136C7">
      <w:pPr>
        <w:numPr>
          <w:ilvl w:val="0"/>
          <w:numId w:val="14"/>
        </w:numPr>
        <w:tabs>
          <w:tab w:val="left" w:pos="284"/>
        </w:tabs>
        <w:spacing w:after="160" w:line="360" w:lineRule="auto"/>
        <w:ind w:left="709"/>
        <w:contextualSpacing/>
        <w:jc w:val="both"/>
        <w:rPr>
          <w:rFonts w:ascii="Arial" w:hAnsi="Arial" w:cs="Arial"/>
          <w:sz w:val="24"/>
          <w:szCs w:val="24"/>
        </w:rPr>
      </w:pPr>
      <w:r w:rsidRPr="00F136C7">
        <w:rPr>
          <w:rFonts w:ascii="Arial" w:hAnsi="Arial" w:cs="Arial"/>
          <w:sz w:val="24"/>
          <w:szCs w:val="24"/>
        </w:rPr>
        <w:t>uczestniczenie w grupach roboczych Zespołu Interdyscyplinarnego;</w:t>
      </w:r>
    </w:p>
    <w:p w:rsidR="00A3377A" w:rsidRPr="00F136C7" w:rsidRDefault="00A3377A" w:rsidP="00A3377A">
      <w:pPr>
        <w:tabs>
          <w:tab w:val="left" w:pos="284"/>
        </w:tabs>
        <w:spacing w:after="160" w:line="360" w:lineRule="auto"/>
        <w:contextualSpacing/>
        <w:jc w:val="both"/>
        <w:rPr>
          <w:rFonts w:ascii="Arial" w:hAnsi="Arial" w:cs="Arial"/>
          <w:sz w:val="24"/>
          <w:szCs w:val="24"/>
        </w:rPr>
      </w:pPr>
    </w:p>
    <w:p w:rsidR="00F136C7" w:rsidRPr="00F136C7" w:rsidRDefault="00F136C7" w:rsidP="00F136C7">
      <w:pPr>
        <w:numPr>
          <w:ilvl w:val="0"/>
          <w:numId w:val="14"/>
        </w:numPr>
        <w:tabs>
          <w:tab w:val="left" w:pos="284"/>
        </w:tabs>
        <w:spacing w:after="160" w:line="360" w:lineRule="auto"/>
        <w:ind w:left="709"/>
        <w:contextualSpacing/>
        <w:jc w:val="both"/>
        <w:rPr>
          <w:rFonts w:ascii="Arial" w:hAnsi="Arial" w:cs="Arial"/>
          <w:sz w:val="24"/>
          <w:szCs w:val="24"/>
        </w:rPr>
      </w:pPr>
      <w:r w:rsidRPr="00F136C7">
        <w:rPr>
          <w:rFonts w:ascii="Arial" w:hAnsi="Arial" w:cs="Arial"/>
          <w:sz w:val="24"/>
          <w:szCs w:val="24"/>
        </w:rPr>
        <w:t>zakładanie „Niebieskiej Karty” w związku z uzasadnionym podejrzeniem zaistnienia przemocy domowej.</w:t>
      </w:r>
    </w:p>
    <w:p w:rsidR="00F136C7" w:rsidRDefault="00F136C7" w:rsidP="009D1D6B">
      <w:pPr>
        <w:spacing w:line="360" w:lineRule="auto"/>
        <w:ind w:left="360"/>
        <w:jc w:val="both"/>
        <w:rPr>
          <w:rFonts w:ascii="Arial" w:hAnsi="Arial" w:cs="Arial"/>
          <w:sz w:val="24"/>
          <w:szCs w:val="24"/>
          <w:u w:val="single"/>
        </w:rPr>
      </w:pPr>
    </w:p>
    <w:p w:rsidR="00FC6284" w:rsidRPr="009D1D6B" w:rsidRDefault="00FC6284" w:rsidP="009D1D6B">
      <w:pPr>
        <w:spacing w:line="360" w:lineRule="auto"/>
        <w:ind w:left="360"/>
        <w:jc w:val="both"/>
        <w:rPr>
          <w:rFonts w:ascii="Arial" w:hAnsi="Arial" w:cs="Arial"/>
          <w:sz w:val="24"/>
          <w:szCs w:val="24"/>
          <w:u w:val="single"/>
        </w:rPr>
      </w:pPr>
      <w:r w:rsidRPr="009D1D6B">
        <w:rPr>
          <w:rFonts w:ascii="Arial" w:hAnsi="Arial" w:cs="Arial"/>
          <w:sz w:val="24"/>
          <w:szCs w:val="24"/>
          <w:u w:val="single"/>
        </w:rPr>
        <w:t>Zasady wynagradzania:</w:t>
      </w:r>
    </w:p>
    <w:p w:rsidR="00C07DEC" w:rsidRPr="00AF1CE1" w:rsidRDefault="00FC6284" w:rsidP="009D1D6B">
      <w:pPr>
        <w:pStyle w:val="Akapitzlist"/>
        <w:numPr>
          <w:ilvl w:val="0"/>
          <w:numId w:val="8"/>
        </w:numPr>
        <w:spacing w:line="360" w:lineRule="auto"/>
        <w:jc w:val="both"/>
        <w:rPr>
          <w:rFonts w:ascii="Arial" w:hAnsi="Arial" w:cs="Arial"/>
          <w:sz w:val="24"/>
          <w:szCs w:val="24"/>
          <w:u w:val="single"/>
        </w:rPr>
      </w:pPr>
      <w:r w:rsidRPr="00AF1CE1">
        <w:rPr>
          <w:rFonts w:ascii="Arial" w:hAnsi="Arial" w:cs="Arial"/>
          <w:sz w:val="24"/>
          <w:szCs w:val="24"/>
        </w:rPr>
        <w:t xml:space="preserve">Członkom Miejskiej Komisji Rozwiązywania Problemów Alkoholowych za udział </w:t>
      </w:r>
      <w:r w:rsidR="00C07DEC" w:rsidRPr="00AF1CE1">
        <w:rPr>
          <w:rFonts w:ascii="Arial" w:hAnsi="Arial" w:cs="Arial"/>
          <w:sz w:val="24"/>
          <w:szCs w:val="24"/>
        </w:rPr>
        <w:br/>
      </w:r>
      <w:r w:rsidRPr="00AF1CE1">
        <w:rPr>
          <w:rFonts w:ascii="Arial" w:hAnsi="Arial" w:cs="Arial"/>
          <w:sz w:val="24"/>
          <w:szCs w:val="24"/>
        </w:rPr>
        <w:lastRenderedPageBreak/>
        <w:t xml:space="preserve">w pracach Komisji i zespołów </w:t>
      </w:r>
      <w:r w:rsidR="00AF1CE1">
        <w:rPr>
          <w:rFonts w:ascii="Arial" w:hAnsi="Arial" w:cs="Arial"/>
          <w:sz w:val="24"/>
          <w:szCs w:val="24"/>
        </w:rPr>
        <w:t xml:space="preserve">przysługuje wynagrodzenie </w:t>
      </w:r>
      <w:r w:rsidRPr="00AF1CE1">
        <w:rPr>
          <w:rFonts w:ascii="Arial" w:hAnsi="Arial" w:cs="Arial"/>
          <w:sz w:val="24"/>
          <w:szCs w:val="24"/>
        </w:rPr>
        <w:t>w wysokości 14</w:t>
      </w:r>
      <w:r w:rsidR="00AF1CE1">
        <w:rPr>
          <w:rFonts w:ascii="Arial" w:hAnsi="Arial" w:cs="Arial"/>
          <w:sz w:val="24"/>
          <w:szCs w:val="24"/>
        </w:rPr>
        <w:t>4 zł brutto za każde posiedzenie</w:t>
      </w:r>
      <w:r w:rsidRPr="00AF1CE1">
        <w:rPr>
          <w:rFonts w:ascii="Arial" w:hAnsi="Arial" w:cs="Arial"/>
          <w:sz w:val="24"/>
          <w:szCs w:val="24"/>
        </w:rPr>
        <w:t xml:space="preserve">. </w:t>
      </w:r>
      <w:r w:rsidR="00C07DEC" w:rsidRPr="00AF1CE1">
        <w:rPr>
          <w:rFonts w:ascii="Arial" w:hAnsi="Arial" w:cs="Arial"/>
          <w:sz w:val="24"/>
          <w:szCs w:val="24"/>
        </w:rPr>
        <w:t>Podstawę do wypłaty wynagrodzenia stanowi obecność na posiedzeniu Komisji oraz aktywny udział w pracach zespołów merytorycznych potwierdzonych podpisem na liście obecności.</w:t>
      </w:r>
    </w:p>
    <w:p w:rsidR="00C07DEC" w:rsidRPr="009D1D6B" w:rsidRDefault="00C07DEC" w:rsidP="009D1D6B">
      <w:pPr>
        <w:pStyle w:val="Akapitzlist"/>
        <w:numPr>
          <w:ilvl w:val="0"/>
          <w:numId w:val="8"/>
        </w:numPr>
        <w:spacing w:line="360" w:lineRule="auto"/>
        <w:jc w:val="both"/>
        <w:rPr>
          <w:rFonts w:ascii="Arial" w:hAnsi="Arial" w:cs="Arial"/>
          <w:sz w:val="24"/>
          <w:szCs w:val="24"/>
          <w:u w:val="single"/>
        </w:rPr>
      </w:pPr>
      <w:r w:rsidRPr="009D1D6B">
        <w:rPr>
          <w:rFonts w:ascii="Arial" w:hAnsi="Arial" w:cs="Arial"/>
          <w:sz w:val="24"/>
          <w:szCs w:val="24"/>
        </w:rPr>
        <w:t>Członkowie Komisji mogą otrzymywać wynagrodzenie za jedno posiedzenie Komisji/zespołu w danym dniu.</w:t>
      </w:r>
    </w:p>
    <w:p w:rsidR="00FC6284" w:rsidRPr="00F136C7" w:rsidRDefault="00C07DEC" w:rsidP="00982214">
      <w:pPr>
        <w:pStyle w:val="Akapitzlist"/>
        <w:numPr>
          <w:ilvl w:val="0"/>
          <w:numId w:val="8"/>
        </w:numPr>
        <w:spacing w:line="360" w:lineRule="auto"/>
        <w:jc w:val="both"/>
        <w:rPr>
          <w:rFonts w:ascii="Arial" w:hAnsi="Arial" w:cs="Arial"/>
          <w:sz w:val="24"/>
          <w:szCs w:val="24"/>
          <w:u w:val="single"/>
        </w:rPr>
      </w:pPr>
      <w:r w:rsidRPr="009D1D6B">
        <w:rPr>
          <w:rFonts w:ascii="Arial" w:hAnsi="Arial" w:cs="Arial"/>
          <w:sz w:val="24"/>
          <w:szCs w:val="24"/>
        </w:rPr>
        <w:t>Członek Komisji może otrzymywać maksymalnie wynagrodzenie za cztery posiedzenia Komisji/zespołu w miesiącu.</w:t>
      </w:r>
    </w:p>
    <w:p w:rsidR="00F136C7" w:rsidRDefault="00F136C7" w:rsidP="00F136C7">
      <w:pPr>
        <w:spacing w:line="360" w:lineRule="auto"/>
        <w:jc w:val="both"/>
        <w:rPr>
          <w:rFonts w:ascii="Arial" w:hAnsi="Arial" w:cs="Arial"/>
          <w:sz w:val="24"/>
          <w:szCs w:val="24"/>
          <w:u w:val="single"/>
        </w:rPr>
      </w:pPr>
    </w:p>
    <w:p w:rsidR="00F136C7" w:rsidRPr="008D4EF5" w:rsidRDefault="00F136C7" w:rsidP="00F136C7">
      <w:pPr>
        <w:spacing w:line="360" w:lineRule="auto"/>
        <w:ind w:firstLine="708"/>
        <w:jc w:val="center"/>
        <w:rPr>
          <w:rFonts w:ascii="Arial" w:hAnsi="Arial" w:cs="Arial"/>
          <w:b/>
          <w:sz w:val="26"/>
          <w:szCs w:val="26"/>
          <w:u w:val="single"/>
        </w:rPr>
      </w:pPr>
      <w:r w:rsidRPr="009B2E70">
        <w:rPr>
          <w:rFonts w:ascii="Arial" w:hAnsi="Arial" w:cs="Arial"/>
          <w:b/>
          <w:sz w:val="26"/>
          <w:szCs w:val="26"/>
          <w:highlight w:val="yellow"/>
        </w:rPr>
        <w:t xml:space="preserve">Koszt realizacji Miejskiego Programu Profilaktyki i Rozwiązywania </w:t>
      </w:r>
      <w:r>
        <w:rPr>
          <w:rFonts w:ascii="Arial" w:hAnsi="Arial" w:cs="Arial"/>
          <w:b/>
          <w:sz w:val="26"/>
          <w:szCs w:val="26"/>
          <w:highlight w:val="yellow"/>
        </w:rPr>
        <w:t>Problemów Alkoholowych na 2018</w:t>
      </w:r>
      <w:r w:rsidRPr="009B2E70">
        <w:rPr>
          <w:rFonts w:ascii="Arial" w:hAnsi="Arial" w:cs="Arial"/>
          <w:b/>
          <w:sz w:val="26"/>
          <w:szCs w:val="26"/>
          <w:highlight w:val="yellow"/>
        </w:rPr>
        <w:t xml:space="preserve"> rok wynosi </w:t>
      </w:r>
      <w:r>
        <w:rPr>
          <w:rFonts w:ascii="Arial" w:hAnsi="Arial" w:cs="Arial"/>
          <w:b/>
          <w:sz w:val="26"/>
          <w:szCs w:val="26"/>
          <w:highlight w:val="yellow"/>
          <w:u w:val="single"/>
        </w:rPr>
        <w:t>1.41</w:t>
      </w:r>
      <w:r w:rsidR="00970468">
        <w:rPr>
          <w:rFonts w:ascii="Arial" w:hAnsi="Arial" w:cs="Arial"/>
          <w:b/>
          <w:sz w:val="26"/>
          <w:szCs w:val="26"/>
          <w:highlight w:val="yellow"/>
          <w:u w:val="single"/>
        </w:rPr>
        <w:t>0</w:t>
      </w:r>
      <w:r>
        <w:rPr>
          <w:rFonts w:ascii="Arial" w:hAnsi="Arial" w:cs="Arial"/>
          <w:b/>
          <w:sz w:val="26"/>
          <w:szCs w:val="26"/>
          <w:highlight w:val="yellow"/>
          <w:u w:val="single"/>
        </w:rPr>
        <w:t>.000,00</w:t>
      </w:r>
      <w:r w:rsidRPr="009B2E70">
        <w:rPr>
          <w:rFonts w:ascii="Arial" w:hAnsi="Arial" w:cs="Arial"/>
          <w:b/>
          <w:sz w:val="26"/>
          <w:szCs w:val="26"/>
          <w:highlight w:val="yellow"/>
          <w:u w:val="single"/>
        </w:rPr>
        <w:t xml:space="preserve"> zł.</w:t>
      </w:r>
    </w:p>
    <w:p w:rsidR="00F136C7" w:rsidRDefault="00F136C7" w:rsidP="00F136C7">
      <w:pPr>
        <w:spacing w:line="360" w:lineRule="auto"/>
        <w:jc w:val="both"/>
        <w:rPr>
          <w:rFonts w:ascii="Arial" w:hAnsi="Arial" w:cs="Arial"/>
          <w:b/>
        </w:rPr>
      </w:pPr>
    </w:p>
    <w:p w:rsidR="00F136C7" w:rsidRPr="00854B46" w:rsidRDefault="00F136C7" w:rsidP="00F136C7">
      <w:pPr>
        <w:spacing w:line="360" w:lineRule="auto"/>
        <w:jc w:val="both"/>
        <w:rPr>
          <w:rFonts w:ascii="Arial" w:hAnsi="Arial" w:cs="Arial"/>
          <w:b/>
        </w:rPr>
      </w:pPr>
      <w:r w:rsidRPr="00781026">
        <w:rPr>
          <w:rFonts w:ascii="Arial" w:hAnsi="Arial" w:cs="Arial"/>
          <w:b/>
        </w:rPr>
        <w:t>KONTROLA REALIZACJI PROGRAMU</w:t>
      </w:r>
    </w:p>
    <w:p w:rsidR="00F136C7" w:rsidRPr="00694707" w:rsidRDefault="00F136C7" w:rsidP="00F136C7">
      <w:pPr>
        <w:pStyle w:val="Domylnie"/>
        <w:numPr>
          <w:ilvl w:val="0"/>
          <w:numId w:val="15"/>
        </w:numPr>
        <w:spacing w:line="360" w:lineRule="auto"/>
        <w:ind w:right="872"/>
        <w:jc w:val="both"/>
        <w:rPr>
          <w:rFonts w:ascii="Arial" w:hAnsi="Arial" w:cs="Arial"/>
        </w:rPr>
      </w:pPr>
      <w:r w:rsidRPr="00694707">
        <w:rPr>
          <w:rFonts w:ascii="Arial" w:hAnsi="Arial" w:cs="Arial"/>
        </w:rPr>
        <w:t xml:space="preserve">Podmioty odpowiedzialne za realizację poszczególnych projektów składają sprawozdanie Pełnomocnikowi Prezydenta Miasta ds. Profilaktyki i Rozwiązywania Problemów Alkoholowych, opracowane na </w:t>
      </w:r>
      <w:r w:rsidRPr="00694707">
        <w:rPr>
          <w:rFonts w:ascii="Arial" w:hAnsi="Arial" w:cs="Arial"/>
        </w:rPr>
        <w:lastRenderedPageBreak/>
        <w:t>podstawie informacji przedłożonych przez jednostki realizujące Program do końca stycznia za rok poprzedni.</w:t>
      </w:r>
    </w:p>
    <w:p w:rsidR="00F136C7" w:rsidRPr="00694707" w:rsidRDefault="00F136C7" w:rsidP="00F136C7">
      <w:pPr>
        <w:pStyle w:val="Domylnie"/>
        <w:numPr>
          <w:ilvl w:val="0"/>
          <w:numId w:val="15"/>
        </w:numPr>
        <w:spacing w:line="360" w:lineRule="auto"/>
        <w:ind w:right="872"/>
        <w:jc w:val="both"/>
        <w:rPr>
          <w:rFonts w:ascii="Arial" w:hAnsi="Arial" w:cs="Arial"/>
        </w:rPr>
      </w:pPr>
      <w:r w:rsidRPr="00694707">
        <w:rPr>
          <w:rFonts w:ascii="Arial" w:hAnsi="Arial" w:cs="Arial"/>
        </w:rPr>
        <w:t>Pełnomocnik Prezydenta Miasta ds. Profilaktyki i Rozwiązywania Problemów Alkoholowych składa sprawozdanie Prezydentowi Miasta z realizacji Mi</w:t>
      </w:r>
      <w:r>
        <w:rPr>
          <w:rFonts w:ascii="Arial" w:hAnsi="Arial" w:cs="Arial"/>
        </w:rPr>
        <w:t xml:space="preserve">ejskiego Programu Profilaktyki </w:t>
      </w:r>
      <w:r w:rsidRPr="00694707">
        <w:rPr>
          <w:rFonts w:ascii="Arial" w:hAnsi="Arial" w:cs="Arial"/>
        </w:rPr>
        <w:t xml:space="preserve">i Rozwiązywania Problemów Alkoholowych dla miasta Piotrkowa Trybunalskiego do końca lutego za rok poprzedni.                                                                                                                                                                                                                                                                                                                                  </w:t>
      </w:r>
    </w:p>
    <w:p w:rsidR="00F136C7" w:rsidRPr="00694707" w:rsidRDefault="00F136C7" w:rsidP="00F136C7">
      <w:pPr>
        <w:pStyle w:val="Domylnie"/>
        <w:numPr>
          <w:ilvl w:val="0"/>
          <w:numId w:val="15"/>
        </w:numPr>
        <w:spacing w:line="360" w:lineRule="auto"/>
        <w:ind w:right="872"/>
        <w:jc w:val="both"/>
        <w:rPr>
          <w:rFonts w:ascii="Arial" w:hAnsi="Arial" w:cs="Arial"/>
        </w:rPr>
      </w:pPr>
      <w:r w:rsidRPr="00694707">
        <w:rPr>
          <w:rFonts w:ascii="Arial" w:hAnsi="Arial" w:cs="Arial"/>
        </w:rPr>
        <w:t>Prezydent Miasta składa sprawozdanie z realizacji Miejskiego Programu Profilaktyki i Rozwiązywania Problemów Alkoholowych dla miasta Piotrkowa Trybunalskiego Radzie Miasta do 31 marca za rok poprzedni.</w:t>
      </w:r>
    </w:p>
    <w:p w:rsidR="00F136C7" w:rsidRDefault="00F136C7" w:rsidP="00F136C7"/>
    <w:p w:rsidR="00F136C7" w:rsidRDefault="00F136C7" w:rsidP="00F136C7"/>
    <w:p w:rsidR="00F136C7" w:rsidRDefault="00F136C7" w:rsidP="00F136C7"/>
    <w:p w:rsidR="00F136C7" w:rsidRPr="00F136C7" w:rsidRDefault="00F136C7" w:rsidP="00F136C7">
      <w:pPr>
        <w:spacing w:line="360" w:lineRule="auto"/>
        <w:jc w:val="both"/>
        <w:rPr>
          <w:rFonts w:ascii="Arial" w:hAnsi="Arial" w:cs="Arial"/>
          <w:sz w:val="24"/>
          <w:szCs w:val="24"/>
          <w:u w:val="single"/>
        </w:rPr>
      </w:pPr>
    </w:p>
    <w:sectPr w:rsidR="00F136C7" w:rsidRPr="00F136C7" w:rsidSect="00FE0FB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25" w:rsidRDefault="003F3B25" w:rsidP="00CA6FC1">
      <w:pPr>
        <w:spacing w:after="0" w:line="240" w:lineRule="auto"/>
      </w:pPr>
      <w:r>
        <w:separator/>
      </w:r>
    </w:p>
  </w:endnote>
  <w:endnote w:type="continuationSeparator" w:id="0">
    <w:p w:rsidR="003F3B25" w:rsidRDefault="003F3B25" w:rsidP="00CA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043"/>
      <w:docPartObj>
        <w:docPartGallery w:val="Page Numbers (Bottom of Page)"/>
        <w:docPartUnique/>
      </w:docPartObj>
    </w:sdtPr>
    <w:sdtEndPr/>
    <w:sdtContent>
      <w:p w:rsidR="00FC6284" w:rsidRDefault="005C0151">
        <w:pPr>
          <w:pStyle w:val="Stopka"/>
          <w:jc w:val="center"/>
        </w:pPr>
        <w:r>
          <w:fldChar w:fldCharType="begin"/>
        </w:r>
        <w:r>
          <w:instrText xml:space="preserve"> PAGE   \* MERGEFORMAT </w:instrText>
        </w:r>
        <w:r>
          <w:fldChar w:fldCharType="separate"/>
        </w:r>
        <w:r w:rsidR="004727BA">
          <w:rPr>
            <w:noProof/>
          </w:rPr>
          <w:t>2</w:t>
        </w:r>
        <w:r>
          <w:rPr>
            <w:noProof/>
          </w:rPr>
          <w:fldChar w:fldCharType="end"/>
        </w:r>
      </w:p>
    </w:sdtContent>
  </w:sdt>
  <w:p w:rsidR="00FC6284" w:rsidRDefault="00FC62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25" w:rsidRDefault="003F3B25" w:rsidP="00CA6FC1">
      <w:pPr>
        <w:spacing w:after="0" w:line="240" w:lineRule="auto"/>
      </w:pPr>
      <w:r>
        <w:separator/>
      </w:r>
    </w:p>
  </w:footnote>
  <w:footnote w:type="continuationSeparator" w:id="0">
    <w:p w:rsidR="003F3B25" w:rsidRDefault="003F3B25" w:rsidP="00CA6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2AD9"/>
    <w:multiLevelType w:val="hybridMultilevel"/>
    <w:tmpl w:val="160E7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144F2"/>
    <w:multiLevelType w:val="hybridMultilevel"/>
    <w:tmpl w:val="86E6ADDA"/>
    <w:lvl w:ilvl="0" w:tplc="15F81DB2">
      <w:start w:val="1"/>
      <w:numFmt w:val="decimal"/>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 w15:restartNumberingAfterBreak="0">
    <w:nsid w:val="16CE0413"/>
    <w:multiLevelType w:val="hybridMultilevel"/>
    <w:tmpl w:val="0444E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D4182C"/>
    <w:multiLevelType w:val="hybridMultilevel"/>
    <w:tmpl w:val="03B0B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5717D7"/>
    <w:multiLevelType w:val="hybridMultilevel"/>
    <w:tmpl w:val="6024A202"/>
    <w:lvl w:ilvl="0" w:tplc="20B080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FFB4579"/>
    <w:multiLevelType w:val="hybridMultilevel"/>
    <w:tmpl w:val="02F01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3E623D"/>
    <w:multiLevelType w:val="hybridMultilevel"/>
    <w:tmpl w:val="94644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A140C6"/>
    <w:multiLevelType w:val="hybridMultilevel"/>
    <w:tmpl w:val="CA0248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3F36F8"/>
    <w:multiLevelType w:val="hybridMultilevel"/>
    <w:tmpl w:val="3F84F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B131B9"/>
    <w:multiLevelType w:val="hybridMultilevel"/>
    <w:tmpl w:val="778E25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F0993"/>
    <w:multiLevelType w:val="hybridMultilevel"/>
    <w:tmpl w:val="8408BA28"/>
    <w:lvl w:ilvl="0" w:tplc="4A4C9E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DC67EC"/>
    <w:multiLevelType w:val="hybridMultilevel"/>
    <w:tmpl w:val="064CF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285C71"/>
    <w:multiLevelType w:val="hybridMultilevel"/>
    <w:tmpl w:val="6B2E3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64542F"/>
    <w:multiLevelType w:val="hybridMultilevel"/>
    <w:tmpl w:val="C6067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217FBB"/>
    <w:multiLevelType w:val="hybridMultilevel"/>
    <w:tmpl w:val="14707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3"/>
  </w:num>
  <w:num w:numId="5">
    <w:abstractNumId w:val="14"/>
  </w:num>
  <w:num w:numId="6">
    <w:abstractNumId w:val="7"/>
  </w:num>
  <w:num w:numId="7">
    <w:abstractNumId w:val="9"/>
  </w:num>
  <w:num w:numId="8">
    <w:abstractNumId w:val="11"/>
  </w:num>
  <w:num w:numId="9">
    <w:abstractNumId w:val="6"/>
  </w:num>
  <w:num w:numId="10">
    <w:abstractNumId w:val="13"/>
  </w:num>
  <w:num w:numId="11">
    <w:abstractNumId w:val="5"/>
  </w:num>
  <w:num w:numId="12">
    <w:abstractNumId w:val="10"/>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C1"/>
    <w:rsid w:val="00020D10"/>
    <w:rsid w:val="00024407"/>
    <w:rsid w:val="000510D5"/>
    <w:rsid w:val="00091716"/>
    <w:rsid w:val="00095C9E"/>
    <w:rsid w:val="000B1207"/>
    <w:rsid w:val="000C2DF7"/>
    <w:rsid w:val="000F6FEB"/>
    <w:rsid w:val="00132FCB"/>
    <w:rsid w:val="001E783F"/>
    <w:rsid w:val="002064B0"/>
    <w:rsid w:val="00275F2A"/>
    <w:rsid w:val="002C58D0"/>
    <w:rsid w:val="003041B6"/>
    <w:rsid w:val="003412A9"/>
    <w:rsid w:val="00345859"/>
    <w:rsid w:val="003971E4"/>
    <w:rsid w:val="003F3B25"/>
    <w:rsid w:val="00414F2E"/>
    <w:rsid w:val="00425B6F"/>
    <w:rsid w:val="00455E03"/>
    <w:rsid w:val="00471A6D"/>
    <w:rsid w:val="004727BA"/>
    <w:rsid w:val="004909B4"/>
    <w:rsid w:val="004F0DED"/>
    <w:rsid w:val="00514B5A"/>
    <w:rsid w:val="0053220F"/>
    <w:rsid w:val="00554135"/>
    <w:rsid w:val="005A1E27"/>
    <w:rsid w:val="005C0151"/>
    <w:rsid w:val="005C136E"/>
    <w:rsid w:val="0061209E"/>
    <w:rsid w:val="00613492"/>
    <w:rsid w:val="006375B6"/>
    <w:rsid w:val="0068018E"/>
    <w:rsid w:val="006A16A5"/>
    <w:rsid w:val="006B147E"/>
    <w:rsid w:val="006F126A"/>
    <w:rsid w:val="0072070A"/>
    <w:rsid w:val="00730D21"/>
    <w:rsid w:val="007626DC"/>
    <w:rsid w:val="0076778D"/>
    <w:rsid w:val="007C221D"/>
    <w:rsid w:val="007E559A"/>
    <w:rsid w:val="008200AD"/>
    <w:rsid w:val="0082663B"/>
    <w:rsid w:val="008313C4"/>
    <w:rsid w:val="008422BD"/>
    <w:rsid w:val="00847F00"/>
    <w:rsid w:val="008646BA"/>
    <w:rsid w:val="008659F4"/>
    <w:rsid w:val="00867655"/>
    <w:rsid w:val="008960F0"/>
    <w:rsid w:val="008B5050"/>
    <w:rsid w:val="0090411A"/>
    <w:rsid w:val="009166C0"/>
    <w:rsid w:val="00942095"/>
    <w:rsid w:val="0094252C"/>
    <w:rsid w:val="00952548"/>
    <w:rsid w:val="00970468"/>
    <w:rsid w:val="00982214"/>
    <w:rsid w:val="009C3F13"/>
    <w:rsid w:val="009C6F66"/>
    <w:rsid w:val="009D1D6B"/>
    <w:rsid w:val="009F3260"/>
    <w:rsid w:val="00A179B7"/>
    <w:rsid w:val="00A24E00"/>
    <w:rsid w:val="00A3377A"/>
    <w:rsid w:val="00A51B5F"/>
    <w:rsid w:val="00AE5151"/>
    <w:rsid w:val="00AF1CE1"/>
    <w:rsid w:val="00B21F1A"/>
    <w:rsid w:val="00B6089E"/>
    <w:rsid w:val="00C07DEC"/>
    <w:rsid w:val="00C76D3E"/>
    <w:rsid w:val="00CA28B8"/>
    <w:rsid w:val="00CA6FC1"/>
    <w:rsid w:val="00D17C9A"/>
    <w:rsid w:val="00DC2C9F"/>
    <w:rsid w:val="00DF4587"/>
    <w:rsid w:val="00E05FAF"/>
    <w:rsid w:val="00E659B0"/>
    <w:rsid w:val="00E66D43"/>
    <w:rsid w:val="00EA58A5"/>
    <w:rsid w:val="00F136C7"/>
    <w:rsid w:val="00F13F1C"/>
    <w:rsid w:val="00F52542"/>
    <w:rsid w:val="00F56BF3"/>
    <w:rsid w:val="00F71433"/>
    <w:rsid w:val="00F804EE"/>
    <w:rsid w:val="00FA45D4"/>
    <w:rsid w:val="00FC6284"/>
    <w:rsid w:val="00FE0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BFA79-B0BF-4AF5-89B1-521B9AB7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5B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F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FC1"/>
  </w:style>
  <w:style w:type="paragraph" w:styleId="Stopka">
    <w:name w:val="footer"/>
    <w:basedOn w:val="Normalny"/>
    <w:link w:val="StopkaZnak"/>
    <w:uiPriority w:val="99"/>
    <w:unhideWhenUsed/>
    <w:rsid w:val="00CA6F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FC1"/>
  </w:style>
  <w:style w:type="table" w:styleId="Tabela-Siatka">
    <w:name w:val="Table Grid"/>
    <w:basedOn w:val="Standardowy"/>
    <w:uiPriority w:val="39"/>
    <w:rsid w:val="000F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58A5"/>
    <w:pPr>
      <w:ind w:left="720"/>
      <w:contextualSpacing/>
    </w:pPr>
  </w:style>
  <w:style w:type="paragraph" w:styleId="Tekstdymka">
    <w:name w:val="Balloon Text"/>
    <w:basedOn w:val="Normalny"/>
    <w:link w:val="TekstdymkaZnak"/>
    <w:uiPriority w:val="99"/>
    <w:semiHidden/>
    <w:unhideWhenUsed/>
    <w:rsid w:val="006120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209E"/>
    <w:rPr>
      <w:rFonts w:ascii="Segoe UI" w:hAnsi="Segoe UI" w:cs="Segoe UI"/>
      <w:sz w:val="18"/>
      <w:szCs w:val="18"/>
    </w:rPr>
  </w:style>
  <w:style w:type="paragraph" w:customStyle="1" w:styleId="Domylnie">
    <w:name w:val="Domyślnie"/>
    <w:rsid w:val="00F136C7"/>
    <w:pPr>
      <w:widowControl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CA669-39B3-4365-A085-8268B4C5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3064</Words>
  <Characters>18386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Nawrocki Mateusz</dc:creator>
  <cp:lastModifiedBy>Jarzębska Monika</cp:lastModifiedBy>
  <cp:revision>2</cp:revision>
  <cp:lastPrinted>2017-12-11T08:04:00Z</cp:lastPrinted>
  <dcterms:created xsi:type="dcterms:W3CDTF">2017-12-13T13:11:00Z</dcterms:created>
  <dcterms:modified xsi:type="dcterms:W3CDTF">2017-12-13T13:11:00Z</dcterms:modified>
</cp:coreProperties>
</file>