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D9D" w:rsidRPr="00F80D25" w:rsidRDefault="00D12D9D" w:rsidP="00D12D9D">
      <w:pPr>
        <w:jc w:val="right"/>
        <w:rPr>
          <w:b/>
          <w:i/>
        </w:rPr>
      </w:pPr>
      <w:bookmarkStart w:id="0" w:name="_GoBack"/>
      <w:bookmarkEnd w:id="0"/>
      <w:r w:rsidRPr="00F80D25">
        <w:rPr>
          <w:b/>
          <w:i/>
        </w:rPr>
        <w:t>PROJEKT</w:t>
      </w:r>
    </w:p>
    <w:p w:rsidR="00D12D9D" w:rsidRPr="00F80D25" w:rsidRDefault="00D12D9D" w:rsidP="00D12D9D"/>
    <w:p w:rsidR="00D12D9D" w:rsidRPr="00F80D25" w:rsidRDefault="00D12D9D" w:rsidP="00D12D9D">
      <w:pPr>
        <w:jc w:val="center"/>
        <w:rPr>
          <w:b/>
        </w:rPr>
      </w:pPr>
      <w:r w:rsidRPr="00F80D25">
        <w:rPr>
          <w:b/>
        </w:rPr>
        <w:t>UCHWAŁA   Nr ……………</w:t>
      </w:r>
    </w:p>
    <w:p w:rsidR="00D12D9D" w:rsidRPr="00F80D25" w:rsidRDefault="00D12D9D" w:rsidP="00D12D9D">
      <w:pPr>
        <w:jc w:val="center"/>
        <w:rPr>
          <w:b/>
        </w:rPr>
      </w:pPr>
      <w:r w:rsidRPr="00F80D25">
        <w:rPr>
          <w:b/>
        </w:rPr>
        <w:t xml:space="preserve">Rady Miasta Piotrkowa Trybunalskiego </w:t>
      </w:r>
    </w:p>
    <w:p w:rsidR="00D12D9D" w:rsidRPr="00F80D25" w:rsidRDefault="00D12D9D" w:rsidP="00D12D9D">
      <w:pPr>
        <w:jc w:val="center"/>
        <w:rPr>
          <w:b/>
        </w:rPr>
      </w:pPr>
      <w:r w:rsidRPr="00F80D25">
        <w:rPr>
          <w:b/>
        </w:rPr>
        <w:t xml:space="preserve"> z dnia ………………………………………</w:t>
      </w:r>
    </w:p>
    <w:p w:rsidR="00D12D9D" w:rsidRPr="00F80D25" w:rsidRDefault="00D12D9D" w:rsidP="00D12D9D">
      <w:pPr>
        <w:jc w:val="both"/>
        <w:rPr>
          <w:b/>
        </w:rPr>
      </w:pPr>
      <w:r w:rsidRPr="00F80D25">
        <w:rPr>
          <w:b/>
        </w:rPr>
        <w:t xml:space="preserve">w sprawie stwierdzenia przekształcenia  dotychczasowej sześcioletniej  Szkoły </w:t>
      </w:r>
      <w:r>
        <w:rPr>
          <w:b/>
        </w:rPr>
        <w:t>P</w:t>
      </w:r>
      <w:r w:rsidRPr="00F80D25">
        <w:rPr>
          <w:b/>
        </w:rPr>
        <w:t xml:space="preserve">odstawowej nr </w:t>
      </w:r>
      <w:r>
        <w:rPr>
          <w:b/>
        </w:rPr>
        <w:t xml:space="preserve">12 </w:t>
      </w:r>
      <w:r>
        <w:rPr>
          <w:b/>
        </w:rPr>
        <w:br/>
      </w:r>
      <w:r w:rsidRPr="00F80D25">
        <w:rPr>
          <w:b/>
        </w:rPr>
        <w:t xml:space="preserve"> im.</w:t>
      </w:r>
      <w:r>
        <w:rPr>
          <w:b/>
        </w:rPr>
        <w:t xml:space="preserve"> Kornela Makuszyńskiego </w:t>
      </w:r>
      <w:r w:rsidRPr="00F80D25">
        <w:rPr>
          <w:b/>
        </w:rPr>
        <w:t xml:space="preserve"> w Piotrkowie Trybunalskim w ośmioletnią Szkołę Podstawową nr </w:t>
      </w:r>
      <w:r>
        <w:rPr>
          <w:b/>
        </w:rPr>
        <w:t>12</w:t>
      </w:r>
      <w:r w:rsidRPr="00F80D25">
        <w:rPr>
          <w:b/>
        </w:rPr>
        <w:t xml:space="preserve"> </w:t>
      </w:r>
      <w:r>
        <w:rPr>
          <w:b/>
        </w:rPr>
        <w:br/>
        <w:t xml:space="preserve"> </w:t>
      </w:r>
      <w:r w:rsidRPr="00F80D25">
        <w:rPr>
          <w:b/>
        </w:rPr>
        <w:t xml:space="preserve">im. </w:t>
      </w:r>
      <w:r>
        <w:rPr>
          <w:b/>
        </w:rPr>
        <w:t xml:space="preserve">Kornela Makuszyńskiego </w:t>
      </w:r>
      <w:r w:rsidRPr="00F80D25">
        <w:rPr>
          <w:b/>
        </w:rPr>
        <w:t xml:space="preserve"> w Piotrkowie Trybunalskim.</w:t>
      </w:r>
    </w:p>
    <w:p w:rsidR="00D12D9D" w:rsidRPr="00F80D25" w:rsidRDefault="00D12D9D" w:rsidP="003F0461">
      <w:pPr>
        <w:jc w:val="both"/>
        <w:rPr>
          <w:rFonts w:cs="Arial"/>
        </w:rPr>
      </w:pPr>
      <w:r w:rsidRPr="00F80D25">
        <w:rPr>
          <w:rFonts w:cs="Arial"/>
        </w:rPr>
        <w:t>Na podstawie art.</w:t>
      </w:r>
      <w:r w:rsidR="00AB1E21">
        <w:rPr>
          <w:rFonts w:cs="Arial"/>
        </w:rPr>
        <w:t xml:space="preserve"> </w:t>
      </w:r>
      <w:r w:rsidRPr="00F80D25">
        <w:rPr>
          <w:rFonts w:cs="Arial"/>
        </w:rPr>
        <w:t>18 ust.</w:t>
      </w:r>
      <w:r w:rsidR="00AB1E21">
        <w:rPr>
          <w:rFonts w:cs="Arial"/>
        </w:rPr>
        <w:t xml:space="preserve"> </w:t>
      </w:r>
      <w:r w:rsidRPr="00F80D25">
        <w:rPr>
          <w:rFonts w:cs="Arial"/>
        </w:rPr>
        <w:t>2 pkt 15 ustawy z dnia  8 marca o s</w:t>
      </w:r>
      <w:r w:rsidR="003F0461">
        <w:rPr>
          <w:rFonts w:cs="Arial"/>
        </w:rPr>
        <w:t xml:space="preserve">amorządzie gminnym </w:t>
      </w:r>
      <w:r w:rsidR="003F0461">
        <w:rPr>
          <w:rFonts w:cs="Arial"/>
        </w:rPr>
        <w:br/>
        <w:t>Dz.U. z 2017</w:t>
      </w:r>
      <w:r w:rsidR="00AB1E21">
        <w:rPr>
          <w:rFonts w:cs="Arial"/>
        </w:rPr>
        <w:t xml:space="preserve"> </w:t>
      </w:r>
      <w:r w:rsidRPr="00F80D25">
        <w:rPr>
          <w:rFonts w:cs="Arial"/>
        </w:rPr>
        <w:t>r. poz.</w:t>
      </w:r>
      <w:r w:rsidR="003F0461">
        <w:rPr>
          <w:rFonts w:cs="Arial"/>
        </w:rPr>
        <w:t>1875</w:t>
      </w:r>
      <w:r w:rsidRPr="00F80D25">
        <w:rPr>
          <w:rFonts w:cs="Arial"/>
        </w:rPr>
        <w:t>) oraz art.</w:t>
      </w:r>
      <w:r w:rsidR="00AB1E21">
        <w:rPr>
          <w:rFonts w:cs="Arial"/>
        </w:rPr>
        <w:t xml:space="preserve"> </w:t>
      </w:r>
      <w:r w:rsidRPr="00F80D25">
        <w:rPr>
          <w:rFonts w:cs="Arial"/>
        </w:rPr>
        <w:t>117 ust. 1,</w:t>
      </w:r>
      <w:r w:rsidR="00AB1E21">
        <w:rPr>
          <w:rFonts w:cs="Arial"/>
        </w:rPr>
        <w:t xml:space="preserve"> </w:t>
      </w:r>
      <w:r w:rsidRPr="00F80D25">
        <w:rPr>
          <w:rFonts w:cs="Arial"/>
        </w:rPr>
        <w:t>4 i 5 ustawy z dnia 14 grudnia  2016r. – Przepisy wprowadzające  ustawę – Prawo Oświatowe (Dz.U. z 2017</w:t>
      </w:r>
      <w:r w:rsidR="00AB1E21">
        <w:rPr>
          <w:rFonts w:cs="Arial"/>
        </w:rPr>
        <w:t xml:space="preserve"> </w:t>
      </w:r>
      <w:r w:rsidRPr="00F80D25">
        <w:rPr>
          <w:rFonts w:cs="Arial"/>
        </w:rPr>
        <w:t>r. poz.</w:t>
      </w:r>
      <w:r w:rsidR="00AB1E21">
        <w:rPr>
          <w:rFonts w:cs="Arial"/>
        </w:rPr>
        <w:t xml:space="preserve"> </w:t>
      </w:r>
      <w:r w:rsidRPr="00F80D25">
        <w:rPr>
          <w:rFonts w:cs="Arial"/>
        </w:rPr>
        <w:t>60 i 949) w związku z art. 88 ust.</w:t>
      </w:r>
      <w:r w:rsidR="00AB1E21">
        <w:rPr>
          <w:rFonts w:cs="Arial"/>
        </w:rPr>
        <w:t xml:space="preserve"> </w:t>
      </w:r>
      <w:r w:rsidRPr="00F80D25">
        <w:rPr>
          <w:rFonts w:cs="Arial"/>
        </w:rPr>
        <w:t xml:space="preserve">1 </w:t>
      </w:r>
      <w:r w:rsidR="003F0461">
        <w:rPr>
          <w:rFonts w:cs="Arial"/>
        </w:rPr>
        <w:br/>
      </w:r>
      <w:r w:rsidRPr="00F80D25">
        <w:rPr>
          <w:rFonts w:cs="Arial"/>
        </w:rPr>
        <w:t>i 2 ustawy z dnia 14 grudnia 2016</w:t>
      </w:r>
      <w:r w:rsidR="00AB1E21">
        <w:rPr>
          <w:rFonts w:cs="Arial"/>
        </w:rPr>
        <w:t xml:space="preserve"> </w:t>
      </w:r>
      <w:r w:rsidRPr="00F80D25">
        <w:rPr>
          <w:rFonts w:cs="Arial"/>
        </w:rPr>
        <w:t>r. – Prawo oświatowe (</w:t>
      </w:r>
      <w:r>
        <w:rPr>
          <w:rFonts w:cs="Arial"/>
        </w:rPr>
        <w:t xml:space="preserve"> </w:t>
      </w:r>
      <w:r w:rsidRPr="00F80D25">
        <w:rPr>
          <w:rFonts w:cs="Arial"/>
        </w:rPr>
        <w:t>Dz.U. z 2017</w:t>
      </w:r>
      <w:r w:rsidR="00AB1E21">
        <w:rPr>
          <w:rFonts w:cs="Arial"/>
        </w:rPr>
        <w:t xml:space="preserve"> </w:t>
      </w:r>
      <w:r w:rsidRPr="00F80D25">
        <w:rPr>
          <w:rFonts w:cs="Arial"/>
        </w:rPr>
        <w:t xml:space="preserve">r. poz. 59 i 949) uchwala </w:t>
      </w:r>
      <w:r w:rsidR="003F0461">
        <w:rPr>
          <w:rFonts w:cs="Arial"/>
        </w:rPr>
        <w:br/>
      </w:r>
      <w:r w:rsidRPr="00F80D25">
        <w:rPr>
          <w:rFonts w:cs="Arial"/>
        </w:rPr>
        <w:t>się co następuje:</w:t>
      </w:r>
    </w:p>
    <w:p w:rsidR="00D12D9D" w:rsidRPr="00F80D25" w:rsidRDefault="00D12D9D" w:rsidP="00D12D9D">
      <w:pPr>
        <w:jc w:val="both"/>
        <w:rPr>
          <w:rFonts w:cs="Arial"/>
        </w:rPr>
      </w:pPr>
      <w:r w:rsidRPr="00F80D25">
        <w:rPr>
          <w:rFonts w:cs="Arial"/>
        </w:rPr>
        <w:t>§1. Stwierdza się, że z dniem 1 września 2017</w:t>
      </w:r>
      <w:r w:rsidR="00AB1E21">
        <w:rPr>
          <w:rFonts w:cs="Arial"/>
        </w:rPr>
        <w:t xml:space="preserve"> </w:t>
      </w:r>
      <w:r w:rsidRPr="00F80D25">
        <w:rPr>
          <w:rFonts w:cs="Arial"/>
        </w:rPr>
        <w:t xml:space="preserve">r. dotychczasowa  sześcioletnia Szkoła Podstawowa </w:t>
      </w:r>
      <w:r w:rsidR="00AB1E21">
        <w:rPr>
          <w:rFonts w:cs="Arial"/>
        </w:rPr>
        <w:br/>
      </w:r>
      <w:r w:rsidRPr="00F80D25">
        <w:rPr>
          <w:rFonts w:cs="Arial"/>
        </w:rPr>
        <w:t xml:space="preserve">nr </w:t>
      </w:r>
      <w:r>
        <w:rPr>
          <w:rFonts w:cs="Arial"/>
        </w:rPr>
        <w:t xml:space="preserve">12  </w:t>
      </w:r>
      <w:r w:rsidRPr="00F80D25">
        <w:rPr>
          <w:rFonts w:cs="Arial"/>
        </w:rPr>
        <w:t xml:space="preserve"> im.</w:t>
      </w:r>
      <w:r>
        <w:rPr>
          <w:rFonts w:cs="Arial"/>
        </w:rPr>
        <w:t xml:space="preserve"> Kornela Makuszyńskiego </w:t>
      </w:r>
      <w:r w:rsidRPr="00F80D25">
        <w:rPr>
          <w:rFonts w:cs="Arial"/>
        </w:rPr>
        <w:t xml:space="preserve"> w Piotrkowie Trybunalskim z siedzibą przy ul. </w:t>
      </w:r>
      <w:r>
        <w:rPr>
          <w:rFonts w:cs="Arial"/>
        </w:rPr>
        <w:t xml:space="preserve">Belzackiej 104/106 </w:t>
      </w:r>
      <w:r w:rsidRPr="00F80D25">
        <w:rPr>
          <w:rFonts w:cs="Arial"/>
        </w:rPr>
        <w:t xml:space="preserve">, 97-300 Piotrków Trybunalski, stała się ośmioletnią Szkołą </w:t>
      </w:r>
      <w:r>
        <w:rPr>
          <w:rFonts w:cs="Arial"/>
        </w:rPr>
        <w:t>P</w:t>
      </w:r>
      <w:r w:rsidRPr="00F80D25">
        <w:rPr>
          <w:rFonts w:cs="Arial"/>
        </w:rPr>
        <w:t xml:space="preserve">odstawową nr </w:t>
      </w:r>
      <w:r>
        <w:rPr>
          <w:rFonts w:cs="Arial"/>
        </w:rPr>
        <w:t xml:space="preserve">12 </w:t>
      </w:r>
      <w:r w:rsidRPr="00F80D25">
        <w:rPr>
          <w:rFonts w:cs="Arial"/>
        </w:rPr>
        <w:t>im.</w:t>
      </w:r>
      <w:r>
        <w:rPr>
          <w:rFonts w:cs="Arial"/>
        </w:rPr>
        <w:t xml:space="preserve"> Kornela Makuszyńskiego   </w:t>
      </w:r>
      <w:r w:rsidRPr="00F80D25">
        <w:rPr>
          <w:rFonts w:cs="Arial"/>
        </w:rPr>
        <w:t xml:space="preserve">w Piotrkowie </w:t>
      </w:r>
      <w:r>
        <w:rPr>
          <w:rFonts w:cs="Arial"/>
        </w:rPr>
        <w:t>T</w:t>
      </w:r>
      <w:r w:rsidRPr="00F80D25">
        <w:rPr>
          <w:rFonts w:cs="Arial"/>
        </w:rPr>
        <w:t xml:space="preserve">rybunalskim z siedzibą przy ul. </w:t>
      </w:r>
      <w:r>
        <w:rPr>
          <w:rFonts w:cs="Arial"/>
        </w:rPr>
        <w:t xml:space="preserve">Belzackiej 104/106 </w:t>
      </w:r>
      <w:r w:rsidRPr="00F80D25">
        <w:rPr>
          <w:rFonts w:cs="Arial"/>
        </w:rPr>
        <w:t xml:space="preserve">, 97-300 Piotrków Trybunalski.  </w:t>
      </w:r>
    </w:p>
    <w:p w:rsidR="00D12D9D" w:rsidRPr="00D12D9D" w:rsidRDefault="00D12D9D" w:rsidP="00D12D9D">
      <w:pPr>
        <w:jc w:val="both"/>
        <w:rPr>
          <w:rFonts w:cs="Tahoma"/>
        </w:rPr>
      </w:pPr>
      <w:r w:rsidRPr="006A2420">
        <w:rPr>
          <w:rFonts w:cs="Arial"/>
        </w:rPr>
        <w:t>§2. Obwód Szkoły Podstawowej nr 1</w:t>
      </w:r>
      <w:r>
        <w:rPr>
          <w:rFonts w:cs="Arial"/>
        </w:rPr>
        <w:t>2</w:t>
      </w:r>
      <w:r w:rsidRPr="006A2420">
        <w:rPr>
          <w:rFonts w:cs="Arial"/>
        </w:rPr>
        <w:t xml:space="preserve">   im. </w:t>
      </w:r>
      <w:r>
        <w:rPr>
          <w:rFonts w:cs="Arial"/>
        </w:rPr>
        <w:t>Kornela Makuszyńskiego</w:t>
      </w:r>
      <w:r w:rsidRPr="006A2420">
        <w:rPr>
          <w:rFonts w:cs="Arial"/>
        </w:rPr>
        <w:t xml:space="preserve">   w Piotrkowie Trybunalskim obejmuje ulice:</w:t>
      </w:r>
      <w:r w:rsidRPr="006A2420">
        <w:t xml:space="preserve"> </w:t>
      </w:r>
      <w:r w:rsidRPr="00D12D9D">
        <w:rPr>
          <w:rFonts w:cs="Tahoma"/>
        </w:rPr>
        <w:t xml:space="preserve">Słowackiego (od Armii Krajowej do granic miasta), Energetyków   (strona zachodnia </w:t>
      </w:r>
      <w:r>
        <w:rPr>
          <w:rFonts w:cs="Tahoma"/>
        </w:rPr>
        <w:br/>
      </w:r>
      <w:r w:rsidRPr="00D12D9D">
        <w:rPr>
          <w:rFonts w:cs="Tahoma"/>
        </w:rPr>
        <w:t xml:space="preserve">do Granicznej i granic miasta), Sikorskiego (od Armii Krajowej do Energetyków północna strona </w:t>
      </w:r>
      <w:r>
        <w:rPr>
          <w:rFonts w:cs="Tahoma"/>
        </w:rPr>
        <w:br/>
      </w:r>
      <w:r w:rsidRPr="00D12D9D">
        <w:rPr>
          <w:rFonts w:cs="Tahoma"/>
        </w:rPr>
        <w:t xml:space="preserve">do granic miasta), Armii Krajowej (od Słowackiego do Sikorskiego), Baczyńskiego, Belzacka, Dworska, Folwarczna, Gromadzka, Graniczna, Jodłowa, Jedności Narodowej, Kobyłeckiego, Kostromska </w:t>
      </w:r>
      <w:r>
        <w:rPr>
          <w:rFonts w:cs="Tahoma"/>
        </w:rPr>
        <w:br/>
      </w:r>
      <w:r w:rsidRPr="00D12D9D">
        <w:rPr>
          <w:rFonts w:cs="Tahoma"/>
        </w:rPr>
        <w:t>(od Słowackiego do Sikorskiego), Kotarbińskiego, Komunalna, Kasztanowa, Malinowa, Norwida,  Okulickiego, Odległa, Prusa, Plater, Paderewskiego, Podmiejska, Rudnickiego, Sępia, Sucha, Świerkowa, Zawodzie (od Słowackiego do Belzackiej), Zadrożna, Zajęcza, Zakątna,9 Maja</w:t>
      </w:r>
      <w:r>
        <w:rPr>
          <w:rFonts w:cs="Tahoma"/>
        </w:rPr>
        <w:t>.</w:t>
      </w:r>
    </w:p>
    <w:p w:rsidR="00D12D9D" w:rsidRDefault="00D12D9D" w:rsidP="00D12D9D">
      <w:pPr>
        <w:jc w:val="both"/>
      </w:pPr>
      <w:r>
        <w:t xml:space="preserve">§3. Niniejsza uchwała stanowi akt założycielski Szkoły Podstawowej nr 12 im. Kornela Makuszyńskiego   </w:t>
      </w:r>
      <w:r>
        <w:br/>
        <w:t xml:space="preserve"> w Piotrkowie Trybunalskim.</w:t>
      </w:r>
    </w:p>
    <w:p w:rsidR="00D12D9D" w:rsidRDefault="00D12D9D" w:rsidP="00D12D9D">
      <w:pPr>
        <w:jc w:val="both"/>
      </w:pPr>
      <w:r>
        <w:t>§4.  Wykonanie uchwały powierza się Prezydentowi Miasta Piotrkowa Trybunalskiego.</w:t>
      </w:r>
    </w:p>
    <w:p w:rsidR="00D12D9D" w:rsidRPr="00F80D25" w:rsidRDefault="00D12D9D" w:rsidP="00D12D9D">
      <w:pPr>
        <w:jc w:val="both"/>
        <w:rPr>
          <w:rFonts w:cs="Arial"/>
        </w:rPr>
      </w:pPr>
      <w:r w:rsidRPr="00F80D25">
        <w:rPr>
          <w:rFonts w:cs="Shonar Bangla"/>
        </w:rPr>
        <w:t>§</w:t>
      </w:r>
      <w:r>
        <w:rPr>
          <w:rFonts w:cs="Shonar Bangla"/>
        </w:rPr>
        <w:t xml:space="preserve">5. Uchwała  wchodzi w życie </w:t>
      </w:r>
      <w:r w:rsidRPr="00F80D25">
        <w:t xml:space="preserve"> </w:t>
      </w:r>
      <w:r>
        <w:t>z dniem podjęcia</w:t>
      </w:r>
      <w:r w:rsidR="00AB1E21">
        <w:t>.</w:t>
      </w:r>
    </w:p>
    <w:p w:rsidR="00D12D9D" w:rsidRDefault="00D12D9D" w:rsidP="00D12D9D"/>
    <w:p w:rsidR="00D12D9D" w:rsidRDefault="00D12D9D" w:rsidP="00D12D9D"/>
    <w:p w:rsidR="00D12D9D" w:rsidRPr="0053136B" w:rsidRDefault="00D12D9D" w:rsidP="00D12D9D"/>
    <w:p w:rsidR="00D12D9D" w:rsidRDefault="00D12D9D" w:rsidP="00D12D9D"/>
    <w:p w:rsidR="00B73F87" w:rsidRDefault="00B73F87" w:rsidP="00D12D9D"/>
    <w:p w:rsidR="005661DC" w:rsidRDefault="005661DC" w:rsidP="00D12D9D"/>
    <w:p w:rsidR="005661DC" w:rsidRDefault="005661DC" w:rsidP="00D12D9D"/>
    <w:p w:rsidR="005661DC" w:rsidRDefault="005661DC" w:rsidP="005661DC">
      <w:pPr>
        <w:jc w:val="center"/>
        <w:rPr>
          <w:b/>
          <w:sz w:val="24"/>
          <w:szCs w:val="24"/>
        </w:rPr>
      </w:pPr>
      <w:r w:rsidRPr="005F0C32">
        <w:rPr>
          <w:b/>
          <w:sz w:val="24"/>
          <w:szCs w:val="24"/>
        </w:rPr>
        <w:lastRenderedPageBreak/>
        <w:t>UZASADNIENIE</w:t>
      </w:r>
    </w:p>
    <w:p w:rsidR="005661DC" w:rsidRDefault="005661DC" w:rsidP="005661DC">
      <w:pPr>
        <w:jc w:val="center"/>
        <w:rPr>
          <w:b/>
          <w:sz w:val="24"/>
          <w:szCs w:val="24"/>
        </w:rPr>
      </w:pPr>
    </w:p>
    <w:p w:rsidR="005661DC" w:rsidRPr="005F0C32" w:rsidRDefault="005661DC" w:rsidP="005661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Zgodnie z art. 117 ust. 1 ustawy z dnia 14 grudnia 2016 r. Przepisy wprowadzające  ustawę - Prawo oświatowe  (Dz.U. z 2017 r. poz. 60 z późn. zm.) z dniem 1 września 2017 r. dotychczasowa sześcioletnia szkoła podstawowa staje się ośmioletnią szkołą podstawową, </w:t>
      </w:r>
      <w:r>
        <w:rPr>
          <w:sz w:val="24"/>
          <w:szCs w:val="24"/>
        </w:rPr>
        <w:br/>
        <w:t xml:space="preserve">o której mowa w art. 18 ust. 1 pkt 1 ustawy z dnia 14 grudnia 2016 r. – Prawo </w:t>
      </w:r>
      <w:r>
        <w:rPr>
          <w:sz w:val="24"/>
          <w:szCs w:val="24"/>
        </w:rPr>
        <w:br/>
        <w:t xml:space="preserve">oświatowe (Dz.U. z 2017 r. poz. 59 z późn. zm.). Organ stanowiący  jednostki samorządu  terytorialnego prowadzący dotychczasową  sześcioletnią szkołę podstawową, w terminie </w:t>
      </w:r>
      <w:r>
        <w:rPr>
          <w:sz w:val="24"/>
          <w:szCs w:val="24"/>
        </w:rPr>
        <w:br/>
        <w:t xml:space="preserve">do dnia 30 listopada  2017 r.  w drodze uchwały, stwierdza jej przekształcenie w ośmioletnią szkołę podstawową. Uchwała ta stanowi akt założycielski ośmioletniej szkoły podstawowej </w:t>
      </w:r>
      <w:r>
        <w:rPr>
          <w:sz w:val="24"/>
          <w:szCs w:val="24"/>
        </w:rPr>
        <w:br/>
        <w:t>w rozumieniu przepisów  ustawy - Prawo  oświatowe.</w:t>
      </w:r>
    </w:p>
    <w:p w:rsidR="005661DC" w:rsidRPr="00D12D9D" w:rsidRDefault="005661DC" w:rsidP="00D12D9D"/>
    <w:sectPr w:rsidR="005661DC" w:rsidRPr="00D12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9D"/>
    <w:rsid w:val="003F0461"/>
    <w:rsid w:val="005661DC"/>
    <w:rsid w:val="00AB1E21"/>
    <w:rsid w:val="00B73F87"/>
    <w:rsid w:val="00C10877"/>
    <w:rsid w:val="00D1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9FF3F-8DD7-4F72-8340-EA37F161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D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0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Renata</dc:creator>
  <cp:keywords/>
  <dc:description/>
  <cp:lastModifiedBy>Budkowska Paulina</cp:lastModifiedBy>
  <cp:revision>2</cp:revision>
  <cp:lastPrinted>2017-11-02T07:15:00Z</cp:lastPrinted>
  <dcterms:created xsi:type="dcterms:W3CDTF">2017-11-23T10:19:00Z</dcterms:created>
  <dcterms:modified xsi:type="dcterms:W3CDTF">2017-11-23T10:19:00Z</dcterms:modified>
</cp:coreProperties>
</file>