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B15" w:rsidRPr="00E02B15" w:rsidRDefault="00E02B15" w:rsidP="00E02B15">
      <w:pPr>
        <w:pBdr>
          <w:bottom w:val="single" w:sz="6" w:space="1" w:color="auto"/>
        </w:pBdr>
        <w:spacing w:after="0" w:line="240" w:lineRule="auto"/>
        <w:jc w:val="center"/>
        <w:rPr>
          <w:rFonts w:ascii="Arial" w:eastAsia="Times New Roman" w:hAnsi="Arial" w:cs="Arial"/>
          <w:vanish/>
          <w:sz w:val="16"/>
          <w:szCs w:val="16"/>
          <w:lang w:eastAsia="pl-PL"/>
        </w:rPr>
      </w:pPr>
      <w:bookmarkStart w:id="0" w:name="_GoBack"/>
      <w:bookmarkEnd w:id="0"/>
      <w:r w:rsidRPr="00E02B15">
        <w:rPr>
          <w:rFonts w:ascii="Arial" w:eastAsia="Times New Roman" w:hAnsi="Arial" w:cs="Arial"/>
          <w:vanish/>
          <w:sz w:val="16"/>
          <w:szCs w:val="16"/>
          <w:lang w:eastAsia="pl-PL"/>
        </w:rPr>
        <w:t>Początek formularza</w:t>
      </w:r>
    </w:p>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4" o:title=""/>
          </v:shape>
          <w:control r:id="rId5" w:name="DefaultOcxName" w:shapeid="_x0000_i1036"/>
        </w:object>
      </w:r>
      <w:r w:rsidRPr="00E02B15">
        <w:rPr>
          <w:rFonts w:ascii="Times New Roman" w:eastAsia="Times New Roman" w:hAnsi="Times New Roman" w:cs="Times New Roman"/>
          <w:sz w:val="24"/>
          <w:szCs w:val="24"/>
        </w:rPr>
        <w:object w:dxaOrig="225" w:dyaOrig="225">
          <v:shape id="_x0000_i1039" type="#_x0000_t75" style="width:1in;height:18pt" o:ole="">
            <v:imagedata r:id="rId4" o:title=""/>
          </v:shape>
          <w:control r:id="rId6" w:name="DefaultOcxName1" w:shapeid="_x0000_i1039"/>
        </w:object>
      </w:r>
      <w:r w:rsidRPr="00E02B15">
        <w:rPr>
          <w:rFonts w:ascii="Times New Roman" w:eastAsia="Times New Roman" w:hAnsi="Times New Roman" w:cs="Times New Roman"/>
          <w:sz w:val="24"/>
          <w:szCs w:val="24"/>
        </w:rPr>
        <w:object w:dxaOrig="225" w:dyaOrig="225">
          <v:shape id="_x0000_i1042" type="#_x0000_t75" style="width:1in;height:18pt" o:ole="">
            <v:imagedata r:id="rId4" o:title=""/>
          </v:shape>
          <w:control r:id="rId7" w:name="DefaultOcxName2" w:shapeid="_x0000_i1042"/>
        </w:object>
      </w:r>
      <w:r w:rsidRPr="00E02B15">
        <w:rPr>
          <w:rFonts w:ascii="Times New Roman" w:eastAsia="Times New Roman" w:hAnsi="Times New Roman" w:cs="Times New Roman"/>
          <w:sz w:val="24"/>
          <w:szCs w:val="24"/>
        </w:rPr>
        <w:object w:dxaOrig="225" w:dyaOrig="225">
          <v:shape id="_x0000_i1045" type="#_x0000_t75" style="width:1in;height:18pt" o:ole="">
            <v:imagedata r:id="rId8" o:title=""/>
          </v:shape>
          <w:control r:id="rId9" w:name="DefaultOcxName3" w:shapeid="_x0000_i1045"/>
        </w:object>
      </w:r>
      <w:r w:rsidRPr="00E02B15">
        <w:rPr>
          <w:rFonts w:ascii="Times New Roman" w:eastAsia="Times New Roman" w:hAnsi="Times New Roman" w:cs="Times New Roman"/>
          <w:sz w:val="24"/>
          <w:szCs w:val="24"/>
          <w:lang w:eastAsia="pl-PL"/>
        </w:rPr>
        <w:br/>
        <w:t xml:space="preserve">Ogłoszenie nr 505873-N-2017 z dnia 2017-05-11 r. </w:t>
      </w:r>
    </w:p>
    <w:p w:rsidR="00E02B15" w:rsidRPr="00E02B15" w:rsidRDefault="00E02B15" w:rsidP="00E02B15">
      <w:pPr>
        <w:spacing w:after="0" w:line="450" w:lineRule="atLeast"/>
        <w:jc w:val="center"/>
        <w:rPr>
          <w:rFonts w:ascii="Times New Roman" w:eastAsia="Times New Roman" w:hAnsi="Times New Roman" w:cs="Times New Roman"/>
          <w:b/>
          <w:bCs/>
          <w:sz w:val="27"/>
          <w:szCs w:val="27"/>
          <w:lang w:eastAsia="pl-PL"/>
        </w:rPr>
      </w:pPr>
      <w:r w:rsidRPr="00E02B15">
        <w:rPr>
          <w:rFonts w:ascii="Times New Roman" w:eastAsia="Times New Roman" w:hAnsi="Times New Roman" w:cs="Times New Roman"/>
          <w:b/>
          <w:bCs/>
          <w:sz w:val="27"/>
          <w:szCs w:val="27"/>
          <w:lang w:eastAsia="pl-PL"/>
        </w:rPr>
        <w:t>Miasto Piotrków Trybunalski: BUDOWA POŁĄCZENIA UL. BRONIEWSKIEGO Z UL. SULEJOWSKĄ W PIOTRKOWIE TRYBUNALSKIM</w:t>
      </w:r>
      <w:r w:rsidRPr="00E02B15">
        <w:rPr>
          <w:rFonts w:ascii="Times New Roman" w:eastAsia="Times New Roman" w:hAnsi="Times New Roman" w:cs="Times New Roman"/>
          <w:b/>
          <w:bCs/>
          <w:sz w:val="27"/>
          <w:szCs w:val="27"/>
          <w:lang w:eastAsia="pl-PL"/>
        </w:rPr>
        <w:br/>
        <w:t xml:space="preserve">OGŁOSZENIE O ZAMÓWIENIU - Roboty budowlane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Zamieszczanie ogłoszenia:</w:t>
      </w:r>
      <w:r w:rsidRPr="00E02B15">
        <w:rPr>
          <w:rFonts w:ascii="Times New Roman" w:eastAsia="Times New Roman" w:hAnsi="Times New Roman" w:cs="Times New Roman"/>
          <w:sz w:val="24"/>
          <w:szCs w:val="24"/>
          <w:lang w:eastAsia="pl-PL"/>
        </w:rPr>
        <w:t xml:space="preserve"> Zamieszczanie obowiązkowe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Ogłoszenie dotyczy:</w:t>
      </w:r>
      <w:r w:rsidRPr="00E02B15">
        <w:rPr>
          <w:rFonts w:ascii="Times New Roman" w:eastAsia="Times New Roman" w:hAnsi="Times New Roman" w:cs="Times New Roman"/>
          <w:sz w:val="24"/>
          <w:szCs w:val="24"/>
          <w:lang w:eastAsia="pl-PL"/>
        </w:rPr>
        <w:t xml:space="preserve"> Zamówienia publicznego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Nazwa projektu lub programu</w:t>
      </w:r>
      <w:r>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02B15">
        <w:rPr>
          <w:rFonts w:ascii="Times New Roman" w:eastAsia="Times New Roman" w:hAnsi="Times New Roman" w:cs="Times New Roman"/>
          <w:sz w:val="24"/>
          <w:szCs w:val="24"/>
          <w:lang w:eastAsia="pl-PL"/>
        </w:rPr>
        <w:br/>
        <w:t xml:space="preserve">0% </w:t>
      </w:r>
    </w:p>
    <w:p w:rsidR="00E02B15" w:rsidRPr="00E02B15" w:rsidRDefault="00E02B15" w:rsidP="00E02B15">
      <w:pPr>
        <w:spacing w:after="0" w:line="450" w:lineRule="atLeast"/>
        <w:rPr>
          <w:rFonts w:ascii="Times New Roman" w:eastAsia="Times New Roman" w:hAnsi="Times New Roman" w:cs="Times New Roman"/>
          <w:b/>
          <w:bCs/>
          <w:sz w:val="27"/>
          <w:szCs w:val="27"/>
          <w:lang w:eastAsia="pl-PL"/>
        </w:rPr>
      </w:pPr>
      <w:r w:rsidRPr="00E02B15">
        <w:rPr>
          <w:rFonts w:ascii="Times New Roman" w:eastAsia="Times New Roman" w:hAnsi="Times New Roman" w:cs="Times New Roman"/>
          <w:b/>
          <w:bCs/>
          <w:sz w:val="27"/>
          <w:szCs w:val="27"/>
          <w:u w:val="single"/>
          <w:lang w:eastAsia="pl-PL"/>
        </w:rPr>
        <w:t>SEKCJA I: ZAMAWIAJĄCY</w:t>
      </w:r>
      <w:r w:rsidRPr="00E02B15">
        <w:rPr>
          <w:rFonts w:ascii="Times New Roman" w:eastAsia="Times New Roman" w:hAnsi="Times New Roman" w:cs="Times New Roman"/>
          <w:b/>
          <w:bCs/>
          <w:sz w:val="27"/>
          <w:szCs w:val="27"/>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Postępowanie przeprowadza centralny zamawiający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Informacje na temat podmiotu któremu zamawiający powierzył/powierzyli prowadzenie postępowania:</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Postępowanie jest przeprowadzane wspólnie przez zamawiających</w:t>
      </w:r>
      <w:r w:rsidRPr="00E02B15">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lastRenderedPageBreak/>
        <w:t xml:space="preserve">Postępowanie jest przeprowadzane wspólnie z zamawiającymi z innych państw członkowskich Unii Europejskiej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Informacje dodatkowe:</w:t>
      </w:r>
      <w:r w:rsidRPr="00E02B15">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 1) NAZWA I ADRES: </w:t>
      </w:r>
      <w:r w:rsidRPr="00E02B15">
        <w:rPr>
          <w:rFonts w:ascii="Times New Roman" w:eastAsia="Times New Roman" w:hAnsi="Times New Roman" w:cs="Times New Roman"/>
          <w:sz w:val="24"/>
          <w:szCs w:val="24"/>
          <w:lang w:eastAsia="pl-PL"/>
        </w:rPr>
        <w:t xml:space="preserve">Miasto Piotrków Trybunalski, krajowy numer identyfikacyjny 590648468, ul. Pasaż Karola Rudowskiego  10 , 97-300   Piotrków Trybunalski, woj. łódzkie, państwo Polska, tel. 447 327 796, e-mail zamowienia.publiczne@piotrkow.pl, faks 447 327 798. </w:t>
      </w:r>
      <w:r w:rsidRPr="00E02B15">
        <w:rPr>
          <w:rFonts w:ascii="Times New Roman" w:eastAsia="Times New Roman" w:hAnsi="Times New Roman" w:cs="Times New Roman"/>
          <w:sz w:val="24"/>
          <w:szCs w:val="24"/>
          <w:lang w:eastAsia="pl-PL"/>
        </w:rPr>
        <w:br/>
        <w:t xml:space="preserve">Adres strony internetowej (URL): www.bip.piotrkow.pl </w:t>
      </w:r>
      <w:r w:rsidRPr="00E02B15">
        <w:rPr>
          <w:rFonts w:ascii="Times New Roman" w:eastAsia="Times New Roman" w:hAnsi="Times New Roman" w:cs="Times New Roman"/>
          <w:sz w:val="24"/>
          <w:szCs w:val="24"/>
          <w:lang w:eastAsia="pl-PL"/>
        </w:rPr>
        <w:br/>
        <w:t xml:space="preserve">Adres profilu nabywcy: www.bip.piotrkow.pl </w:t>
      </w:r>
      <w:r w:rsidRPr="00E02B1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 2) RODZAJ ZAMAWIAJĄCEGO: </w:t>
      </w:r>
      <w:r>
        <w:rPr>
          <w:rFonts w:ascii="Times New Roman" w:eastAsia="Times New Roman" w:hAnsi="Times New Roman" w:cs="Times New Roman"/>
          <w:sz w:val="24"/>
          <w:szCs w:val="24"/>
          <w:lang w:eastAsia="pl-PL"/>
        </w:rPr>
        <w:t xml:space="preserve">Administracja samorządowa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I.3) WSPÓLNE UDZIELANIE ZAMÓWIENIA </w:t>
      </w:r>
      <w:r w:rsidRPr="00E02B15">
        <w:rPr>
          <w:rFonts w:ascii="Times New Roman" w:eastAsia="Times New Roman" w:hAnsi="Times New Roman" w:cs="Times New Roman"/>
          <w:b/>
          <w:bCs/>
          <w:i/>
          <w:iCs/>
          <w:sz w:val="24"/>
          <w:szCs w:val="24"/>
          <w:lang w:eastAsia="pl-PL"/>
        </w:rPr>
        <w:t>(jeżeli dotyczy)</w:t>
      </w:r>
      <w:r w:rsidRPr="00E02B15">
        <w:rPr>
          <w:rFonts w:ascii="Times New Roman" w:eastAsia="Times New Roman" w:hAnsi="Times New Roman" w:cs="Times New Roman"/>
          <w:b/>
          <w:bCs/>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w:t>
      </w:r>
      <w:r>
        <w:rPr>
          <w:rFonts w:ascii="Times New Roman" w:eastAsia="Times New Roman" w:hAnsi="Times New Roman" w:cs="Times New Roman"/>
          <w:sz w:val="24"/>
          <w:szCs w:val="24"/>
          <w:lang w:eastAsia="pl-PL"/>
        </w:rPr>
        <w:t xml:space="preserve">ozostałych zamawiających):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I.4) KOMUNIKACJA: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02B15">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 xml:space="preserve">www.bip.piotrkow.pl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 xml:space="preserve">www.bip.piotrkow.pl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Nie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Oferty lub wnioski o dopuszczenie do udziału w postępowaniu należy przesyłać:</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Elektronicznie</w:t>
      </w:r>
      <w:r w:rsidRPr="00E02B15">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Pr>
          <w:rFonts w:ascii="Times New Roman" w:eastAsia="Times New Roman" w:hAnsi="Times New Roman" w:cs="Times New Roman"/>
          <w:sz w:val="24"/>
          <w:szCs w:val="24"/>
          <w:lang w:eastAsia="pl-PL"/>
        </w:rPr>
        <w:br/>
        <w:t xml:space="preserve">adres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Dopuszczone jest przesłanie ofert lub wniosków o dopuszczenie do udziału w postępowaniu w inny sposób:</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Inny sposób: </w:t>
      </w:r>
      <w:r w:rsidRPr="00E02B15">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Wy</w:t>
      </w:r>
      <w:r w:rsidRPr="00E02B15">
        <w:rPr>
          <w:rFonts w:ascii="Times New Roman" w:eastAsia="Times New Roman" w:hAnsi="Times New Roman" w:cs="Times New Roman"/>
          <w:b/>
          <w:bCs/>
          <w:sz w:val="24"/>
          <w:szCs w:val="24"/>
          <w:lang w:eastAsia="pl-PL"/>
        </w:rPr>
        <w:t>magane jest przesłanie ofert lub wniosków o dopuszczenie do udziału w postępowaniu w inny sposób:</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 xml:space="preserve">Nie </w:t>
      </w:r>
      <w:r w:rsidRPr="00E02B15">
        <w:rPr>
          <w:rFonts w:ascii="Times New Roman" w:eastAsia="Times New Roman" w:hAnsi="Times New Roman" w:cs="Times New Roman"/>
          <w:sz w:val="24"/>
          <w:szCs w:val="24"/>
          <w:lang w:eastAsia="pl-PL"/>
        </w:rPr>
        <w:br/>
        <w:t xml:space="preserve">Inny sposób: </w:t>
      </w:r>
      <w:r w:rsidRPr="00E02B15">
        <w:rPr>
          <w:rFonts w:ascii="Times New Roman" w:eastAsia="Times New Roman" w:hAnsi="Times New Roman" w:cs="Times New Roman"/>
          <w:sz w:val="24"/>
          <w:szCs w:val="24"/>
          <w:lang w:eastAsia="pl-PL"/>
        </w:rPr>
        <w:br/>
        <w:t xml:space="preserve">pisemnie </w:t>
      </w:r>
      <w:r w:rsidRPr="00E02B15">
        <w:rPr>
          <w:rFonts w:ascii="Times New Roman" w:eastAsia="Times New Roman" w:hAnsi="Times New Roman" w:cs="Times New Roman"/>
          <w:sz w:val="24"/>
          <w:szCs w:val="24"/>
          <w:lang w:eastAsia="pl-PL"/>
        </w:rPr>
        <w:br/>
        <w:t xml:space="preserve">Adres: </w:t>
      </w:r>
      <w:r w:rsidRPr="00E02B15">
        <w:rPr>
          <w:rFonts w:ascii="Times New Roman" w:eastAsia="Times New Roman" w:hAnsi="Times New Roman" w:cs="Times New Roman"/>
          <w:sz w:val="24"/>
          <w:szCs w:val="24"/>
          <w:lang w:eastAsia="pl-PL"/>
        </w:rPr>
        <w:br/>
        <w:t xml:space="preserve">Pasaż Rudowskiego 10, 97-300 Piotrków Trybunalski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02B15">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Nieograniczony, pełny, bezpośredni i bezpłatny dostęp do tych narzędzi mo</w:t>
      </w:r>
      <w:r>
        <w:rPr>
          <w:rFonts w:ascii="Times New Roman" w:eastAsia="Times New Roman" w:hAnsi="Times New Roman" w:cs="Times New Roman"/>
          <w:sz w:val="24"/>
          <w:szCs w:val="24"/>
          <w:lang w:eastAsia="pl-PL"/>
        </w:rPr>
        <w:t xml:space="preserve">żna uzyskać pod adresem: (URL) </w:t>
      </w:r>
    </w:p>
    <w:p w:rsidR="00E02B15" w:rsidRPr="00E02B15" w:rsidRDefault="00E02B15" w:rsidP="00E02B15">
      <w:pPr>
        <w:spacing w:after="0" w:line="450" w:lineRule="atLeast"/>
        <w:rPr>
          <w:rFonts w:ascii="Times New Roman" w:eastAsia="Times New Roman" w:hAnsi="Times New Roman" w:cs="Times New Roman"/>
          <w:b/>
          <w:bCs/>
          <w:sz w:val="27"/>
          <w:szCs w:val="27"/>
          <w:lang w:eastAsia="pl-PL"/>
        </w:rPr>
      </w:pPr>
      <w:r w:rsidRPr="00E02B15">
        <w:rPr>
          <w:rFonts w:ascii="Times New Roman" w:eastAsia="Times New Roman" w:hAnsi="Times New Roman" w:cs="Times New Roman"/>
          <w:b/>
          <w:bCs/>
          <w:sz w:val="27"/>
          <w:szCs w:val="27"/>
          <w:u w:val="single"/>
          <w:lang w:eastAsia="pl-PL"/>
        </w:rPr>
        <w:t xml:space="preserve">SEKCJA II: PRZEDMIOT ZAMÓWIENIA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II.1) Nazwa nadana zamówieniu przez zamawiającego: </w:t>
      </w:r>
      <w:r w:rsidRPr="00E02B15">
        <w:rPr>
          <w:rFonts w:ascii="Times New Roman" w:eastAsia="Times New Roman" w:hAnsi="Times New Roman" w:cs="Times New Roman"/>
          <w:sz w:val="24"/>
          <w:szCs w:val="24"/>
          <w:lang w:eastAsia="pl-PL"/>
        </w:rPr>
        <w:t xml:space="preserve">BUDOWA POŁĄCZENIA UL. BRONIEWSKIEGO Z UL. SULEJOWSKĄ W PIOTRKOWIE TRYBUNALSKIM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Numer referencyjny: </w:t>
      </w:r>
      <w:r w:rsidRPr="00E02B15">
        <w:rPr>
          <w:rFonts w:ascii="Times New Roman" w:eastAsia="Times New Roman" w:hAnsi="Times New Roman" w:cs="Times New Roman"/>
          <w:sz w:val="24"/>
          <w:szCs w:val="24"/>
          <w:lang w:eastAsia="pl-PL"/>
        </w:rPr>
        <w:t xml:space="preserve">SPZ.271.10.2017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02B15" w:rsidRPr="00E02B15" w:rsidRDefault="00E02B15" w:rsidP="00E02B15">
      <w:pPr>
        <w:spacing w:after="0" w:line="450" w:lineRule="atLeast"/>
        <w:jc w:val="both"/>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II.2) Rodzaj zamówienia: </w:t>
      </w:r>
      <w:r w:rsidRPr="00E02B15">
        <w:rPr>
          <w:rFonts w:ascii="Times New Roman" w:eastAsia="Times New Roman" w:hAnsi="Times New Roman" w:cs="Times New Roman"/>
          <w:sz w:val="24"/>
          <w:szCs w:val="24"/>
          <w:lang w:eastAsia="pl-PL"/>
        </w:rPr>
        <w:t xml:space="preserve">Roboty budowlane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II.3) Informacja o możliwości składania ofert częściowych</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 xml:space="preserve">Zamówienie podzielone jest na części: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Oferty lub wnioski o dopuszczenie do udziału w postępowaniu można składać w odniesieniu do:</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Zamawiający zastrzega sobie prawo do udzielenia łącznie następujących części lub grup części:</w:t>
      </w:r>
      <w:r>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Maksymalna liczba części zamówienia, na które może zostać udzielone zamówienie jednemu wykonawcy:</w:t>
      </w:r>
      <w:r>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II.4) Krótki opis przedmiotu zamówienia </w:t>
      </w:r>
      <w:r w:rsidRPr="00E02B1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02B1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02B15">
        <w:rPr>
          <w:rFonts w:ascii="Times New Roman" w:eastAsia="Times New Roman" w:hAnsi="Times New Roman" w:cs="Times New Roman"/>
          <w:sz w:val="24"/>
          <w:szCs w:val="24"/>
          <w:lang w:eastAsia="pl-PL"/>
        </w:rPr>
        <w:t>I. Budowa łącznicy w Piotrkowie Trybunalskim od ul. Sulejowskiej do ul. Broniewskiego wraz z budową i przebudową niezbędnej infrastruktury technicznej od hm 0+00 do hm 6+93 wraz ze skrzyżowaniem z ul. Broniewskiego i przebudową ul. Broniewskiego o dł 100 mb. W ramach realizacji zadania zostaną wykonane: - roboty rozbiórkowe, - budowa jezdni bitumicznej, chodnika i zjazdów do posesji z kostki brukowej, - wycinka i karczowanie drzew i krzewów, - wykonanie terenów zielonych wraz z obsianiem trawą, - oznakowanie pionowe, - budowa kanalizacji deszczowej, - przyłącza kanalizacji sanitarnej, - przebudowa odcinków sieci wodociągowej i budowa nowych przyłączy, - budowa zbiornika odparowująco-infiltracyjnego, - usunięcie kolizji z linią energetyczną napowietrzną NN, - budowa oświetlenia ulicznego, - usuniecie kolizji istniejącej sieci teletechnicznej z projektowaną drogą. Uwagi : - Materiał z rozbiórek i z wycinki drzew i krzewów stanowi własność Wykonawcy. Wymagania dodatkowe: - Geodeta powinien wykonać wykaz zmian danych ewidencyjnych dla potrzeb wprowadzenia zamiany oznaczenia użytku gruntowego na „dr” dla działek położonych w liniach rozgraniczających pasa drogowego ulicy - Pielęgnacja zieleni wymagana przez rok od dnia podpisania protokołu końcowego. - Oprawa oświetleniowa winna być wyposażona w układ zasilający, który może mieć ustawionych do 5-ciu poziomów autonomicznej redukcji mocy, niewymagającej sterowania sygnałem zewnętrznym. Poziomy redukcji należy zaprogramować na trzy okresy dobowe zmiany natężenia oświetlenia: pierwszy od godz. 5.00 do godz. 22.30 -100%, drugi od godz. 22.30 do godz. 24.00 – 70%, trzeci od godz. 0.00 do godz. 5.00 – 60%. Od dwóch zacisków programowalnych zasilacza lampy poprowadzić przewód YLY 2x1 mm2 do tabliczki bezpiecznikowej z zapasem min. 0,5 m. Należy przeprowadzić wizję stanu technicznego budynków znajdujących się w strefie oddziaływania robót. Wymagane jest wykonanie dokumentacji fotograficznej. Inwestor dopuszcza stosowanie innego typu osprzętu i wyposażenia niż w dokumentacji pod warunkiem zachowania tych samych danych technicznych i standardów jakościowych elementów wskazanych dokumentacją i przedmiarami. Oferta winna podać typy proponowanego osprzętu i wyposażenia jak powyżej. Zamawiający zastrzega wykonanie – kluczowych części zamówienia (roboty budowlane lub usługi) , prac związanych z rozmieszczeniem i instalacją (dostawy) które wykonawca ma wykonać siłami własnymi: Roboty drogowe – bitumiczne i związane z konstrukcją drogi Zamawiający wymaga, aby przy określonych czynnościach wykonawca zapewnił osoby zatrudnione na umowę o pracę. Rodzaj czynności niezbędnych do realizacji zamówienia, których dotyczą wymagania zatrudnienia na podstawie umowy o pracę to w szczególności: 1.Roboty montażowe przy konstrukcji jezdni, roboty bitumiczne 2.Roboty sanitarne, związane z budową kanalizacji deszczowej i sanitarnej 3.Montaż oświetlenia ledowego, roboty instalacyjne przy układaniu kabli i montażu słupów Sposób dokumentowania zatrudnienia osób na umowę o pracę: Wykonawca jest zobowiązany do przedstawienia inspektorowi nadzoru inwestorskiego listy osób zatrudnionych na podstawie umowy o pracę (zarówno przez Wykonawcę jak i Podwykonawców) zaangażowanych do wykonywania czynności na terenie budowy – przed ich przystąpieniem do tych czynności. Wykonawca ma obowiązek dysponowania do wglądu inspektora nadzoru inwestorskiego umowami o pracę pracowników wskazanych na ww. listach. Uprawnienia w zakresie kontroli spełniania wymagań zatrudnienia osób na umowę o pracę oraz sankcje z tytułu niespełnienia tych wymagań: Kara umowna za złamanie obowiązku zatrudnienia personelu na umowę o pracę lub uniemożliwienia kontroli tego wymogu – za każdy taki przyp</w:t>
      </w:r>
      <w:r>
        <w:rPr>
          <w:rFonts w:ascii="Times New Roman" w:eastAsia="Times New Roman" w:hAnsi="Times New Roman" w:cs="Times New Roman"/>
          <w:sz w:val="24"/>
          <w:szCs w:val="24"/>
          <w:lang w:eastAsia="pl-PL"/>
        </w:rPr>
        <w:t xml:space="preserve">adek w wysokości 5 000,00 zł.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II.5) Główny kod CPV: </w:t>
      </w:r>
      <w:r w:rsidRPr="00E02B15">
        <w:rPr>
          <w:rFonts w:ascii="Times New Roman" w:eastAsia="Times New Roman" w:hAnsi="Times New Roman" w:cs="Times New Roman"/>
          <w:sz w:val="24"/>
          <w:szCs w:val="24"/>
          <w:lang w:eastAsia="pl-PL"/>
        </w:rPr>
        <w:t xml:space="preserve">45233120-6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Dodatkowe kody CPV:</w:t>
      </w:r>
      <w:r w:rsidRPr="00E02B1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Kod CPV</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45113000-2</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45110000-1</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45233200-1</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45233260-9</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45231300-8</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45231110-9</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45231400-9</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31527200-8</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45314300-4</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45315100-9</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45315300-1</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45315300-1</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45315600-4</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45232310-8</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32521000-1</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32522000-8</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32523000-5</w:t>
            </w:r>
          </w:p>
        </w:tc>
      </w:tr>
    </w:tbl>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II.6) Całkowita wartość zamówienia </w:t>
      </w:r>
      <w:r w:rsidRPr="00E02B15">
        <w:rPr>
          <w:rFonts w:ascii="Times New Roman" w:eastAsia="Times New Roman" w:hAnsi="Times New Roman" w:cs="Times New Roman"/>
          <w:i/>
          <w:iCs/>
          <w:sz w:val="24"/>
          <w:szCs w:val="24"/>
          <w:lang w:eastAsia="pl-PL"/>
        </w:rPr>
        <w:t>(jeżeli zamawiający podaje informacje o wartości zamówienia)</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 xml:space="preserve">Wartość bez VAT: </w:t>
      </w:r>
      <w:r w:rsidRPr="00E02B15">
        <w:rPr>
          <w:rFonts w:ascii="Times New Roman" w:eastAsia="Times New Roman" w:hAnsi="Times New Roman" w:cs="Times New Roman"/>
          <w:sz w:val="24"/>
          <w:szCs w:val="24"/>
          <w:lang w:eastAsia="pl-PL"/>
        </w:rPr>
        <w:br/>
        <w:t xml:space="preserve">Waluta: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6  </w:t>
      </w:r>
      <w:r w:rsidRPr="00E02B15">
        <w:rPr>
          <w:rFonts w:ascii="Times New Roman" w:eastAsia="Times New Roman" w:hAnsi="Times New Roman" w:cs="Times New Roman"/>
          <w:i/>
          <w:iCs/>
          <w:sz w:val="24"/>
          <w:szCs w:val="24"/>
          <w:lang w:eastAsia="pl-PL"/>
        </w:rPr>
        <w:t xml:space="preserve"> lub </w:t>
      </w:r>
      <w:r w:rsidRPr="00E02B15">
        <w:rPr>
          <w:rFonts w:ascii="Times New Roman" w:eastAsia="Times New Roman" w:hAnsi="Times New Roman" w:cs="Times New Roman"/>
          <w:b/>
          <w:bCs/>
          <w:sz w:val="24"/>
          <w:szCs w:val="24"/>
          <w:lang w:eastAsia="pl-PL"/>
        </w:rPr>
        <w:t>dniach:</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i/>
          <w:iCs/>
          <w:sz w:val="24"/>
          <w:szCs w:val="24"/>
          <w:lang w:eastAsia="pl-PL"/>
        </w:rPr>
        <w:t>lub</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data rozpoczęcia: </w:t>
      </w:r>
      <w:r w:rsidRPr="00E02B15">
        <w:rPr>
          <w:rFonts w:ascii="Times New Roman" w:eastAsia="Times New Roman" w:hAnsi="Times New Roman" w:cs="Times New Roman"/>
          <w:sz w:val="24"/>
          <w:szCs w:val="24"/>
          <w:lang w:eastAsia="pl-PL"/>
        </w:rPr>
        <w:t> </w:t>
      </w:r>
      <w:r w:rsidRPr="00E02B15">
        <w:rPr>
          <w:rFonts w:ascii="Times New Roman" w:eastAsia="Times New Roman" w:hAnsi="Times New Roman" w:cs="Times New Roman"/>
          <w:i/>
          <w:iCs/>
          <w:sz w:val="24"/>
          <w:szCs w:val="24"/>
          <w:lang w:eastAsia="pl-PL"/>
        </w:rPr>
        <w:t xml:space="preserve"> lub </w:t>
      </w:r>
      <w:r w:rsidRPr="00E02B15">
        <w:rPr>
          <w:rFonts w:ascii="Times New Roman" w:eastAsia="Times New Roman" w:hAnsi="Times New Roman" w:cs="Times New Roman"/>
          <w:b/>
          <w:bCs/>
          <w:sz w:val="24"/>
          <w:szCs w:val="24"/>
          <w:lang w:eastAsia="pl-PL"/>
        </w:rPr>
        <w:t xml:space="preserve">zakończenia: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II.9) Informacje dodatkowe: </w:t>
      </w:r>
    </w:p>
    <w:p w:rsidR="00E02B15" w:rsidRPr="00E02B15" w:rsidRDefault="00E02B15" w:rsidP="00E02B15">
      <w:pPr>
        <w:spacing w:after="0" w:line="450" w:lineRule="atLeast"/>
        <w:rPr>
          <w:rFonts w:ascii="Times New Roman" w:eastAsia="Times New Roman" w:hAnsi="Times New Roman" w:cs="Times New Roman"/>
          <w:b/>
          <w:bCs/>
          <w:sz w:val="27"/>
          <w:szCs w:val="27"/>
          <w:lang w:eastAsia="pl-PL"/>
        </w:rPr>
      </w:pPr>
      <w:r w:rsidRPr="00E02B15">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III.1) WARUNKI UDZIAŁU W POSTĘPOWANIU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 xml:space="preserve">Określenie warunków: </w:t>
      </w:r>
      <w:r w:rsidRPr="00E02B15">
        <w:rPr>
          <w:rFonts w:ascii="Times New Roman" w:eastAsia="Times New Roman" w:hAnsi="Times New Roman" w:cs="Times New Roman"/>
          <w:sz w:val="24"/>
          <w:szCs w:val="24"/>
          <w:lang w:eastAsia="pl-PL"/>
        </w:rPr>
        <w:br/>
        <w:t xml:space="preserve">Informacje dodatkowe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III.1.2) Sytuacja finansowa lub ekonomiczna </w:t>
      </w:r>
      <w:r w:rsidRPr="00E02B15">
        <w:rPr>
          <w:rFonts w:ascii="Times New Roman" w:eastAsia="Times New Roman" w:hAnsi="Times New Roman" w:cs="Times New Roman"/>
          <w:sz w:val="24"/>
          <w:szCs w:val="24"/>
          <w:lang w:eastAsia="pl-PL"/>
        </w:rPr>
        <w:br/>
        <w:t xml:space="preserve">Określenie warunków: </w:t>
      </w:r>
      <w:r w:rsidRPr="00E02B15">
        <w:rPr>
          <w:rFonts w:ascii="Times New Roman" w:eastAsia="Times New Roman" w:hAnsi="Times New Roman" w:cs="Times New Roman"/>
          <w:sz w:val="24"/>
          <w:szCs w:val="24"/>
          <w:lang w:eastAsia="pl-PL"/>
        </w:rPr>
        <w:br/>
        <w:t xml:space="preserve">Informacje dodatkowe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III.1.3) Zdolność techniczna lub zawodowa </w:t>
      </w:r>
      <w:r w:rsidRPr="00E02B15">
        <w:rPr>
          <w:rFonts w:ascii="Times New Roman" w:eastAsia="Times New Roman" w:hAnsi="Times New Roman" w:cs="Times New Roman"/>
          <w:sz w:val="24"/>
          <w:szCs w:val="24"/>
          <w:lang w:eastAsia="pl-PL"/>
        </w:rPr>
        <w:br/>
        <w:t xml:space="preserve">Określenie warunków: Warunek dotyczący zdolności technicznej lub zawodowej zamawiający uzna za spełniony jeśli wykonawca: a)wykaże co najmniej trzy zamówienia (wykonane w okresie ostatnich pięciu lat przed upływem terminu składania ofert, a jeżeli okres prowadzenia działalności jest krótszy to w tym okresie) odpowiadające rodzajem przedmiotowi niniejszego zamówienia, tj. 3 zamówienia polegające na budowie ulicy wraz z budową infrastruktury technicznej o wartości co najmniej 2 500.000,00 PLN każda - wg załącznika nr 6; b)załączy dowody określające czy te roboty budowlane zostały wykonane należycie, w szczególności informacje o tym czy roboty zostały wykonane zgodnie z przepisami prawa budowlanego i prawidłowo ukończone (dowodami, o których mowa, są referencje bądź inne dokumenty wystawione przez podmiot, na rzecz którego roboty budowlane były wykonywane, a jeżeli z uzasadnionej przyczyny o obiektywnym charakterze wykonawca nie jest w stanie uzyskać tych dokumentów – inne dokumenty). c)wykaże, że dysponuje i skieruje do realizacji zamówienia publicznego osoby, w szczególności odpowiedzialne za kierowanie robotami budowlanymi posiadające niezbędne do wykonania zamówienia publicznego: - Kierownik budowy – uprawnienia do pełnienia samodzielnej funkcji technicznej w budownictwie o specjalności w zakresie budowy dróg; - Kierownicy robót – uprawnienia do pełnienia samodzielnej funkcji technicznej w budownictwie o specjalności: instalacyjnej w zakresie sieci kanalizacyjnych oraz elektroenergetycznych – wg załącznika nr 7. </w:t>
      </w:r>
      <w:r w:rsidRPr="00E02B1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02B15">
        <w:rPr>
          <w:rFonts w:ascii="Times New Roman" w:eastAsia="Times New Roman" w:hAnsi="Times New Roman" w:cs="Times New Roman"/>
          <w:sz w:val="24"/>
          <w:szCs w:val="24"/>
          <w:lang w:eastAsia="pl-PL"/>
        </w:rPr>
        <w:br/>
        <w:t xml:space="preserve">Informacje dodatkowe: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III.2) PODSTAWY WYKLUCZENIA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III.2.1) Podstawy wykluczenia określone w art. 24 ust. 1 ustawy Pzp</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III.2.2) Zamawiający przewiduje wykluczenie wykonawcy na podstawie art. 24 ust. 5 ustawy Pzp</w:t>
      </w:r>
      <w:r w:rsidRPr="00E02B1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02B15">
        <w:rPr>
          <w:rFonts w:ascii="Times New Roman" w:eastAsia="Times New Roman" w:hAnsi="Times New Roman" w:cs="Times New Roman"/>
          <w:sz w:val="24"/>
          <w:szCs w:val="24"/>
          <w:lang w:eastAsia="pl-PL"/>
        </w:rPr>
        <w:br/>
        <w:t xml:space="preserve">Tak (podstawa wykluczenia określona w art. 24 ust. 5 pkt 2 ustawy Pzp) </w:t>
      </w:r>
      <w:r w:rsidRPr="00E02B15">
        <w:rPr>
          <w:rFonts w:ascii="Times New Roman" w:eastAsia="Times New Roman" w:hAnsi="Times New Roman" w:cs="Times New Roman"/>
          <w:sz w:val="24"/>
          <w:szCs w:val="24"/>
          <w:lang w:eastAsia="pl-PL"/>
        </w:rPr>
        <w:br/>
        <w:t xml:space="preserve">Tak (podstawa wykluczenia określona w art. 24 ust. 5 pkt 3 ustawy Pzp) </w:t>
      </w:r>
      <w:r w:rsidRPr="00E02B15">
        <w:rPr>
          <w:rFonts w:ascii="Times New Roman" w:eastAsia="Times New Roman" w:hAnsi="Times New Roman" w:cs="Times New Roman"/>
          <w:sz w:val="24"/>
          <w:szCs w:val="24"/>
          <w:lang w:eastAsia="pl-PL"/>
        </w:rPr>
        <w:br/>
        <w:t xml:space="preserve">Tak (podstawa wykluczenia określona w art. 24 ust. 5 pkt 4 ustawy Pzp) </w:t>
      </w:r>
      <w:r w:rsidRPr="00E02B15">
        <w:rPr>
          <w:rFonts w:ascii="Times New Roman" w:eastAsia="Times New Roman" w:hAnsi="Times New Roman" w:cs="Times New Roman"/>
          <w:sz w:val="24"/>
          <w:szCs w:val="24"/>
          <w:lang w:eastAsia="pl-PL"/>
        </w:rPr>
        <w:br/>
        <w:t xml:space="preserve">Tak (podstawa wykluczenia określona w art. 24 ust. 5 pkt 5 ustawy Pzp) </w:t>
      </w:r>
      <w:r w:rsidRPr="00E02B15">
        <w:rPr>
          <w:rFonts w:ascii="Times New Roman" w:eastAsia="Times New Roman" w:hAnsi="Times New Roman" w:cs="Times New Roman"/>
          <w:sz w:val="24"/>
          <w:szCs w:val="24"/>
          <w:lang w:eastAsia="pl-PL"/>
        </w:rPr>
        <w:br/>
        <w:t xml:space="preserve">Tak (podstawa wykluczenia określona w art. 24 ust. 5 pkt 6 ustawy Pzp) </w:t>
      </w:r>
      <w:r w:rsidRPr="00E02B15">
        <w:rPr>
          <w:rFonts w:ascii="Times New Roman" w:eastAsia="Times New Roman" w:hAnsi="Times New Roman" w:cs="Times New Roman"/>
          <w:sz w:val="24"/>
          <w:szCs w:val="24"/>
          <w:lang w:eastAsia="pl-PL"/>
        </w:rPr>
        <w:br/>
        <w:t>Tak (podstawa wykluczenia określona w ar</w:t>
      </w:r>
      <w:r>
        <w:rPr>
          <w:rFonts w:ascii="Times New Roman" w:eastAsia="Times New Roman" w:hAnsi="Times New Roman" w:cs="Times New Roman"/>
          <w:sz w:val="24"/>
          <w:szCs w:val="24"/>
          <w:lang w:eastAsia="pl-PL"/>
        </w:rPr>
        <w:t xml:space="preserve">t. 24 ust. 5 pkt 7 ustawy Pzp)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02B15">
        <w:rPr>
          <w:rFonts w:ascii="Times New Roman" w:eastAsia="Times New Roman" w:hAnsi="Times New Roman" w:cs="Times New Roman"/>
          <w:sz w:val="24"/>
          <w:szCs w:val="24"/>
          <w:lang w:eastAsia="pl-PL"/>
        </w:rPr>
        <w:br/>
        <w:t xml:space="preserve">Tak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Oświadczenie o spełnianiu kryteriów selekcji </w:t>
      </w:r>
      <w:r w:rsidRPr="00E02B15">
        <w:rPr>
          <w:rFonts w:ascii="Times New Roman" w:eastAsia="Times New Roman" w:hAnsi="Times New Roman" w:cs="Times New Roman"/>
          <w:sz w:val="24"/>
          <w:szCs w:val="24"/>
          <w:lang w:eastAsia="pl-PL"/>
        </w:rPr>
        <w:br/>
        <w:t xml:space="preserve">Nie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1.Aktualne zaświadczenie właściwego naczelnika urzędu skarbowego potwierdzającego, że Wykonawca nie zalega z opłacaniem podatków, wystawionego nie wcześniej niż 3 miesiące przed upływem terminu składania ofert albo wniosków o dopuszczenie do udziału w postepowaniu, lub innego dokumentu potwierdzającego, że wykonawca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 2.Aktualne zaświadczenie właściwej jednostki organizacyjnej Zakładu Ubezpieczeń Społecznych lub Kasy Rolniczego Ubezpieczenia Społecznego albo innego dokumentu potwierdzającego, że wykonawca nie zalega z opłacaniem składek na ubezpieczenie społeczne lub zdrowotne, wystawionego nie wcześniej niż 3 miesiące przed upływem terminu składania ofert albo wniosków o dopuszczenie do udziału w postepowaniu, lub innego dokumentu potwierdzającego, że wykonawca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 3.Aktualny odpis z właściwego rejestru lub z centralnej ewidencji i informacji o działalności gospodarczej, jeżeli odrębne przepisy wymagają wpisu do rejestru lub ewidencji, w celu potwierdzenia braku podstaw wykluczenia na podstawie art. 24 ust. 5 pkt 1 ustawy. 4.Aktualną informację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 5.Oświadczenie wykonawcy o niezaleganiu z opłacaniem podatków i opłat lokalnych – wg załącznika nr 3 6.W przypadku gdy wykonawca ma siedzibę lub osoba ma miejsce zamieszkania poza terytorium Rzeczypospolitej Polskiej składa dokumenty zgodnie z § 7 i 8 Rozporządzenia Ministra Rozwoju z dnia 26 lipca 2016 r. w sprawie rodzajów dokumentów, jakich może żądać zamawiający od wykonawcy w postepowaniu o udzielenie zamówienia w zakresie określonym przez zamawiającego w Rozdz. VII pkt. 1-4. 7.W przypadku polegania na zasobach innych podmiotów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III.5.1) W ZAKRESIE SPEŁNIANIA WARUNKÓW UDZIAŁU W POSTĘPOWANIU:</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 xml:space="preserve">1.Wykaz wykonanych co najmniej 3 zamówień (wykonanych w okresie ostatnich pięciu lat przed upływem terminu składania ofert, a jeżeli okres prowadzenia działalności jest krótszy to w tym okresie) odpowiadających rodzajem przedmiotowi niniejszego zamówienia tj. 3 zamówienia polegające na budowie ulicy wraz z budową infrastruktury technicznej o wartości co najmniej 2 500.000,00 PLN każda - wg załącznika nr 6; 2.Dowody określające czy te roboty budowlane zostały wykonane należycie, w szczególności informacje o tym czy roboty zostały wykonane zgodnie z przepisami prawa budowlanego i prawidłowo ukończone (dowodami, o których mowa, są referencje bądź inne dokumenty wystawione przez podmiot, na rzecz którego roboty budowlane były wykonywane, a jeżeli z uzasadnionej przyczyny o obiektywnym charakterze wykonawca nie jest w stanie uzyskać tych dokumentów – inne dokumenty). 3.Wykaz osób, którymi dysponuje i skieruje do realizacji zamówienia publicznego osoby, w szczególności odpowiedzialnymi za kierowanie robotami budowlanymi posiadającymi niezbędne do wykonania zamówienia publicznego: - Kierownik budowy – uprawnienia do pełnienia samodzielnej funkcji technicznej w budownictwie o specjalności w zakresie budowy dróg; - Kierownicy robót – uprawnienia do pełnienia samodzielnej funkcji technicznej w budownictwie o specjalności: instalacyjnej w zakresie sieci kanalizacyjnych oraz elektroenergetycznych – wg załącznika nr 7.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III.5.2) W ZAKRESIE KRYTERIÓW SELEKCJI:</w:t>
      </w:r>
      <w:r w:rsidRPr="00E02B15">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III.7) INNE DOKUMENTY NIE WYMIENIONE W pkt III.3) - III.6) </w:t>
      </w:r>
    </w:p>
    <w:p w:rsidR="00E02B15" w:rsidRPr="00E02B15" w:rsidRDefault="00E02B15" w:rsidP="00E02B15">
      <w:pPr>
        <w:spacing w:after="0" w:line="450" w:lineRule="atLeast"/>
        <w:rPr>
          <w:rFonts w:ascii="Times New Roman" w:eastAsia="Times New Roman" w:hAnsi="Times New Roman" w:cs="Times New Roman"/>
          <w:b/>
          <w:bCs/>
          <w:sz w:val="27"/>
          <w:szCs w:val="27"/>
          <w:lang w:eastAsia="pl-PL"/>
        </w:rPr>
      </w:pPr>
      <w:r w:rsidRPr="00E02B15">
        <w:rPr>
          <w:rFonts w:ascii="Times New Roman" w:eastAsia="Times New Roman" w:hAnsi="Times New Roman" w:cs="Times New Roman"/>
          <w:b/>
          <w:bCs/>
          <w:sz w:val="27"/>
          <w:szCs w:val="27"/>
          <w:u w:val="single"/>
          <w:lang w:eastAsia="pl-PL"/>
        </w:rPr>
        <w:t xml:space="preserve">SEKCJA IV: PROCEDURA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 xml:space="preserve">IV.1) OPIS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IV.1.1) Tryb udzielenia zamówienia: </w:t>
      </w:r>
      <w:r w:rsidRPr="00E02B15">
        <w:rPr>
          <w:rFonts w:ascii="Times New Roman" w:eastAsia="Times New Roman" w:hAnsi="Times New Roman" w:cs="Times New Roman"/>
          <w:sz w:val="24"/>
          <w:szCs w:val="24"/>
          <w:lang w:eastAsia="pl-PL"/>
        </w:rPr>
        <w:t xml:space="preserve">Przetarg nieograniczony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IV.1.2) Zamawiający żąda wniesienia wadium:</w:t>
      </w:r>
      <w:r w:rsidRPr="00E02B15">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Tak </w:t>
      </w:r>
      <w:r w:rsidRPr="00E02B15">
        <w:rPr>
          <w:rFonts w:ascii="Times New Roman" w:eastAsia="Times New Roman" w:hAnsi="Times New Roman" w:cs="Times New Roman"/>
          <w:sz w:val="24"/>
          <w:szCs w:val="24"/>
          <w:lang w:eastAsia="pl-PL"/>
        </w:rPr>
        <w:br/>
        <w:t xml:space="preserve">Informacja na temat wadium </w:t>
      </w:r>
      <w:r w:rsidRPr="00E02B15">
        <w:rPr>
          <w:rFonts w:ascii="Times New Roman" w:eastAsia="Times New Roman" w:hAnsi="Times New Roman" w:cs="Times New Roman"/>
          <w:sz w:val="24"/>
          <w:szCs w:val="24"/>
          <w:lang w:eastAsia="pl-PL"/>
        </w:rPr>
        <w:br/>
        <w:t xml:space="preserve">W niniejszym postępowaniu Zamawiający żąda wniesienia wadium. 1.Wykonawca zobowiązany jest do wniesienia wadium do dnia 26.05.2017r. do godz. 9:00 w wysokości 80.000,00 zł 2.Wadium może być wniesione w następujących formach: a)pieniądzu wpłaconym przelewem na rachunek bankowy GETIN NOBLE BANK S.A. KONTO DEPOZYTÓW: 58 1560 0013 2323 1404 1000 0003 Uwaga: Na poleceniu przelewu należy zamieścić adnotację: Wadium – przetarg nieograniczony na wykonanie zadania pn.: Budowa połączenia ul. Broniewskiego z ul. Sulejowską w Piotrkowie Trybunalskim b)poręczeniach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 (DZ. U. z 2007r. Nr 42 poz. 275) o utworzeniu Polskiej Agencji Rozwoju Przedsiębiorczości. 3.Wadium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 4.Oryginał poręczeń i gwarancji należy przekazać za pokwitowaniem do Referatu Zamówień Publicznych w Urzędzie Miasta, do pokoju nr 317 przed terminem składania ofert, a do oferty załączyć kserokopię. 5.Oferta wykonawcy, który nie wniesie wadium w wyznaczonym terminie lub zostanie wniesione w sposób nieprawidłowy zostanie odrzucona na podstawie art. 89 pkt 1 ust 7b. Terminowe wniesienie wadium (w każdej z dopuszczonych form jego wniesienia) Zamawiający sprawdzi w ramach własnych czynności proceduralnych.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IV.1.3) Przewiduje się udzielenie zaliczek na poczet wykonania zamówienia:</w:t>
      </w:r>
      <w:r w:rsidRPr="00E02B15">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Należy podać informacje</w:t>
      </w:r>
      <w:r>
        <w:rPr>
          <w:rFonts w:ascii="Times New Roman" w:eastAsia="Times New Roman" w:hAnsi="Times New Roman" w:cs="Times New Roman"/>
          <w:sz w:val="24"/>
          <w:szCs w:val="24"/>
          <w:lang w:eastAsia="pl-PL"/>
        </w:rPr>
        <w:t xml:space="preserve"> na temat udzielania zaliczek: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Dopuszcza się złożenie ofert w postaci katalogów elektronicznych lub dołączenia do ofert katalogów elektronicznyc</w:t>
      </w:r>
      <w:r>
        <w:rPr>
          <w:rFonts w:ascii="Times New Roman" w:eastAsia="Times New Roman" w:hAnsi="Times New Roman" w:cs="Times New Roman"/>
          <w:sz w:val="24"/>
          <w:szCs w:val="24"/>
          <w:lang w:eastAsia="pl-PL"/>
        </w:rPr>
        <w:t xml:space="preserve">h: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Informacje dodatkowe: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IV.1.5.) Wymaga się złożenia oferty wariantowej: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Nie </w:t>
      </w:r>
      <w:r w:rsidRPr="00E02B15">
        <w:rPr>
          <w:rFonts w:ascii="Times New Roman" w:eastAsia="Times New Roman" w:hAnsi="Times New Roman" w:cs="Times New Roman"/>
          <w:sz w:val="24"/>
          <w:szCs w:val="24"/>
          <w:lang w:eastAsia="pl-PL"/>
        </w:rPr>
        <w:br/>
        <w:t xml:space="preserve">Dopuszcza się złożenie oferty wariantowej </w:t>
      </w:r>
      <w:r w:rsidRPr="00E02B15">
        <w:rPr>
          <w:rFonts w:ascii="Times New Roman" w:eastAsia="Times New Roman" w:hAnsi="Times New Roman" w:cs="Times New Roman"/>
          <w:sz w:val="24"/>
          <w:szCs w:val="24"/>
          <w:lang w:eastAsia="pl-PL"/>
        </w:rPr>
        <w:br/>
        <w:t xml:space="preserve">Nie </w:t>
      </w:r>
      <w:r w:rsidRPr="00E02B1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02B15">
        <w:rPr>
          <w:rFonts w:ascii="Times New Roman" w:eastAsia="Times New Roman" w:hAnsi="Times New Roman" w:cs="Times New Roman"/>
          <w:sz w:val="24"/>
          <w:szCs w:val="24"/>
          <w:lang w:eastAsia="pl-PL"/>
        </w:rPr>
        <w:br/>
        <w:t xml:space="preserve">Nie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Liczba wykonawców   </w:t>
      </w:r>
      <w:r w:rsidRPr="00E02B15">
        <w:rPr>
          <w:rFonts w:ascii="Times New Roman" w:eastAsia="Times New Roman" w:hAnsi="Times New Roman" w:cs="Times New Roman"/>
          <w:sz w:val="24"/>
          <w:szCs w:val="24"/>
          <w:lang w:eastAsia="pl-PL"/>
        </w:rPr>
        <w:br/>
        <w:t xml:space="preserve">Przewidywana minimalna liczba wykonawców </w:t>
      </w:r>
      <w:r w:rsidRPr="00E02B15">
        <w:rPr>
          <w:rFonts w:ascii="Times New Roman" w:eastAsia="Times New Roman" w:hAnsi="Times New Roman" w:cs="Times New Roman"/>
          <w:sz w:val="24"/>
          <w:szCs w:val="24"/>
          <w:lang w:eastAsia="pl-PL"/>
        </w:rPr>
        <w:br/>
        <w:t xml:space="preserve">Maksymalna liczba wykonawców   </w:t>
      </w:r>
      <w:r>
        <w:rPr>
          <w:rFonts w:ascii="Times New Roman" w:eastAsia="Times New Roman" w:hAnsi="Times New Roman" w:cs="Times New Roman"/>
          <w:sz w:val="24"/>
          <w:szCs w:val="24"/>
          <w:lang w:eastAsia="pl-PL"/>
        </w:rPr>
        <w:br/>
        <w:t xml:space="preserve">Kryteria selekcji wykonawców: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IV.1.7) Informacje na temat umowy ramowej lub dynamicznego systemu zakupów: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sidRPr="00E02B15">
        <w:rPr>
          <w:rFonts w:ascii="Times New Roman" w:eastAsia="Times New Roman" w:hAnsi="Times New Roman" w:cs="Times New Roman"/>
          <w:sz w:val="24"/>
          <w:szCs w:val="24"/>
          <w:lang w:eastAsia="pl-PL"/>
        </w:rPr>
        <w:br/>
        <w:t>Czy przewiduje się ograniczenie liczby ucze</w:t>
      </w:r>
      <w:r>
        <w:rPr>
          <w:rFonts w:ascii="Times New Roman" w:eastAsia="Times New Roman" w:hAnsi="Times New Roman" w:cs="Times New Roman"/>
          <w:sz w:val="24"/>
          <w:szCs w:val="24"/>
          <w:lang w:eastAsia="pl-PL"/>
        </w:rPr>
        <w:t xml:space="preserve">stników umowy ramowej: </w:t>
      </w:r>
      <w:r>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t>Przewidziana maksymalna licz</w:t>
      </w:r>
      <w:r>
        <w:rPr>
          <w:rFonts w:ascii="Times New Roman" w:eastAsia="Times New Roman" w:hAnsi="Times New Roman" w:cs="Times New Roman"/>
          <w:sz w:val="24"/>
          <w:szCs w:val="24"/>
          <w:lang w:eastAsia="pl-PL"/>
        </w:rPr>
        <w:t xml:space="preserve">ba uczestników umowy ramowej: </w:t>
      </w:r>
      <w:r>
        <w:rPr>
          <w:rFonts w:ascii="Times New Roman" w:eastAsia="Times New Roman" w:hAnsi="Times New Roman" w:cs="Times New Roman"/>
          <w:sz w:val="24"/>
          <w:szCs w:val="24"/>
          <w:lang w:eastAsia="pl-PL"/>
        </w:rPr>
        <w:br/>
        <w:t xml:space="preserve">Informacje dodatkowe: </w:t>
      </w:r>
      <w:r>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t xml:space="preserve">Zamówienie obejmuje ustanowienie </w:t>
      </w:r>
      <w:r>
        <w:rPr>
          <w:rFonts w:ascii="Times New Roman" w:eastAsia="Times New Roman" w:hAnsi="Times New Roman" w:cs="Times New Roman"/>
          <w:sz w:val="24"/>
          <w:szCs w:val="24"/>
          <w:lang w:eastAsia="pl-PL"/>
        </w:rPr>
        <w:t xml:space="preserve">dynamicznego systemu zakupów: </w:t>
      </w:r>
      <w:r>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t xml:space="preserve">Adres strony internetowej, na której będą zamieszczone dodatkowe informacje dotyczące </w:t>
      </w:r>
      <w:r>
        <w:rPr>
          <w:rFonts w:ascii="Times New Roman" w:eastAsia="Times New Roman" w:hAnsi="Times New Roman" w:cs="Times New Roman"/>
          <w:sz w:val="24"/>
          <w:szCs w:val="24"/>
          <w:lang w:eastAsia="pl-PL"/>
        </w:rPr>
        <w:t xml:space="preserve">dynamicznego systemu zakupów: </w:t>
      </w:r>
      <w:r>
        <w:rPr>
          <w:rFonts w:ascii="Times New Roman" w:eastAsia="Times New Roman" w:hAnsi="Times New Roman" w:cs="Times New Roman"/>
          <w:sz w:val="24"/>
          <w:szCs w:val="24"/>
          <w:lang w:eastAsia="pl-PL"/>
        </w:rPr>
        <w:br/>
        <w:t xml:space="preserve">Informacje dodatkowe: </w:t>
      </w:r>
      <w:r>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t>W ramach umowy ramowej/dynamicznego systemu zakupów dopuszcza się złożenie ofert w form</w:t>
      </w:r>
      <w:r>
        <w:rPr>
          <w:rFonts w:ascii="Times New Roman" w:eastAsia="Times New Roman" w:hAnsi="Times New Roman" w:cs="Times New Roman"/>
          <w:sz w:val="24"/>
          <w:szCs w:val="24"/>
          <w:lang w:eastAsia="pl-PL"/>
        </w:rPr>
        <w:t xml:space="preserve">ie katalogów elektronicznych: </w:t>
      </w:r>
      <w:r>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t xml:space="preserve">Przewiduje się pobranie ze złożonych katalogów elektronicznych informacji potrzebnych do sporządzenia ofert w ramach umowy ramowej/dynamicznego systemu zakupów: </w:t>
      </w:r>
      <w:r w:rsidRPr="00E02B15">
        <w:rPr>
          <w:rFonts w:ascii="Times New Roman" w:eastAsia="Times New Roman" w:hAnsi="Times New Roman" w:cs="Times New Roman"/>
          <w:sz w:val="24"/>
          <w:szCs w:val="24"/>
          <w:lang w:eastAsia="pl-PL"/>
        </w:rPr>
        <w:br/>
        <w:t xml:space="preserve">Nie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IV.1.8) Aukcja elektroniczna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Przewidziane jest przeprowadzenie aukcji elektronicznej </w:t>
      </w:r>
      <w:r w:rsidRPr="00E02B15">
        <w:rPr>
          <w:rFonts w:ascii="Times New Roman" w:eastAsia="Times New Roman" w:hAnsi="Times New Roman" w:cs="Times New Roman"/>
          <w:i/>
          <w:iCs/>
          <w:sz w:val="24"/>
          <w:szCs w:val="24"/>
          <w:lang w:eastAsia="pl-PL"/>
        </w:rPr>
        <w:t xml:space="preserve">(przetarg nieograniczony, przetarg ograniczony, negocjacje z ogłoszeniem) </w:t>
      </w:r>
      <w:r w:rsidRPr="00E02B15">
        <w:rPr>
          <w:rFonts w:ascii="Times New Roman" w:eastAsia="Times New Roman" w:hAnsi="Times New Roman" w:cs="Times New Roman"/>
          <w:sz w:val="24"/>
          <w:szCs w:val="24"/>
          <w:lang w:eastAsia="pl-PL"/>
        </w:rPr>
        <w:br/>
        <w:t>Należy podać adres strony internetowej, na kt</w:t>
      </w:r>
      <w:r>
        <w:rPr>
          <w:rFonts w:ascii="Times New Roman" w:eastAsia="Times New Roman" w:hAnsi="Times New Roman" w:cs="Times New Roman"/>
          <w:sz w:val="24"/>
          <w:szCs w:val="24"/>
          <w:lang w:eastAsia="pl-PL"/>
        </w:rPr>
        <w:t xml:space="preserve">órej aukcja będzie prowadzona: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Przewiduje się ograniczenia co do przedstawionych wartości, wynikające z opisu przedmiotu zamówienia:</w:t>
      </w:r>
      <w:r>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02B15">
        <w:rPr>
          <w:rFonts w:ascii="Times New Roman" w:eastAsia="Times New Roman" w:hAnsi="Times New Roman" w:cs="Times New Roman"/>
          <w:sz w:val="24"/>
          <w:szCs w:val="24"/>
          <w:lang w:eastAsia="pl-PL"/>
        </w:rPr>
        <w:br/>
        <w:t xml:space="preserve">Informacje dotyczące przebiegu aukcji elektronicznej: </w:t>
      </w:r>
      <w:r w:rsidRPr="00E02B1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02B1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02B15">
        <w:rPr>
          <w:rFonts w:ascii="Times New Roman" w:eastAsia="Times New Roman" w:hAnsi="Times New Roman" w:cs="Times New Roman"/>
          <w:sz w:val="24"/>
          <w:szCs w:val="24"/>
          <w:lang w:eastAsia="pl-PL"/>
        </w:rPr>
        <w:br/>
        <w:t xml:space="preserve">Wymagania dotyczące rejestracji i identyfikacji wykonawców w aukcji elektronicznej: </w:t>
      </w:r>
      <w:r w:rsidRPr="00E02B15">
        <w:rPr>
          <w:rFonts w:ascii="Times New Roman" w:eastAsia="Times New Roman" w:hAnsi="Times New Roman" w:cs="Times New Roman"/>
          <w:sz w:val="24"/>
          <w:szCs w:val="24"/>
          <w:lang w:eastAsia="pl-PL"/>
        </w:rPr>
        <w:br/>
        <w:t xml:space="preserve">Informacje o liczbie etapów aukcji elektronicznej i czasie ich trwania: </w:t>
      </w:r>
      <w:r>
        <w:rPr>
          <w:rFonts w:ascii="Times New Roman" w:eastAsia="Times New Roman" w:hAnsi="Times New Roman" w:cs="Times New Roman"/>
          <w:sz w:val="24"/>
          <w:szCs w:val="24"/>
          <w:lang w:eastAsia="pl-PL"/>
        </w:rPr>
        <w:br/>
        <w:t xml:space="preserve">Czas trwania: </w:t>
      </w:r>
      <w:r w:rsidRPr="00E02B1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02B15">
        <w:rPr>
          <w:rFonts w:ascii="Times New Roman" w:eastAsia="Times New Roman" w:hAnsi="Times New Roman" w:cs="Times New Roman"/>
          <w:sz w:val="24"/>
          <w:szCs w:val="24"/>
          <w:lang w:eastAsia="pl-PL"/>
        </w:rPr>
        <w:br/>
        <w:t>Warunki zam</w:t>
      </w:r>
      <w:r>
        <w:rPr>
          <w:rFonts w:ascii="Times New Roman" w:eastAsia="Times New Roman" w:hAnsi="Times New Roman" w:cs="Times New Roman"/>
          <w:sz w:val="24"/>
          <w:szCs w:val="24"/>
          <w:lang w:eastAsia="pl-PL"/>
        </w:rPr>
        <w:t xml:space="preserve">knięcia aukcji elektronicznej: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IV.2) KRYTERIA OCENY OFERT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IV.2.1) Kryteria oceny ofert: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IV.2.2) Kryteria</w:t>
      </w:r>
      <w:r w:rsidRPr="00E02B1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09"/>
        <w:gridCol w:w="1016"/>
      </w:tblGrid>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Znaczenie</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60</w:t>
            </w:r>
          </w:p>
        </w:tc>
      </w:tr>
      <w:tr w:rsidR="00E02B15" w:rsidRPr="00E02B15" w:rsidTr="00E02B15">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wydłużona rękojmia (powyzej 5 lat)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40</w:t>
            </w:r>
          </w:p>
        </w:tc>
      </w:tr>
    </w:tbl>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IV.2.3) Zastosowanie procedury, o której mowa w art. 24aa ust. 1 ustawy Pzp </w:t>
      </w:r>
      <w:r w:rsidRPr="00E02B15">
        <w:rPr>
          <w:rFonts w:ascii="Times New Roman" w:eastAsia="Times New Roman" w:hAnsi="Times New Roman" w:cs="Times New Roman"/>
          <w:sz w:val="24"/>
          <w:szCs w:val="24"/>
          <w:lang w:eastAsia="pl-PL"/>
        </w:rPr>
        <w:t xml:space="preserve">(przetarg nieograniczony) </w:t>
      </w:r>
      <w:r w:rsidRPr="00E02B15">
        <w:rPr>
          <w:rFonts w:ascii="Times New Roman" w:eastAsia="Times New Roman" w:hAnsi="Times New Roman" w:cs="Times New Roman"/>
          <w:sz w:val="24"/>
          <w:szCs w:val="24"/>
          <w:lang w:eastAsia="pl-PL"/>
        </w:rPr>
        <w:br/>
        <w:t xml:space="preserve">Tak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IV.3) Negocjacje z ogłoszeniem, dialog konkurencyjny, partnerstwo innowacyjne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IV.3.1) Informacje na temat negocjacji z ogłoszeniem</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Minimalne wymagania, które mu</w:t>
      </w:r>
      <w:r>
        <w:rPr>
          <w:rFonts w:ascii="Times New Roman" w:eastAsia="Times New Roman" w:hAnsi="Times New Roman" w:cs="Times New Roman"/>
          <w:sz w:val="24"/>
          <w:szCs w:val="24"/>
          <w:lang w:eastAsia="pl-PL"/>
        </w:rPr>
        <w:t xml:space="preserve">szą spełniać wszystkie oferty: </w:t>
      </w:r>
      <w:r w:rsidRPr="00E02B1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02B15">
        <w:rPr>
          <w:rFonts w:ascii="Times New Roman" w:eastAsia="Times New Roman" w:hAnsi="Times New Roman" w:cs="Times New Roman"/>
          <w:sz w:val="24"/>
          <w:szCs w:val="24"/>
          <w:lang w:eastAsia="pl-PL"/>
        </w:rPr>
        <w:br/>
        <w:t xml:space="preserve">Przewidziany jest podział negocjacji na etapy w celu ograniczenia liczby ofert: </w:t>
      </w:r>
      <w:r w:rsidRPr="00E02B15">
        <w:rPr>
          <w:rFonts w:ascii="Times New Roman" w:eastAsia="Times New Roman" w:hAnsi="Times New Roman" w:cs="Times New Roman"/>
          <w:sz w:val="24"/>
          <w:szCs w:val="24"/>
          <w:lang w:eastAsia="pl-PL"/>
        </w:rPr>
        <w:br/>
        <w:t>Należy podać informacje na temat etapów neg</w:t>
      </w:r>
      <w:r>
        <w:rPr>
          <w:rFonts w:ascii="Times New Roman" w:eastAsia="Times New Roman" w:hAnsi="Times New Roman" w:cs="Times New Roman"/>
          <w:sz w:val="24"/>
          <w:szCs w:val="24"/>
          <w:lang w:eastAsia="pl-PL"/>
        </w:rPr>
        <w:t xml:space="preserve">ocjacji (w tym liczbę etapów): </w:t>
      </w:r>
      <w:r w:rsidRPr="00E02B15">
        <w:rPr>
          <w:rFonts w:ascii="Times New Roman" w:eastAsia="Times New Roman" w:hAnsi="Times New Roman" w:cs="Times New Roman"/>
          <w:sz w:val="24"/>
          <w:szCs w:val="24"/>
          <w:lang w:eastAsia="pl-PL"/>
        </w:rPr>
        <w:br/>
        <w:t xml:space="preserve">Informacje dodatkowe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IV.3.2) Informacje na temat dialogu konkurencyjnego</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 xml:space="preserve">Opis potrzeb i wymagań zamawiającego lub informacja o </w:t>
      </w:r>
      <w:r>
        <w:rPr>
          <w:rFonts w:ascii="Times New Roman" w:eastAsia="Times New Roman" w:hAnsi="Times New Roman" w:cs="Times New Roman"/>
          <w:sz w:val="24"/>
          <w:szCs w:val="24"/>
          <w:lang w:eastAsia="pl-PL"/>
        </w:rPr>
        <w:t xml:space="preserve">sposobie uzyskania tego opisu: </w:t>
      </w:r>
      <w:r w:rsidRPr="00E02B15">
        <w:rPr>
          <w:rFonts w:ascii="Times New Roman" w:eastAsia="Times New Roman" w:hAnsi="Times New Roman" w:cs="Times New Roman"/>
          <w:sz w:val="24"/>
          <w:szCs w:val="24"/>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sz w:val="24"/>
          <w:szCs w:val="24"/>
          <w:lang w:eastAsia="pl-PL"/>
        </w:rPr>
        <w:t xml:space="preserve">amawiający przewiduje nagrody: </w:t>
      </w:r>
      <w:r w:rsidRPr="00E02B15">
        <w:rPr>
          <w:rFonts w:ascii="Times New Roman" w:eastAsia="Times New Roman" w:hAnsi="Times New Roman" w:cs="Times New Roman"/>
          <w:sz w:val="24"/>
          <w:szCs w:val="24"/>
          <w:lang w:eastAsia="pl-PL"/>
        </w:rPr>
        <w:br/>
        <w:t>Wstęp</w:t>
      </w:r>
      <w:r>
        <w:rPr>
          <w:rFonts w:ascii="Times New Roman" w:eastAsia="Times New Roman" w:hAnsi="Times New Roman" w:cs="Times New Roman"/>
          <w:sz w:val="24"/>
          <w:szCs w:val="24"/>
          <w:lang w:eastAsia="pl-PL"/>
        </w:rPr>
        <w:t xml:space="preserve">ny harmonogram postępowania: </w:t>
      </w:r>
      <w:r w:rsidRPr="00E02B15">
        <w:rPr>
          <w:rFonts w:ascii="Times New Roman" w:eastAsia="Times New Roman" w:hAnsi="Times New Roman" w:cs="Times New Roman"/>
          <w:sz w:val="24"/>
          <w:szCs w:val="24"/>
          <w:lang w:eastAsia="pl-PL"/>
        </w:rPr>
        <w:br/>
        <w:t xml:space="preserve">Podział dialogu na etapy w celu ograniczenia liczby rozwiązań: Nie </w:t>
      </w:r>
      <w:r w:rsidRPr="00E02B15">
        <w:rPr>
          <w:rFonts w:ascii="Times New Roman" w:eastAsia="Times New Roman" w:hAnsi="Times New Roman" w:cs="Times New Roman"/>
          <w:sz w:val="24"/>
          <w:szCs w:val="24"/>
          <w:lang w:eastAsia="pl-PL"/>
        </w:rPr>
        <w:br/>
        <w:t>Należy podać inform</w:t>
      </w:r>
      <w:r>
        <w:rPr>
          <w:rFonts w:ascii="Times New Roman" w:eastAsia="Times New Roman" w:hAnsi="Times New Roman" w:cs="Times New Roman"/>
          <w:sz w:val="24"/>
          <w:szCs w:val="24"/>
          <w:lang w:eastAsia="pl-PL"/>
        </w:rPr>
        <w:t xml:space="preserve">acje na temat etapów dialogu: </w:t>
      </w:r>
      <w:r>
        <w:rPr>
          <w:rFonts w:ascii="Times New Roman" w:eastAsia="Times New Roman" w:hAnsi="Times New Roman" w:cs="Times New Roman"/>
          <w:sz w:val="24"/>
          <w:szCs w:val="24"/>
          <w:lang w:eastAsia="pl-PL"/>
        </w:rPr>
        <w:br/>
        <w:t xml:space="preserve">Informacje dodatkowe: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IV.3.3) Informacje na temat partnerstwa innowacyjnego</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t>Elementy opisu przedmiotu zamówienia definiujące minimalne wymagania, którym muszą odpowiadać wszystkie ofe</w:t>
      </w:r>
      <w:r>
        <w:rPr>
          <w:rFonts w:ascii="Times New Roman" w:eastAsia="Times New Roman" w:hAnsi="Times New Roman" w:cs="Times New Roman"/>
          <w:sz w:val="24"/>
          <w:szCs w:val="24"/>
          <w:lang w:eastAsia="pl-PL"/>
        </w:rPr>
        <w:t xml:space="preserve">rty: </w:t>
      </w:r>
      <w:r w:rsidRPr="00E02B15">
        <w:rPr>
          <w:rFonts w:ascii="Times New Roman" w:eastAsia="Times New Roman" w:hAnsi="Times New Roman" w:cs="Times New Roman"/>
          <w:sz w:val="24"/>
          <w:szCs w:val="24"/>
          <w:lang w:eastAsia="pl-PL"/>
        </w:rPr>
        <w:br/>
        <w:t>Podział negocjacji na etapy w celu ograniczeniu liczby ofert podlegających negocjacjom poprzez zastosowanie kryteriów oceny ofert wskazanych w specyfikacji istotnych warunków zamówieni</w:t>
      </w:r>
      <w:r>
        <w:rPr>
          <w:rFonts w:ascii="Times New Roman" w:eastAsia="Times New Roman" w:hAnsi="Times New Roman" w:cs="Times New Roman"/>
          <w:sz w:val="24"/>
          <w:szCs w:val="24"/>
          <w:lang w:eastAsia="pl-PL"/>
        </w:rPr>
        <w:t xml:space="preserve">a: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Informacje dodatkowe: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IV.4) Licytacja elektroniczna </w:t>
      </w:r>
      <w:r w:rsidRPr="00E02B15">
        <w:rPr>
          <w:rFonts w:ascii="Times New Roman" w:eastAsia="Times New Roman" w:hAnsi="Times New Roman" w:cs="Times New Roman"/>
          <w:sz w:val="24"/>
          <w:szCs w:val="24"/>
          <w:lang w:eastAsia="pl-PL"/>
        </w:rPr>
        <w:br/>
        <w:t xml:space="preserve">Adres strony internetowej, na której będzie prowadzona licytacja elektroniczna: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Informacje o liczbie etapów licytacji elektronicznej i czasie ich trwania: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licytacja wieloetapowa </w:t>
      </w:r>
      <w:r w:rsidRPr="00E02B1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Termin składania wniosków o dopuszczenie do udziału w licytacji elektronicznej: </w:t>
      </w:r>
      <w:r w:rsidRPr="00E02B15">
        <w:rPr>
          <w:rFonts w:ascii="Times New Roman" w:eastAsia="Times New Roman" w:hAnsi="Times New Roman" w:cs="Times New Roman"/>
          <w:sz w:val="24"/>
          <w:szCs w:val="24"/>
          <w:lang w:eastAsia="pl-PL"/>
        </w:rPr>
        <w:br/>
        <w:t xml:space="preserve">Data: godzina: </w:t>
      </w:r>
      <w:r w:rsidRPr="00E02B15">
        <w:rPr>
          <w:rFonts w:ascii="Times New Roman" w:eastAsia="Times New Roman" w:hAnsi="Times New Roman" w:cs="Times New Roman"/>
          <w:sz w:val="24"/>
          <w:szCs w:val="24"/>
          <w:lang w:eastAsia="pl-PL"/>
        </w:rPr>
        <w:br/>
        <w:t xml:space="preserve">Termin otwarcia licytacji elektronicznej: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t xml:space="preserve">Termin i warunki zamknięcia licytacji elektronicznej: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r w:rsidRPr="00E02B15">
        <w:rPr>
          <w:rFonts w:ascii="Times New Roman" w:eastAsia="Times New Roman" w:hAnsi="Times New Roman" w:cs="Times New Roman"/>
          <w:sz w:val="24"/>
          <w:szCs w:val="24"/>
          <w:lang w:eastAsia="pl-PL"/>
        </w:rPr>
        <w:br/>
        <w:t xml:space="preserve">Wymagania dotyczące zabezpieczenia należytego wykonania umowy: </w:t>
      </w:r>
      <w:r w:rsidRPr="00E02B15">
        <w:rPr>
          <w:rFonts w:ascii="Times New Roman" w:eastAsia="Times New Roman" w:hAnsi="Times New Roman" w:cs="Times New Roman"/>
          <w:sz w:val="24"/>
          <w:szCs w:val="24"/>
          <w:lang w:eastAsia="pl-PL"/>
        </w:rPr>
        <w:br/>
        <w:t xml:space="preserve">Informacje dodatkowe: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r w:rsidRPr="00E02B15">
        <w:rPr>
          <w:rFonts w:ascii="Times New Roman" w:eastAsia="Times New Roman" w:hAnsi="Times New Roman" w:cs="Times New Roman"/>
          <w:b/>
          <w:bCs/>
          <w:sz w:val="24"/>
          <w:szCs w:val="24"/>
          <w:lang w:eastAsia="pl-PL"/>
        </w:rPr>
        <w:t>IV.5) ZMIANA UMOWY</w:t>
      </w:r>
      <w:r w:rsidRPr="00E02B15">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02B15">
        <w:rPr>
          <w:rFonts w:ascii="Times New Roman" w:eastAsia="Times New Roman" w:hAnsi="Times New Roman" w:cs="Times New Roman"/>
          <w:sz w:val="24"/>
          <w:szCs w:val="24"/>
          <w:lang w:eastAsia="pl-PL"/>
        </w:rPr>
        <w:t xml:space="preserve"> Tak </w:t>
      </w:r>
      <w:r w:rsidRPr="00E02B15">
        <w:rPr>
          <w:rFonts w:ascii="Times New Roman" w:eastAsia="Times New Roman" w:hAnsi="Times New Roman" w:cs="Times New Roman"/>
          <w:sz w:val="24"/>
          <w:szCs w:val="24"/>
          <w:lang w:eastAsia="pl-PL"/>
        </w:rPr>
        <w:br/>
        <w:t xml:space="preserve">Należy wskazać zakres, charakter zmian oraz warunki wprowadzenia zmian: </w:t>
      </w:r>
      <w:r w:rsidRPr="00E02B15">
        <w:rPr>
          <w:rFonts w:ascii="Times New Roman" w:eastAsia="Times New Roman" w:hAnsi="Times New Roman" w:cs="Times New Roman"/>
          <w:sz w:val="24"/>
          <w:szCs w:val="24"/>
          <w:lang w:eastAsia="pl-PL"/>
        </w:rPr>
        <w:br/>
        <w:t xml:space="preserve">Umowa na realizację zamówienia zostanie zawarta na warunkach wymienionych w załączniku nr 4 do SIWZ. Umowa może zostać zmieniona w przypadkach i na zasadach wskazanych w art. 144 ustawy pzp. 2. Ponadto, postanowienia niniejszej umowy dotyczące terminu realizacji, będą mogły zostać zmienione w stosunku do jej treści, jeżeli wystąpią następujące okoliczności: 1) wystąpi zmiana przepisów prawnych istotnych dla realizacji przedmiotu umowy i mająca wpływ na zakres lub termin wykonania przedmiotu zamówienia, 2) wystąpi przedłużenie, w stosunku do terminów określonych przepisami prawa, czasu trwania procedur administracyjnych, mających wpływ na termin wykonania przedmiotu zamówienia a nie wynikających z przyczyn leżących po stronie Wykonawcy np.: zajęcie pasa drogowego, dopuszczenie do prac na sieciach gestorów, uzgodnienie tymczasowego projektu organizacji ruch, 3) jeżeli przyczyny będące następstwem okoliczności, za które odpowiedzialność ponosi Zamawiający, w szczególności: nieterminowego przekazania terenu budowy, konieczności zmian dokumentacji projektowej w zakresie, w jakim miały one lub będą mogły mieć wpływ na dotrzymanie terminu zakończenia przedmiotu umowy, 4) wystąpią niesprzyjające warunki atmosferyczne uniemożliwiające prawidłowe wykonanie robót z powodu technologii realizacji robót określonej: umową, normami lub innymi przepisami, wymagającej konkretnych warunków atmosferycznych, jeżeli konieczność wykonania robót w tym okresie nie jest następstwem okoliczności, za które Wykonawca ponosi odpowiedzialność, 5) sytuacja, w której wykonanie pełnego zakresu robót nie będzie konieczne, 6) wystąpi konieczność wykonania robót zamiennych lub innych robót niezbędnych do wykonania przedmiotu umowy ze względu na zasady wiedzy technicznej, które wstrzymują lub opóźniają realizację przedmiotu umowy, 7) wystąpi niebezpieczeństwo kolizji z planowanymi lub równolegle prowadzonymi przez inne podmioty inwestycjami w zakresie niezbędnym do uniknięcia lub usunięcia tych kolizji, 8) wystąpi brak możliwości wykonywania robót z przyczyn niezależnych od Wykonawcy, w szczególności z powodu niedopuszczenia do ich wykonywania lub nakazania ich wstrzymania przez uprawniony organ, lub też konieczności wstrzymania robót wynikającej bezpośrednio z przepisów prawa, 9) wystąpią warunki geologiczne, geotechniczne lub hydrologiczne odbiegające w sposób istotny od przyjętych w dokumentacji projektowej, znaleziska archeologiczne, niewybuchy lub niewypały , niezinwentaryzowane lub błędnie zinwentaryzowane sieci, instalacje lub inne obiekty budowlane, które skutkują lub mogą skutkować niewykonaniem lub nienależytym wykonaniem przedmiotu umowy, 10) wystąpi siła wyższa uniemożliwiająca wykonanie przedmiotu umowy zgodnie z jej postanowieniami. 3. Umowa może ulec zmianie w zakresie przedmiotu oraz innych postanowień umowy w następujących sytuacjach: 1) konieczności zrealizowania jakiejkolwiek części robót, objętej przedmiotem umowy, przy zastosowaniu odmiennych rozwiązań technicznych, materiałowych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2)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3) wystąpienia warunków terenu budowy odbiegających w sposób istotny od przyjętych w dokumentacji projektowej, w szczególności napotkania niezinwentaryzowanych lub błędnie zinwentaryzowanych sieci, instalacji lub innych obiektów budowlanych, 4) wystąpi konieczność wykonania robót zamiennych lub innych robót niezbędnych do wykonania przedmiotu umowy ze względu na konieczność usunięcia niebezpieczeństwa kolizji z planowanymi lub równolegle prowadzonymi przez inne podmioty inwestycjami w zakresie niezbędnym do uniknięcia lub usunięcia tych kolizji. 4. W przypadkach wskazanych w ustępie 3 Wykonawca będzie miał prawo do wystąpienia o zwiększenie wysokości wynagrodzenia.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IV.6) INFORMACJE ADMINISTRACYJNE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IV.6.1) Sposób udostępniania informacji o charakterze poufnym </w:t>
      </w:r>
      <w:r w:rsidRPr="00E02B15">
        <w:rPr>
          <w:rFonts w:ascii="Times New Roman" w:eastAsia="Times New Roman" w:hAnsi="Times New Roman" w:cs="Times New Roman"/>
          <w:i/>
          <w:iCs/>
          <w:sz w:val="24"/>
          <w:szCs w:val="24"/>
          <w:lang w:eastAsia="pl-PL"/>
        </w:rPr>
        <w:t xml:space="preserve">(jeżeli dotyczy):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Środki służące ochronie informacji o charakterze poufnym</w:t>
      </w:r>
      <w:r>
        <w:rPr>
          <w:rFonts w:ascii="Times New Roman" w:eastAsia="Times New Roman" w:hAnsi="Times New Roman" w:cs="Times New Roman"/>
          <w:sz w:val="24"/>
          <w:szCs w:val="24"/>
          <w:lang w:eastAsia="pl-PL"/>
        </w:rPr>
        <w:t xml:space="preserv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02B15">
        <w:rPr>
          <w:rFonts w:ascii="Times New Roman" w:eastAsia="Times New Roman" w:hAnsi="Times New Roman" w:cs="Times New Roman"/>
          <w:sz w:val="24"/>
          <w:szCs w:val="24"/>
          <w:lang w:eastAsia="pl-PL"/>
        </w:rPr>
        <w:br/>
        <w:t xml:space="preserve">Data: 2017-05-26 , godzina: 09:00, </w:t>
      </w:r>
      <w:r w:rsidRPr="00E02B1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02B15">
        <w:rPr>
          <w:rFonts w:ascii="Times New Roman" w:eastAsia="Times New Roman" w:hAnsi="Times New Roman" w:cs="Times New Roman"/>
          <w:sz w:val="24"/>
          <w:szCs w:val="24"/>
          <w:lang w:eastAsia="pl-PL"/>
        </w:rPr>
        <w:br/>
        <w:t xml:space="preserve">Nie </w:t>
      </w:r>
      <w:r w:rsidRPr="00E02B15">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Wskazać powody: </w:t>
      </w:r>
      <w:r w:rsidRPr="00E02B1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02B15">
        <w:rPr>
          <w:rFonts w:ascii="Times New Roman" w:eastAsia="Times New Roman" w:hAnsi="Times New Roman" w:cs="Times New Roman"/>
          <w:sz w:val="24"/>
          <w:szCs w:val="24"/>
          <w:lang w:eastAsia="pl-PL"/>
        </w:rPr>
        <w:br/>
        <w:t xml:space="preserve">&gt; Polski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 xml:space="preserve">IV.6.3) Termin związania ofertą: </w:t>
      </w:r>
      <w:r w:rsidRPr="00E02B15">
        <w:rPr>
          <w:rFonts w:ascii="Times New Roman" w:eastAsia="Times New Roman" w:hAnsi="Times New Roman" w:cs="Times New Roman"/>
          <w:sz w:val="24"/>
          <w:szCs w:val="24"/>
          <w:lang w:eastAsia="pl-PL"/>
        </w:rPr>
        <w:t xml:space="preserve">do: okres w dniach: 30 (od ostatecznego terminu składania ofert)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02B15">
        <w:rPr>
          <w:rFonts w:ascii="Times New Roman" w:eastAsia="Times New Roman" w:hAnsi="Times New Roman" w:cs="Times New Roman"/>
          <w:sz w:val="24"/>
          <w:szCs w:val="24"/>
          <w:lang w:eastAsia="pl-PL"/>
        </w:rPr>
        <w:t xml:space="preserve"> Nie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02B15">
        <w:rPr>
          <w:rFonts w:ascii="Times New Roman" w:eastAsia="Times New Roman" w:hAnsi="Times New Roman" w:cs="Times New Roman"/>
          <w:sz w:val="24"/>
          <w:szCs w:val="24"/>
          <w:lang w:eastAsia="pl-PL"/>
        </w:rPr>
        <w:t xml:space="preserve"> Nie </w:t>
      </w:r>
      <w:r w:rsidRPr="00E02B15">
        <w:rPr>
          <w:rFonts w:ascii="Times New Roman" w:eastAsia="Times New Roman" w:hAnsi="Times New Roman" w:cs="Times New Roman"/>
          <w:sz w:val="24"/>
          <w:szCs w:val="24"/>
          <w:lang w:eastAsia="pl-PL"/>
        </w:rPr>
        <w:br/>
      </w:r>
      <w:r w:rsidRPr="00E02B15">
        <w:rPr>
          <w:rFonts w:ascii="Times New Roman" w:eastAsia="Times New Roman" w:hAnsi="Times New Roman" w:cs="Times New Roman"/>
          <w:b/>
          <w:bCs/>
          <w:sz w:val="24"/>
          <w:szCs w:val="24"/>
          <w:lang w:eastAsia="pl-PL"/>
        </w:rPr>
        <w:t>IV.6.6) Informacje dodatkowe:</w:t>
      </w:r>
      <w:r>
        <w:rPr>
          <w:rFonts w:ascii="Times New Roman" w:eastAsia="Times New Roman" w:hAnsi="Times New Roman" w:cs="Times New Roman"/>
          <w:sz w:val="24"/>
          <w:szCs w:val="24"/>
          <w:lang w:eastAsia="pl-PL"/>
        </w:rPr>
        <w:t xml:space="preserve"> </w:t>
      </w:r>
    </w:p>
    <w:p w:rsidR="00E02B15" w:rsidRPr="00E02B15" w:rsidRDefault="00E02B15" w:rsidP="00E02B15">
      <w:pPr>
        <w:spacing w:after="0" w:line="450" w:lineRule="atLeast"/>
        <w:jc w:val="center"/>
        <w:rPr>
          <w:rFonts w:ascii="Times New Roman" w:eastAsia="Times New Roman" w:hAnsi="Times New Roman" w:cs="Times New Roman"/>
          <w:b/>
          <w:bCs/>
          <w:sz w:val="27"/>
          <w:szCs w:val="27"/>
          <w:lang w:eastAsia="pl-PL"/>
        </w:rPr>
      </w:pPr>
      <w:r w:rsidRPr="00E02B15">
        <w:rPr>
          <w:rFonts w:ascii="Times New Roman" w:eastAsia="Times New Roman" w:hAnsi="Times New Roman" w:cs="Times New Roman"/>
          <w:b/>
          <w:bCs/>
          <w:sz w:val="27"/>
          <w:szCs w:val="27"/>
          <w:u w:val="single"/>
          <w:lang w:eastAsia="pl-PL"/>
        </w:rPr>
        <w:t xml:space="preserve">ZAŁĄCZNIK I - INFORMACJE DOTYCZĄCE OFERT CZĘŚCIOWYCH </w:t>
      </w: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p>
    <w:p w:rsidR="00E02B15" w:rsidRPr="00E02B15" w:rsidRDefault="00E02B15" w:rsidP="00E02B15">
      <w:pPr>
        <w:spacing w:after="0" w:line="450" w:lineRule="atLeast"/>
        <w:rPr>
          <w:rFonts w:ascii="Times New Roman" w:eastAsia="Times New Roman" w:hAnsi="Times New Roman" w:cs="Times New Roman"/>
          <w:sz w:val="24"/>
          <w:szCs w:val="24"/>
          <w:lang w:eastAsia="pl-PL"/>
        </w:rPr>
      </w:pPr>
    </w:p>
    <w:p w:rsidR="00E02B15" w:rsidRPr="00E02B15" w:rsidRDefault="00E02B15" w:rsidP="00E02B15">
      <w:pPr>
        <w:spacing w:after="240" w:line="450" w:lineRule="atLeast"/>
        <w:rPr>
          <w:rFonts w:ascii="Times New Roman" w:eastAsia="Times New Roman" w:hAnsi="Times New Roman" w:cs="Times New Roman"/>
          <w:sz w:val="24"/>
          <w:szCs w:val="24"/>
          <w:lang w:eastAsia="pl-PL"/>
        </w:rPr>
      </w:pPr>
    </w:p>
    <w:p w:rsidR="00E02B15" w:rsidRPr="00E02B15" w:rsidRDefault="00E02B15" w:rsidP="00E02B1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E02B15" w:rsidRPr="00E02B15" w:rsidTr="00E02B15">
        <w:trPr>
          <w:tblCellSpacing w:w="15" w:type="dxa"/>
        </w:trPr>
        <w:tc>
          <w:tcPr>
            <w:tcW w:w="0" w:type="auto"/>
            <w:vAlign w:val="center"/>
            <w:hideMark/>
          </w:tcPr>
          <w:p w:rsidR="00E02B15" w:rsidRPr="00E02B15" w:rsidRDefault="00E02B15" w:rsidP="00E02B15">
            <w:pPr>
              <w:spacing w:after="0" w:line="240" w:lineRule="auto"/>
              <w:rPr>
                <w:rFonts w:ascii="Times New Roman" w:eastAsia="Times New Roman" w:hAnsi="Times New Roman" w:cs="Times New Roman"/>
                <w:sz w:val="24"/>
                <w:szCs w:val="24"/>
                <w:lang w:eastAsia="pl-PL"/>
              </w:rPr>
            </w:pPr>
            <w:r w:rsidRPr="00E02B15">
              <w:rPr>
                <w:rFonts w:ascii="Times New Roman" w:eastAsia="Times New Roman" w:hAnsi="Times New Roman" w:cs="Times New Roman"/>
                <w:sz w:val="24"/>
                <w:szCs w:val="24"/>
              </w:rPr>
              <w:object w:dxaOrig="225" w:dyaOrig="225">
                <v:shape id="_x0000_i1048" type="#_x0000_t75" style="width:66pt;height:22.5pt" o:ole="">
                  <v:imagedata r:id="rId10" o:title=""/>
                </v:shape>
                <w:control r:id="rId11" w:name="DefaultOcxName6" w:shapeid="_x0000_i1048"/>
              </w:object>
            </w:r>
          </w:p>
        </w:tc>
      </w:tr>
    </w:tbl>
    <w:p w:rsidR="00E02B15" w:rsidRPr="00E02B15" w:rsidRDefault="00E02B15" w:rsidP="00E02B15">
      <w:pPr>
        <w:spacing w:after="0" w:line="240" w:lineRule="auto"/>
        <w:rPr>
          <w:rFonts w:ascii="Times New Roman" w:eastAsia="Times New Roman" w:hAnsi="Times New Roman" w:cs="Times New Roman"/>
          <w:sz w:val="24"/>
          <w:szCs w:val="24"/>
          <w:lang w:eastAsia="pl-PL"/>
        </w:rPr>
      </w:pPr>
    </w:p>
    <w:p w:rsidR="00E02B15" w:rsidRPr="00E02B15" w:rsidRDefault="00E02B15" w:rsidP="00E02B15">
      <w:pPr>
        <w:pBdr>
          <w:top w:val="single" w:sz="6" w:space="1" w:color="auto"/>
        </w:pBdr>
        <w:spacing w:after="0" w:line="240" w:lineRule="auto"/>
        <w:jc w:val="center"/>
        <w:rPr>
          <w:rFonts w:ascii="Arial" w:eastAsia="Times New Roman" w:hAnsi="Arial" w:cs="Arial"/>
          <w:vanish/>
          <w:sz w:val="16"/>
          <w:szCs w:val="16"/>
          <w:lang w:eastAsia="pl-PL"/>
        </w:rPr>
      </w:pPr>
      <w:r w:rsidRPr="00E02B15">
        <w:rPr>
          <w:rFonts w:ascii="Arial" w:eastAsia="Times New Roman" w:hAnsi="Arial" w:cs="Arial"/>
          <w:vanish/>
          <w:sz w:val="16"/>
          <w:szCs w:val="16"/>
          <w:lang w:eastAsia="pl-PL"/>
        </w:rPr>
        <w:t>Dół formularza</w:t>
      </w:r>
    </w:p>
    <w:p w:rsidR="00D35D62" w:rsidRDefault="00D35D62"/>
    <w:sectPr w:rsidR="00D35D62" w:rsidSect="00E02B1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00"/>
    <w:rsid w:val="000D3109"/>
    <w:rsid w:val="00D10400"/>
    <w:rsid w:val="00D35D62"/>
    <w:rsid w:val="00E02B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1963C4D6-A850-45DC-8EA7-563C8C61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66051">
      <w:bodyDiv w:val="1"/>
      <w:marLeft w:val="0"/>
      <w:marRight w:val="0"/>
      <w:marTop w:val="0"/>
      <w:marBottom w:val="0"/>
      <w:divBdr>
        <w:top w:val="none" w:sz="0" w:space="0" w:color="auto"/>
        <w:left w:val="none" w:sz="0" w:space="0" w:color="auto"/>
        <w:bottom w:val="none" w:sz="0" w:space="0" w:color="auto"/>
        <w:right w:val="none" w:sz="0" w:space="0" w:color="auto"/>
      </w:divBdr>
      <w:divsChild>
        <w:div w:id="2000962293">
          <w:marLeft w:val="0"/>
          <w:marRight w:val="0"/>
          <w:marTop w:val="0"/>
          <w:marBottom w:val="0"/>
          <w:divBdr>
            <w:top w:val="none" w:sz="0" w:space="0" w:color="auto"/>
            <w:left w:val="none" w:sz="0" w:space="0" w:color="auto"/>
            <w:bottom w:val="none" w:sz="0" w:space="0" w:color="auto"/>
            <w:right w:val="none" w:sz="0" w:space="0" w:color="auto"/>
          </w:divBdr>
        </w:div>
        <w:div w:id="1044987731">
          <w:marLeft w:val="0"/>
          <w:marRight w:val="0"/>
          <w:marTop w:val="0"/>
          <w:marBottom w:val="0"/>
          <w:divBdr>
            <w:top w:val="none" w:sz="0" w:space="0" w:color="auto"/>
            <w:left w:val="none" w:sz="0" w:space="0" w:color="auto"/>
            <w:bottom w:val="none" w:sz="0" w:space="0" w:color="auto"/>
            <w:right w:val="none" w:sz="0" w:space="0" w:color="auto"/>
          </w:divBdr>
        </w:div>
        <w:div w:id="631054814">
          <w:marLeft w:val="0"/>
          <w:marRight w:val="0"/>
          <w:marTop w:val="0"/>
          <w:marBottom w:val="0"/>
          <w:divBdr>
            <w:top w:val="none" w:sz="0" w:space="0" w:color="auto"/>
            <w:left w:val="none" w:sz="0" w:space="0" w:color="auto"/>
            <w:bottom w:val="none" w:sz="0" w:space="0" w:color="auto"/>
            <w:right w:val="none" w:sz="0" w:space="0" w:color="auto"/>
          </w:divBdr>
          <w:divsChild>
            <w:div w:id="1969705394">
              <w:marLeft w:val="0"/>
              <w:marRight w:val="0"/>
              <w:marTop w:val="0"/>
              <w:marBottom w:val="0"/>
              <w:divBdr>
                <w:top w:val="none" w:sz="0" w:space="0" w:color="auto"/>
                <w:left w:val="none" w:sz="0" w:space="0" w:color="auto"/>
                <w:bottom w:val="none" w:sz="0" w:space="0" w:color="auto"/>
                <w:right w:val="none" w:sz="0" w:space="0" w:color="auto"/>
              </w:divBdr>
            </w:div>
            <w:div w:id="687414436">
              <w:marLeft w:val="0"/>
              <w:marRight w:val="0"/>
              <w:marTop w:val="0"/>
              <w:marBottom w:val="0"/>
              <w:divBdr>
                <w:top w:val="none" w:sz="0" w:space="0" w:color="auto"/>
                <w:left w:val="none" w:sz="0" w:space="0" w:color="auto"/>
                <w:bottom w:val="none" w:sz="0" w:space="0" w:color="auto"/>
                <w:right w:val="none" w:sz="0" w:space="0" w:color="auto"/>
              </w:divBdr>
            </w:div>
            <w:div w:id="375160465">
              <w:marLeft w:val="0"/>
              <w:marRight w:val="0"/>
              <w:marTop w:val="0"/>
              <w:marBottom w:val="0"/>
              <w:divBdr>
                <w:top w:val="none" w:sz="0" w:space="0" w:color="auto"/>
                <w:left w:val="none" w:sz="0" w:space="0" w:color="auto"/>
                <w:bottom w:val="none" w:sz="0" w:space="0" w:color="auto"/>
                <w:right w:val="none" w:sz="0" w:space="0" w:color="auto"/>
              </w:divBdr>
              <w:divsChild>
                <w:div w:id="1587496892">
                  <w:marLeft w:val="0"/>
                  <w:marRight w:val="0"/>
                  <w:marTop w:val="0"/>
                  <w:marBottom w:val="0"/>
                  <w:divBdr>
                    <w:top w:val="none" w:sz="0" w:space="0" w:color="auto"/>
                    <w:left w:val="none" w:sz="0" w:space="0" w:color="auto"/>
                    <w:bottom w:val="none" w:sz="0" w:space="0" w:color="auto"/>
                    <w:right w:val="none" w:sz="0" w:space="0" w:color="auto"/>
                  </w:divBdr>
                </w:div>
              </w:divsChild>
            </w:div>
            <w:div w:id="1448159492">
              <w:marLeft w:val="0"/>
              <w:marRight w:val="0"/>
              <w:marTop w:val="0"/>
              <w:marBottom w:val="0"/>
              <w:divBdr>
                <w:top w:val="none" w:sz="0" w:space="0" w:color="auto"/>
                <w:left w:val="none" w:sz="0" w:space="0" w:color="auto"/>
                <w:bottom w:val="none" w:sz="0" w:space="0" w:color="auto"/>
                <w:right w:val="none" w:sz="0" w:space="0" w:color="auto"/>
              </w:divBdr>
              <w:divsChild>
                <w:div w:id="627128716">
                  <w:marLeft w:val="0"/>
                  <w:marRight w:val="0"/>
                  <w:marTop w:val="0"/>
                  <w:marBottom w:val="0"/>
                  <w:divBdr>
                    <w:top w:val="none" w:sz="0" w:space="0" w:color="auto"/>
                    <w:left w:val="none" w:sz="0" w:space="0" w:color="auto"/>
                    <w:bottom w:val="none" w:sz="0" w:space="0" w:color="auto"/>
                    <w:right w:val="none" w:sz="0" w:space="0" w:color="auto"/>
                  </w:divBdr>
                </w:div>
              </w:divsChild>
            </w:div>
            <w:div w:id="2059740447">
              <w:marLeft w:val="0"/>
              <w:marRight w:val="0"/>
              <w:marTop w:val="0"/>
              <w:marBottom w:val="0"/>
              <w:divBdr>
                <w:top w:val="none" w:sz="0" w:space="0" w:color="auto"/>
                <w:left w:val="none" w:sz="0" w:space="0" w:color="auto"/>
                <w:bottom w:val="none" w:sz="0" w:space="0" w:color="auto"/>
                <w:right w:val="none" w:sz="0" w:space="0" w:color="auto"/>
              </w:divBdr>
              <w:divsChild>
                <w:div w:id="477848322">
                  <w:marLeft w:val="0"/>
                  <w:marRight w:val="0"/>
                  <w:marTop w:val="0"/>
                  <w:marBottom w:val="0"/>
                  <w:divBdr>
                    <w:top w:val="none" w:sz="0" w:space="0" w:color="auto"/>
                    <w:left w:val="none" w:sz="0" w:space="0" w:color="auto"/>
                    <w:bottom w:val="none" w:sz="0" w:space="0" w:color="auto"/>
                    <w:right w:val="none" w:sz="0" w:space="0" w:color="auto"/>
                  </w:divBdr>
                </w:div>
                <w:div w:id="1906992145">
                  <w:marLeft w:val="0"/>
                  <w:marRight w:val="0"/>
                  <w:marTop w:val="0"/>
                  <w:marBottom w:val="0"/>
                  <w:divBdr>
                    <w:top w:val="none" w:sz="0" w:space="0" w:color="auto"/>
                    <w:left w:val="none" w:sz="0" w:space="0" w:color="auto"/>
                    <w:bottom w:val="none" w:sz="0" w:space="0" w:color="auto"/>
                    <w:right w:val="none" w:sz="0" w:space="0" w:color="auto"/>
                  </w:divBdr>
                </w:div>
                <w:div w:id="125513910">
                  <w:marLeft w:val="0"/>
                  <w:marRight w:val="0"/>
                  <w:marTop w:val="0"/>
                  <w:marBottom w:val="0"/>
                  <w:divBdr>
                    <w:top w:val="none" w:sz="0" w:space="0" w:color="auto"/>
                    <w:left w:val="none" w:sz="0" w:space="0" w:color="auto"/>
                    <w:bottom w:val="none" w:sz="0" w:space="0" w:color="auto"/>
                    <w:right w:val="none" w:sz="0" w:space="0" w:color="auto"/>
                  </w:divBdr>
                </w:div>
                <w:div w:id="980040945">
                  <w:marLeft w:val="0"/>
                  <w:marRight w:val="0"/>
                  <w:marTop w:val="0"/>
                  <w:marBottom w:val="0"/>
                  <w:divBdr>
                    <w:top w:val="none" w:sz="0" w:space="0" w:color="auto"/>
                    <w:left w:val="none" w:sz="0" w:space="0" w:color="auto"/>
                    <w:bottom w:val="none" w:sz="0" w:space="0" w:color="auto"/>
                    <w:right w:val="none" w:sz="0" w:space="0" w:color="auto"/>
                  </w:divBdr>
                </w:div>
              </w:divsChild>
            </w:div>
            <w:div w:id="188177972">
              <w:marLeft w:val="0"/>
              <w:marRight w:val="0"/>
              <w:marTop w:val="0"/>
              <w:marBottom w:val="0"/>
              <w:divBdr>
                <w:top w:val="none" w:sz="0" w:space="0" w:color="auto"/>
                <w:left w:val="none" w:sz="0" w:space="0" w:color="auto"/>
                <w:bottom w:val="none" w:sz="0" w:space="0" w:color="auto"/>
                <w:right w:val="none" w:sz="0" w:space="0" w:color="auto"/>
              </w:divBdr>
              <w:divsChild>
                <w:div w:id="615522005">
                  <w:marLeft w:val="0"/>
                  <w:marRight w:val="0"/>
                  <w:marTop w:val="0"/>
                  <w:marBottom w:val="0"/>
                  <w:divBdr>
                    <w:top w:val="none" w:sz="0" w:space="0" w:color="auto"/>
                    <w:left w:val="none" w:sz="0" w:space="0" w:color="auto"/>
                    <w:bottom w:val="none" w:sz="0" w:space="0" w:color="auto"/>
                    <w:right w:val="none" w:sz="0" w:space="0" w:color="auto"/>
                  </w:divBdr>
                </w:div>
                <w:div w:id="1701278162">
                  <w:marLeft w:val="0"/>
                  <w:marRight w:val="0"/>
                  <w:marTop w:val="0"/>
                  <w:marBottom w:val="0"/>
                  <w:divBdr>
                    <w:top w:val="none" w:sz="0" w:space="0" w:color="auto"/>
                    <w:left w:val="none" w:sz="0" w:space="0" w:color="auto"/>
                    <w:bottom w:val="none" w:sz="0" w:space="0" w:color="auto"/>
                    <w:right w:val="none" w:sz="0" w:space="0" w:color="auto"/>
                  </w:divBdr>
                </w:div>
                <w:div w:id="853423621">
                  <w:marLeft w:val="0"/>
                  <w:marRight w:val="0"/>
                  <w:marTop w:val="0"/>
                  <w:marBottom w:val="0"/>
                  <w:divBdr>
                    <w:top w:val="none" w:sz="0" w:space="0" w:color="auto"/>
                    <w:left w:val="none" w:sz="0" w:space="0" w:color="auto"/>
                    <w:bottom w:val="none" w:sz="0" w:space="0" w:color="auto"/>
                    <w:right w:val="none" w:sz="0" w:space="0" w:color="auto"/>
                  </w:divBdr>
                </w:div>
                <w:div w:id="24064205">
                  <w:marLeft w:val="0"/>
                  <w:marRight w:val="0"/>
                  <w:marTop w:val="0"/>
                  <w:marBottom w:val="0"/>
                  <w:divBdr>
                    <w:top w:val="none" w:sz="0" w:space="0" w:color="auto"/>
                    <w:left w:val="none" w:sz="0" w:space="0" w:color="auto"/>
                    <w:bottom w:val="none" w:sz="0" w:space="0" w:color="auto"/>
                    <w:right w:val="none" w:sz="0" w:space="0" w:color="auto"/>
                  </w:divBdr>
                </w:div>
                <w:div w:id="889070970">
                  <w:marLeft w:val="0"/>
                  <w:marRight w:val="0"/>
                  <w:marTop w:val="0"/>
                  <w:marBottom w:val="0"/>
                  <w:divBdr>
                    <w:top w:val="none" w:sz="0" w:space="0" w:color="auto"/>
                    <w:left w:val="none" w:sz="0" w:space="0" w:color="auto"/>
                    <w:bottom w:val="none" w:sz="0" w:space="0" w:color="auto"/>
                    <w:right w:val="none" w:sz="0" w:space="0" w:color="auto"/>
                  </w:divBdr>
                </w:div>
                <w:div w:id="1569074741">
                  <w:marLeft w:val="0"/>
                  <w:marRight w:val="0"/>
                  <w:marTop w:val="0"/>
                  <w:marBottom w:val="0"/>
                  <w:divBdr>
                    <w:top w:val="none" w:sz="0" w:space="0" w:color="auto"/>
                    <w:left w:val="none" w:sz="0" w:space="0" w:color="auto"/>
                    <w:bottom w:val="none" w:sz="0" w:space="0" w:color="auto"/>
                    <w:right w:val="none" w:sz="0" w:space="0" w:color="auto"/>
                  </w:divBdr>
                </w:div>
                <w:div w:id="1039932044">
                  <w:marLeft w:val="0"/>
                  <w:marRight w:val="0"/>
                  <w:marTop w:val="0"/>
                  <w:marBottom w:val="0"/>
                  <w:divBdr>
                    <w:top w:val="none" w:sz="0" w:space="0" w:color="auto"/>
                    <w:left w:val="none" w:sz="0" w:space="0" w:color="auto"/>
                    <w:bottom w:val="none" w:sz="0" w:space="0" w:color="auto"/>
                    <w:right w:val="none" w:sz="0" w:space="0" w:color="auto"/>
                  </w:divBdr>
                </w:div>
              </w:divsChild>
            </w:div>
            <w:div w:id="716439880">
              <w:marLeft w:val="0"/>
              <w:marRight w:val="0"/>
              <w:marTop w:val="0"/>
              <w:marBottom w:val="0"/>
              <w:divBdr>
                <w:top w:val="none" w:sz="0" w:space="0" w:color="auto"/>
                <w:left w:val="none" w:sz="0" w:space="0" w:color="auto"/>
                <w:bottom w:val="none" w:sz="0" w:space="0" w:color="auto"/>
                <w:right w:val="none" w:sz="0" w:space="0" w:color="auto"/>
              </w:divBdr>
              <w:divsChild>
                <w:div w:id="372922031">
                  <w:marLeft w:val="0"/>
                  <w:marRight w:val="0"/>
                  <w:marTop w:val="0"/>
                  <w:marBottom w:val="0"/>
                  <w:divBdr>
                    <w:top w:val="none" w:sz="0" w:space="0" w:color="auto"/>
                    <w:left w:val="none" w:sz="0" w:space="0" w:color="auto"/>
                    <w:bottom w:val="none" w:sz="0" w:space="0" w:color="auto"/>
                    <w:right w:val="none" w:sz="0" w:space="0" w:color="auto"/>
                  </w:divBdr>
                </w:div>
                <w:div w:id="1930000624">
                  <w:marLeft w:val="0"/>
                  <w:marRight w:val="0"/>
                  <w:marTop w:val="0"/>
                  <w:marBottom w:val="0"/>
                  <w:divBdr>
                    <w:top w:val="none" w:sz="0" w:space="0" w:color="auto"/>
                    <w:left w:val="none" w:sz="0" w:space="0" w:color="auto"/>
                    <w:bottom w:val="none" w:sz="0" w:space="0" w:color="auto"/>
                    <w:right w:val="none" w:sz="0" w:space="0" w:color="auto"/>
                  </w:divBdr>
                </w:div>
              </w:divsChild>
            </w:div>
            <w:div w:id="1650937209">
              <w:marLeft w:val="0"/>
              <w:marRight w:val="0"/>
              <w:marTop w:val="0"/>
              <w:marBottom w:val="0"/>
              <w:divBdr>
                <w:top w:val="none" w:sz="0" w:space="0" w:color="auto"/>
                <w:left w:val="none" w:sz="0" w:space="0" w:color="auto"/>
                <w:bottom w:val="none" w:sz="0" w:space="0" w:color="auto"/>
                <w:right w:val="none" w:sz="0" w:space="0" w:color="auto"/>
              </w:divBdr>
              <w:divsChild>
                <w:div w:id="977106644">
                  <w:marLeft w:val="0"/>
                  <w:marRight w:val="0"/>
                  <w:marTop w:val="0"/>
                  <w:marBottom w:val="0"/>
                  <w:divBdr>
                    <w:top w:val="none" w:sz="0" w:space="0" w:color="auto"/>
                    <w:left w:val="none" w:sz="0" w:space="0" w:color="auto"/>
                    <w:bottom w:val="none" w:sz="0" w:space="0" w:color="auto"/>
                    <w:right w:val="none" w:sz="0" w:space="0" w:color="auto"/>
                  </w:divBdr>
                </w:div>
                <w:div w:id="1411850396">
                  <w:marLeft w:val="0"/>
                  <w:marRight w:val="0"/>
                  <w:marTop w:val="0"/>
                  <w:marBottom w:val="0"/>
                  <w:divBdr>
                    <w:top w:val="none" w:sz="0" w:space="0" w:color="auto"/>
                    <w:left w:val="none" w:sz="0" w:space="0" w:color="auto"/>
                    <w:bottom w:val="none" w:sz="0" w:space="0" w:color="auto"/>
                    <w:right w:val="none" w:sz="0" w:space="0" w:color="auto"/>
                  </w:divBdr>
                </w:div>
                <w:div w:id="608925949">
                  <w:marLeft w:val="0"/>
                  <w:marRight w:val="0"/>
                  <w:marTop w:val="0"/>
                  <w:marBottom w:val="0"/>
                  <w:divBdr>
                    <w:top w:val="none" w:sz="0" w:space="0" w:color="auto"/>
                    <w:left w:val="none" w:sz="0" w:space="0" w:color="auto"/>
                    <w:bottom w:val="none" w:sz="0" w:space="0" w:color="auto"/>
                    <w:right w:val="none" w:sz="0" w:space="0" w:color="auto"/>
                  </w:divBdr>
                </w:div>
                <w:div w:id="861095400">
                  <w:marLeft w:val="0"/>
                  <w:marRight w:val="0"/>
                  <w:marTop w:val="0"/>
                  <w:marBottom w:val="0"/>
                  <w:divBdr>
                    <w:top w:val="none" w:sz="0" w:space="0" w:color="auto"/>
                    <w:left w:val="none" w:sz="0" w:space="0" w:color="auto"/>
                    <w:bottom w:val="none" w:sz="0" w:space="0" w:color="auto"/>
                    <w:right w:val="none" w:sz="0" w:space="0" w:color="auto"/>
                  </w:divBdr>
                </w:div>
                <w:div w:id="1941909223">
                  <w:marLeft w:val="0"/>
                  <w:marRight w:val="0"/>
                  <w:marTop w:val="0"/>
                  <w:marBottom w:val="0"/>
                  <w:divBdr>
                    <w:top w:val="none" w:sz="0" w:space="0" w:color="auto"/>
                    <w:left w:val="none" w:sz="0" w:space="0" w:color="auto"/>
                    <w:bottom w:val="none" w:sz="0" w:space="0" w:color="auto"/>
                    <w:right w:val="none" w:sz="0" w:space="0" w:color="auto"/>
                  </w:divBdr>
                </w:div>
              </w:divsChild>
            </w:div>
            <w:div w:id="1198541237">
              <w:marLeft w:val="0"/>
              <w:marRight w:val="0"/>
              <w:marTop w:val="0"/>
              <w:marBottom w:val="0"/>
              <w:divBdr>
                <w:top w:val="none" w:sz="0" w:space="0" w:color="auto"/>
                <w:left w:val="none" w:sz="0" w:space="0" w:color="auto"/>
                <w:bottom w:val="none" w:sz="0" w:space="0" w:color="auto"/>
                <w:right w:val="none" w:sz="0" w:space="0" w:color="auto"/>
              </w:divBdr>
              <w:divsChild>
                <w:div w:id="1256785257">
                  <w:marLeft w:val="0"/>
                  <w:marRight w:val="0"/>
                  <w:marTop w:val="0"/>
                  <w:marBottom w:val="0"/>
                  <w:divBdr>
                    <w:top w:val="none" w:sz="0" w:space="0" w:color="auto"/>
                    <w:left w:val="none" w:sz="0" w:space="0" w:color="auto"/>
                    <w:bottom w:val="none" w:sz="0" w:space="0" w:color="auto"/>
                    <w:right w:val="none" w:sz="0" w:space="0" w:color="auto"/>
                  </w:divBdr>
                </w:div>
                <w:div w:id="336540053">
                  <w:marLeft w:val="0"/>
                  <w:marRight w:val="0"/>
                  <w:marTop w:val="0"/>
                  <w:marBottom w:val="0"/>
                  <w:divBdr>
                    <w:top w:val="none" w:sz="0" w:space="0" w:color="auto"/>
                    <w:left w:val="none" w:sz="0" w:space="0" w:color="auto"/>
                    <w:bottom w:val="none" w:sz="0" w:space="0" w:color="auto"/>
                    <w:right w:val="none" w:sz="0" w:space="0" w:color="auto"/>
                  </w:divBdr>
                </w:div>
                <w:div w:id="1016224415">
                  <w:marLeft w:val="0"/>
                  <w:marRight w:val="0"/>
                  <w:marTop w:val="0"/>
                  <w:marBottom w:val="0"/>
                  <w:divBdr>
                    <w:top w:val="none" w:sz="0" w:space="0" w:color="auto"/>
                    <w:left w:val="none" w:sz="0" w:space="0" w:color="auto"/>
                    <w:bottom w:val="none" w:sz="0" w:space="0" w:color="auto"/>
                    <w:right w:val="none" w:sz="0" w:space="0" w:color="auto"/>
                  </w:divBdr>
                </w:div>
                <w:div w:id="987788747">
                  <w:marLeft w:val="0"/>
                  <w:marRight w:val="0"/>
                  <w:marTop w:val="0"/>
                  <w:marBottom w:val="0"/>
                  <w:divBdr>
                    <w:top w:val="none" w:sz="0" w:space="0" w:color="auto"/>
                    <w:left w:val="none" w:sz="0" w:space="0" w:color="auto"/>
                    <w:bottom w:val="none" w:sz="0" w:space="0" w:color="auto"/>
                    <w:right w:val="none" w:sz="0" w:space="0" w:color="auto"/>
                  </w:divBdr>
                </w:div>
                <w:div w:id="472597685">
                  <w:marLeft w:val="0"/>
                  <w:marRight w:val="0"/>
                  <w:marTop w:val="0"/>
                  <w:marBottom w:val="0"/>
                  <w:divBdr>
                    <w:top w:val="none" w:sz="0" w:space="0" w:color="auto"/>
                    <w:left w:val="none" w:sz="0" w:space="0" w:color="auto"/>
                    <w:bottom w:val="none" w:sz="0" w:space="0" w:color="auto"/>
                    <w:right w:val="none" w:sz="0" w:space="0" w:color="auto"/>
                  </w:divBdr>
                </w:div>
                <w:div w:id="1862891930">
                  <w:marLeft w:val="0"/>
                  <w:marRight w:val="0"/>
                  <w:marTop w:val="0"/>
                  <w:marBottom w:val="0"/>
                  <w:divBdr>
                    <w:top w:val="none" w:sz="0" w:space="0" w:color="auto"/>
                    <w:left w:val="none" w:sz="0" w:space="0" w:color="auto"/>
                    <w:bottom w:val="none" w:sz="0" w:space="0" w:color="auto"/>
                    <w:right w:val="none" w:sz="0" w:space="0" w:color="auto"/>
                  </w:divBdr>
                </w:div>
                <w:div w:id="1017000186">
                  <w:marLeft w:val="0"/>
                  <w:marRight w:val="0"/>
                  <w:marTop w:val="0"/>
                  <w:marBottom w:val="0"/>
                  <w:divBdr>
                    <w:top w:val="none" w:sz="0" w:space="0" w:color="auto"/>
                    <w:left w:val="none" w:sz="0" w:space="0" w:color="auto"/>
                    <w:bottom w:val="none" w:sz="0" w:space="0" w:color="auto"/>
                    <w:right w:val="none" w:sz="0" w:space="0" w:color="auto"/>
                  </w:divBdr>
                </w:div>
                <w:div w:id="908610781">
                  <w:marLeft w:val="0"/>
                  <w:marRight w:val="0"/>
                  <w:marTop w:val="0"/>
                  <w:marBottom w:val="0"/>
                  <w:divBdr>
                    <w:top w:val="none" w:sz="0" w:space="0" w:color="auto"/>
                    <w:left w:val="none" w:sz="0" w:space="0" w:color="auto"/>
                    <w:bottom w:val="none" w:sz="0" w:space="0" w:color="auto"/>
                    <w:right w:val="none" w:sz="0" w:space="0" w:color="auto"/>
                  </w:divBdr>
                </w:div>
              </w:divsChild>
            </w:div>
            <w:div w:id="823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4605</Words>
  <Characters>27633</Characters>
  <Application>Microsoft Office Word</Application>
  <DocSecurity>4</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Smolarczyk Izabela</dc:creator>
  <cp:keywords/>
  <dc:description/>
  <cp:lastModifiedBy>Jasińska Paulina</cp:lastModifiedBy>
  <cp:revision>2</cp:revision>
  <dcterms:created xsi:type="dcterms:W3CDTF">2017-05-11T10:50:00Z</dcterms:created>
  <dcterms:modified xsi:type="dcterms:W3CDTF">2017-05-11T10:50:00Z</dcterms:modified>
</cp:coreProperties>
</file>