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7E52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03EA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47377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703EA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.......................                                                 Zatwierdzony przez .........................</w:t>
            </w:r>
          </w:p>
          <w:p w:rsidR="00A77B3E" w:rsidRDefault="0047377E">
            <w:pPr>
              <w:ind w:left="5669"/>
              <w:jc w:val="left"/>
              <w:rPr>
                <w:sz w:val="20"/>
              </w:rPr>
            </w:pPr>
          </w:p>
          <w:p w:rsidR="00A77B3E" w:rsidRDefault="0047377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47377E"/>
    <w:p w:rsidR="00A77B3E" w:rsidRDefault="00703EA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Piotrkowa Trybunalskiego</w:t>
      </w:r>
    </w:p>
    <w:p w:rsidR="00A77B3E" w:rsidRDefault="00703EA2">
      <w:pPr>
        <w:spacing w:before="280" w:after="280"/>
        <w:jc w:val="center"/>
        <w:rPr>
          <w:b/>
          <w:caps/>
        </w:rPr>
      </w:pPr>
      <w:r>
        <w:t>z dnia .................... 2017 r.</w:t>
      </w:r>
    </w:p>
    <w:p w:rsidR="00A77B3E" w:rsidRDefault="00703EA2">
      <w:pPr>
        <w:keepNext/>
        <w:spacing w:after="480"/>
        <w:jc w:val="center"/>
        <w:rPr>
          <w:b/>
        </w:rPr>
      </w:pPr>
      <w:r>
        <w:rPr>
          <w:b/>
        </w:rPr>
        <w:t>w sprawie określenia kryteriów w postępowaniu rekrutacyjnym do Bursy Szkolnej nr 1 wchodzącej w skład Zespołu Szkół Ponadgimnazjalnych i Placówek Opiekuńczo - Wychowawczych nr 3 w Piotrkowie Trybunalskim , ustalenia liczby punktów za te kryteria oraz dokumentów niezbędnych do ich potwierdzenia</w:t>
      </w:r>
    </w:p>
    <w:p w:rsidR="00A77B3E" w:rsidRDefault="00703EA2">
      <w:pPr>
        <w:keepLines/>
        <w:spacing w:before="120" w:after="120"/>
        <w:ind w:firstLine="227"/>
      </w:pPr>
      <w:r>
        <w:t>Na podstawie art. 92 ust.1 pkt 1 ustawy z dnia 5 czerwca 1998 r. o samorządzie powiatowym (Dz.U. z 2016 r. poz. 814, poz. 1579, poz. 1948, z 2017 r. poz. 730) oraz art. 145 ust. 1 i ust. 3 ustawy z dnia 14 grudnia 2016 r. prawo oświatowe (Dz. U. z 2017 r. poz. 59) uchwala się co następuje:</w:t>
      </w:r>
    </w:p>
    <w:p w:rsidR="00A77B3E" w:rsidRDefault="00703EA2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następującą liczbę punktów za kryteria określone w art. 145 ust. 1 pkt 1 i 2 ustawy z dnia 14 grudnia 2016 r. Prawo oświatowe obowiązujące na pierwszym etapie postępowania rekrutacyjnego do Bursy Szkolnej nr 1 wchodzącej w skład Zespołu Szkół Ponadgimnazjalnych i Placówek Opiekuńczo - Wychowawczych nr 3 w Piotrkowie Trybunalskim, zwanej dalej bursą:</w:t>
      </w:r>
    </w:p>
    <w:p w:rsidR="00A77B3E" w:rsidRDefault="00703EA2">
      <w:pPr>
        <w:keepLines/>
        <w:spacing w:before="120" w:after="120"/>
        <w:ind w:firstLine="340"/>
      </w:pPr>
      <w:r>
        <w:t>1. w przypadku kandydata niepełnoletniego:</w:t>
      </w:r>
    </w:p>
    <w:p w:rsidR="00A77B3E" w:rsidRDefault="00703EA2">
      <w:pPr>
        <w:keepLines/>
        <w:spacing w:before="120" w:after="120"/>
        <w:ind w:left="227" w:hanging="227"/>
      </w:pPr>
      <w:r>
        <w:t>a) wielodzietność rodziny kandydata - 5 pkt,</w:t>
      </w:r>
    </w:p>
    <w:p w:rsidR="00A77B3E" w:rsidRDefault="00703EA2">
      <w:pPr>
        <w:keepLines/>
        <w:spacing w:before="120" w:after="120"/>
        <w:ind w:left="227" w:hanging="227"/>
      </w:pPr>
      <w:r>
        <w:t>b) niepełnosprawność kandydata - 5 pkt,</w:t>
      </w:r>
    </w:p>
    <w:p w:rsidR="00A77B3E" w:rsidRDefault="00703EA2">
      <w:pPr>
        <w:keepLines/>
        <w:spacing w:before="120" w:after="120"/>
        <w:ind w:left="227" w:hanging="227"/>
      </w:pPr>
      <w:r>
        <w:t>c) niepełnosprawność jednego z rodziców kandydata - 5 pkt,</w:t>
      </w:r>
    </w:p>
    <w:p w:rsidR="00A77B3E" w:rsidRDefault="00703EA2">
      <w:pPr>
        <w:keepLines/>
        <w:spacing w:before="120" w:after="120"/>
        <w:ind w:left="227" w:hanging="227"/>
      </w:pPr>
      <w:r>
        <w:t>d) niepełnosprawność obojga rodziców kandydata - 5 pkt,</w:t>
      </w:r>
    </w:p>
    <w:p w:rsidR="00A77B3E" w:rsidRDefault="00703EA2">
      <w:pPr>
        <w:keepLines/>
        <w:spacing w:before="120" w:after="120"/>
        <w:ind w:left="227" w:hanging="227"/>
      </w:pPr>
      <w:r>
        <w:t>e) niepełnosprawność rodzeństwa kandydata - 5 pkt,</w:t>
      </w:r>
    </w:p>
    <w:p w:rsidR="00A77B3E" w:rsidRDefault="00703EA2">
      <w:pPr>
        <w:keepLines/>
        <w:spacing w:before="120" w:after="120"/>
        <w:ind w:left="227" w:hanging="227"/>
      </w:pPr>
      <w:r>
        <w:t>f) samotne wychowanie kandydata w rodzinie - 5 pkt,</w:t>
      </w:r>
    </w:p>
    <w:p w:rsidR="00A77B3E" w:rsidRDefault="00703EA2">
      <w:pPr>
        <w:keepLines/>
        <w:spacing w:before="120" w:after="120"/>
        <w:ind w:left="227" w:hanging="227"/>
      </w:pPr>
      <w:r>
        <w:t>g) objęcie kandydata pieczą zastępczą - 5 pkt.</w:t>
      </w:r>
    </w:p>
    <w:p w:rsidR="00A77B3E" w:rsidRDefault="00703EA2">
      <w:pPr>
        <w:keepLines/>
        <w:spacing w:before="120" w:after="120"/>
        <w:ind w:firstLine="340"/>
      </w:pPr>
      <w:r>
        <w:t>2. w przypadku kandydata pełnoletniego:</w:t>
      </w:r>
    </w:p>
    <w:p w:rsidR="00A77B3E" w:rsidRDefault="00703EA2">
      <w:pPr>
        <w:keepLines/>
        <w:spacing w:before="120" w:after="120"/>
        <w:ind w:left="227" w:hanging="227"/>
      </w:pPr>
      <w:r>
        <w:t>a) wielodzietność rodziny kandydata - 5 pkt,</w:t>
      </w:r>
    </w:p>
    <w:p w:rsidR="00A77B3E" w:rsidRDefault="00703EA2">
      <w:pPr>
        <w:keepLines/>
        <w:spacing w:before="120" w:after="120"/>
        <w:ind w:left="227" w:hanging="227"/>
      </w:pPr>
      <w:r>
        <w:t>b) niepełnosprawność kandydata - 5 pkt,</w:t>
      </w:r>
    </w:p>
    <w:p w:rsidR="00A77B3E" w:rsidRDefault="00703EA2">
      <w:pPr>
        <w:keepLines/>
        <w:spacing w:before="120" w:after="120"/>
        <w:ind w:left="227" w:hanging="227"/>
      </w:pPr>
      <w:r>
        <w:t>c) niepełnosprawność dziecka kandydata - 5 pkt,</w:t>
      </w:r>
    </w:p>
    <w:p w:rsidR="00A77B3E" w:rsidRDefault="00703EA2">
      <w:pPr>
        <w:keepLines/>
        <w:spacing w:before="120" w:after="120"/>
        <w:ind w:left="227" w:hanging="227"/>
      </w:pPr>
      <w:r>
        <w:t>d) niepełnosprawność innej osoby bliskiej, nad którą kandydat sprawuje opiekę - 5 pkt,</w:t>
      </w:r>
    </w:p>
    <w:p w:rsidR="00A77B3E" w:rsidRDefault="00703EA2">
      <w:pPr>
        <w:keepLines/>
        <w:spacing w:before="120" w:after="120"/>
        <w:ind w:left="227" w:hanging="227"/>
      </w:pPr>
      <w:r>
        <w:t>e) samotne wychowywanie dziecka przez kandydata - 5 pkt.</w:t>
      </w:r>
    </w:p>
    <w:p w:rsidR="00A77B3E" w:rsidRDefault="00703EA2">
      <w:pPr>
        <w:keepLines/>
        <w:spacing w:before="120" w:after="120"/>
        <w:ind w:firstLine="340"/>
      </w:pPr>
      <w:r>
        <w:rPr>
          <w:b/>
        </w:rPr>
        <w:t>§ 2. </w:t>
      </w:r>
      <w:r>
        <w:t>.1 Ustala się następujące kryteria organu prowadzącego oraz liczbę punktów za kryteria obowiązujące na pierwszym etapie postępowania rekrutacyjnego do bursy:</w:t>
      </w:r>
    </w:p>
    <w:p w:rsidR="00A77B3E" w:rsidRDefault="00703EA2">
      <w:pPr>
        <w:spacing w:before="120" w:after="120"/>
        <w:ind w:left="340" w:hanging="227"/>
      </w:pPr>
      <w:r>
        <w:t>1) odległość szkoły do której kandydat uczęszcza  lub został przyjęty przekracza 10 km - 5 pkt,</w:t>
      </w:r>
    </w:p>
    <w:p w:rsidR="00A77B3E" w:rsidRDefault="00703EA2">
      <w:pPr>
        <w:spacing w:before="120" w:after="120"/>
        <w:ind w:left="340" w:hanging="227"/>
      </w:pPr>
      <w:r>
        <w:t>2) uczniowie kontynuujący naukę, którzy w poprzednim roku szkolnym mieszkali w bursie - 5 pkt,</w:t>
      </w:r>
    </w:p>
    <w:p w:rsidR="00A77B3E" w:rsidRDefault="00703EA2">
      <w:pPr>
        <w:spacing w:before="120" w:after="120"/>
        <w:ind w:left="340" w:hanging="227"/>
      </w:pPr>
      <w:r>
        <w:t>3) posiadanie rodzeństwa, które jest wychowankiem bursy - 2 pkt.</w:t>
      </w:r>
    </w:p>
    <w:p w:rsidR="00A77B3E" w:rsidRDefault="00703EA2">
      <w:pPr>
        <w:keepLines/>
        <w:spacing w:before="120" w:after="120"/>
        <w:ind w:firstLine="340"/>
      </w:pPr>
      <w:r>
        <w:t>2. </w:t>
      </w:r>
      <w:r>
        <w:tab/>
        <w:t>Dokumentami niezbędnymi do potwierdzenia kryteriów wymienionych w §2 ust. 1 są odpowiednio:</w:t>
      </w:r>
    </w:p>
    <w:p w:rsidR="00A77B3E" w:rsidRDefault="00703EA2">
      <w:pPr>
        <w:spacing w:before="120" w:after="120"/>
        <w:ind w:left="340" w:hanging="227"/>
      </w:pPr>
      <w:r>
        <w:t>1) oświadczenie rodzica/ kandydata pełnoletniego o miejscu zamieszkania,</w:t>
      </w:r>
    </w:p>
    <w:p w:rsidR="00A77B3E" w:rsidRDefault="00703EA2">
      <w:pPr>
        <w:spacing w:before="120" w:after="120"/>
        <w:ind w:left="340" w:hanging="227"/>
      </w:pPr>
      <w:r>
        <w:t>2) zaświadczenie wydane przez bursę o zamieszkiwaniu kandydata w poprzednim roku szkolnym,</w:t>
      </w:r>
    </w:p>
    <w:p w:rsidR="00A77B3E" w:rsidRDefault="00703EA2">
      <w:pPr>
        <w:spacing w:before="120" w:after="120"/>
        <w:ind w:left="340" w:hanging="227"/>
      </w:pPr>
      <w:r>
        <w:lastRenderedPageBreak/>
        <w:t>3) oświadczenie rodzica/ kandydata pełnoletniego o zamieszkiwaniu rodzeństwa  w bursie szkolnej.</w:t>
      </w:r>
    </w:p>
    <w:p w:rsidR="00A77B3E" w:rsidRDefault="00703EA2">
      <w:pPr>
        <w:keepLines/>
        <w:spacing w:before="120" w:after="120"/>
        <w:ind w:firstLine="340"/>
      </w:pPr>
      <w:r>
        <w:rPr>
          <w:b/>
        </w:rPr>
        <w:t>§ 3. </w:t>
      </w:r>
      <w:r>
        <w:t>3 Wykonanie uchwały powierza się Prezydentowi Miasta Piotrkowa Trybunalskiego.</w:t>
      </w:r>
    </w:p>
    <w:p w:rsidR="00A77B3E" w:rsidRDefault="00703EA2">
      <w:pPr>
        <w:keepLines/>
        <w:spacing w:before="120" w:after="120"/>
        <w:ind w:firstLine="340"/>
      </w:pPr>
      <w:r>
        <w:rPr>
          <w:b/>
        </w:rPr>
        <w:t>§ 4. </w:t>
      </w:r>
      <w:r>
        <w:t>4 Uchwała wchodzi w życie po upływie 14 dni od ogłoszenia w Dzienniku Urzędowym Województwa Łódzkiego.</w:t>
      </w: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703EA2" w:rsidRDefault="00703EA2">
      <w:pPr>
        <w:spacing w:before="120" w:after="120"/>
        <w:jc w:val="center"/>
        <w:rPr>
          <w:b/>
          <w:spacing w:val="20"/>
        </w:rPr>
      </w:pPr>
    </w:p>
    <w:p w:rsidR="00A77B3E" w:rsidRDefault="00703EA2">
      <w:pPr>
        <w:spacing w:before="120" w:after="120"/>
        <w:jc w:val="center"/>
      </w:pPr>
      <w:r>
        <w:rPr>
          <w:b/>
          <w:spacing w:val="20"/>
        </w:rPr>
        <w:lastRenderedPageBreak/>
        <w:t>Uzasadnienie</w:t>
      </w:r>
    </w:p>
    <w:p w:rsidR="00A77B3E" w:rsidRDefault="00703EA2">
      <w:pPr>
        <w:spacing w:before="120" w:after="120"/>
        <w:ind w:left="283" w:firstLine="227"/>
      </w:pPr>
      <w:r>
        <w:t>Wprowadzenie nowych zasad przyjęć uczniów do publicznych placówek zapewniających opiekę i wychowanie poza miejscem  stałego zamieszkania   jest konieczne w związku z nowelizacją ustawy z dnia 7 września 1991 r. o systemie   oświaty   ( Dz. U. z 2016 r. poz. 1943 ) . W świetle aktualnych przepisów kryteria brane pod uwagę na pierwszym etapie postępowania rekrutacyjnego do bursy reguluje art. 145 ust. 1 ustawy z dnia 14 grudnia 2016 r. Prawo oświatowe (Dz. U. z 2017 r. poz. 59). Pod uwagę brane są łącznie  kryteria zawarte w ustawie jak i określone przez organ prowadzący. Kryteria  ustawowe zawarte są odpowiednio w art. 131 ust. 2 i art.136 ust. 3 pkt.2.Dodatkowo zgodnie z art. 145 ust. 1 pkt. 3 w projekcie uchwały proponuje się kryteria określone przez organ prowadzący.</w:t>
      </w:r>
    </w:p>
    <w:p w:rsidR="00A77B3E" w:rsidRDefault="00703EA2">
      <w:pPr>
        <w:spacing w:before="120" w:after="120"/>
        <w:ind w:left="283" w:firstLine="227"/>
      </w:pPr>
      <w:r>
        <w:t>Zgodnie  z art. 145 ust. 3 organ prowadzący przyznaje każdemu kryterium określoną liczbę punktów oraz określa dokumenty niezbędne do potwierdzenia tych kryteriów.</w:t>
      </w:r>
    </w:p>
    <w:sectPr w:rsidR="00A77B3E">
      <w:footerReference w:type="default" r:id="rId6"/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77E" w:rsidRDefault="0047377E">
      <w:r>
        <w:separator/>
      </w:r>
    </w:p>
  </w:endnote>
  <w:endnote w:type="continuationSeparator" w:id="0">
    <w:p w:rsidR="0047377E" w:rsidRDefault="0047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41"/>
      <w:gridCol w:w="1581"/>
    </w:tblGrid>
    <w:tr w:rsidR="007E523A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E523A" w:rsidRDefault="00703EA2">
          <w:pPr>
            <w:jc w:val="left"/>
            <w:rPr>
              <w:sz w:val="18"/>
            </w:rPr>
          </w:pPr>
          <w:r w:rsidRPr="00703EA2">
            <w:rPr>
              <w:sz w:val="18"/>
              <w:lang w:val="en-US"/>
            </w:rPr>
            <w:t>Id: 86393B59-2EB4-43D6-8BB7-A9D73ABD25C8. </w:t>
          </w:r>
          <w:r>
            <w:rPr>
              <w:sz w:val="18"/>
            </w:rPr>
            <w:t>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E523A" w:rsidRDefault="00703EA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6526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7E523A" w:rsidRDefault="007E523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77E" w:rsidRDefault="0047377E">
      <w:r>
        <w:separator/>
      </w:r>
    </w:p>
  </w:footnote>
  <w:footnote w:type="continuationSeparator" w:id="0">
    <w:p w:rsidR="0047377E" w:rsidRDefault="00473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3A"/>
    <w:rsid w:val="0047377E"/>
    <w:rsid w:val="00703EA2"/>
    <w:rsid w:val="00765261"/>
    <w:rsid w:val="007E523A"/>
    <w:rsid w:val="00B4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9F4271-4CB4-420F-8C53-17EC52DC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kryteriów w^postępowaniu rekrutacyjnym do Bursy Szkolnej nr 1^wchodzącej w^skład Zespołu Szkół Ponadgimnazjalnych i^Placówek Opiekuńczo - Wychowawczych nr 3^w^Piotrkowie Trybunalskim^, ustalenia liczby punktów za te kryteria oraz dokumentów niezbędnych do ich potwierdzenia</dc:subject>
  <dc:creator>Lagwa-Plich_Z</dc:creator>
  <cp:lastModifiedBy>Jasińska Paulina</cp:lastModifiedBy>
  <cp:revision>2</cp:revision>
  <dcterms:created xsi:type="dcterms:W3CDTF">2017-04-20T08:30:00Z</dcterms:created>
  <dcterms:modified xsi:type="dcterms:W3CDTF">2017-04-20T08:30:00Z</dcterms:modified>
  <cp:category>Akt prawny</cp:category>
</cp:coreProperties>
</file>