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A6509" w:rsidTr="00DA65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DA6509" w:rsidRDefault="00DA6509">
            <w:pPr>
              <w:spacing w:line="256" w:lineRule="auto"/>
              <w:ind w:left="5669"/>
              <w:jc w:val="left"/>
              <w:rPr>
                <w:sz w:val="20"/>
                <w:lang w:eastAsia="en-US"/>
              </w:rPr>
            </w:pPr>
            <w:bookmarkStart w:id="0" w:name="_GoBack"/>
            <w:bookmarkEnd w:id="0"/>
          </w:p>
        </w:tc>
      </w:tr>
    </w:tbl>
    <w:p w:rsidR="00DA6509" w:rsidRDefault="00DA6509" w:rsidP="00DA6509"/>
    <w:p w:rsidR="00DA6509" w:rsidRDefault="00DA6509" w:rsidP="00DA6509">
      <w:pPr>
        <w:jc w:val="center"/>
        <w:rPr>
          <w:b/>
          <w:caps/>
        </w:rPr>
      </w:pPr>
      <w:r>
        <w:rPr>
          <w:b/>
          <w:caps/>
        </w:rPr>
        <w:t>Uchwała Nr  …………….</w:t>
      </w:r>
    </w:p>
    <w:p w:rsidR="00DA6509" w:rsidRDefault="00DA6509" w:rsidP="00DA6509">
      <w:pPr>
        <w:jc w:val="center"/>
      </w:pPr>
      <w:r>
        <w:rPr>
          <w:b/>
          <w:caps/>
        </w:rPr>
        <w:t>Rady Miasta Piotrkowa Trybunalskiego</w:t>
      </w:r>
    </w:p>
    <w:p w:rsidR="00DA6509" w:rsidRDefault="00DA6509" w:rsidP="00DA6509">
      <w:pPr>
        <w:jc w:val="center"/>
        <w:rPr>
          <w:b/>
        </w:rPr>
      </w:pPr>
      <w:r>
        <w:rPr>
          <w:b/>
        </w:rPr>
        <w:t>z dnia ………………… 2017 r.</w:t>
      </w:r>
    </w:p>
    <w:p w:rsidR="00DA6509" w:rsidRDefault="00DA6509" w:rsidP="00DA6509">
      <w:pPr>
        <w:jc w:val="center"/>
      </w:pPr>
    </w:p>
    <w:p w:rsidR="00DA6509" w:rsidRDefault="00DA6509" w:rsidP="00DA6509">
      <w:pPr>
        <w:keepNext/>
        <w:spacing w:after="480"/>
        <w:jc w:val="center"/>
        <w:rPr>
          <w:b/>
          <w:caps/>
        </w:rPr>
      </w:pPr>
      <w:r>
        <w:rPr>
          <w:b/>
        </w:rPr>
        <w:t>w sprawie przeprowadzenia na terenie Miasta Piotrkowa Trybunalskiego konsultacji  projektu</w:t>
      </w:r>
      <w:r>
        <w:rPr>
          <w:b/>
        </w:rPr>
        <w:br/>
        <w:t xml:space="preserve"> „Budżet Obywatelski 2018 w Piotrkowie Trybunalskim”</w:t>
      </w:r>
    </w:p>
    <w:p w:rsidR="00DA6509" w:rsidRDefault="00DA6509" w:rsidP="00DA6509">
      <w:pPr>
        <w:keepLines/>
        <w:spacing w:before="120" w:after="120"/>
        <w:ind w:firstLine="227"/>
      </w:pPr>
      <w:r>
        <w:t xml:space="preserve">Na podstawie art. 5a ustawy z dnia 8 marca 1990 r. o samorządzie gminnym (tj. </w:t>
      </w:r>
      <w:r w:rsidR="00CB787A">
        <w:t>Dz. U. z 2016 r. poz. 446</w:t>
      </w:r>
      <w:r w:rsidR="00727E95">
        <w:t>,</w:t>
      </w:r>
      <w:r w:rsidR="00CB787A">
        <w:t xml:space="preserve"> </w:t>
      </w:r>
      <w:r w:rsidR="00727E95">
        <w:br/>
        <w:t xml:space="preserve">    </w:t>
      </w:r>
      <w:r>
        <w:t>zm.</w:t>
      </w:r>
      <w:r w:rsidR="00727E95">
        <w:t>: Dz. U. z 2016 r. poz. 1579</w:t>
      </w:r>
      <w:r w:rsidR="00F44D2A">
        <w:t xml:space="preserve">, </w:t>
      </w:r>
      <w:r w:rsidR="00344571">
        <w:t>poz</w:t>
      </w:r>
      <w:r w:rsidR="00F44D2A">
        <w:t>. 1948</w:t>
      </w:r>
      <w:r w:rsidR="00727E95">
        <w:t xml:space="preserve">) </w:t>
      </w:r>
      <w:r>
        <w:t xml:space="preserve"> </w:t>
      </w:r>
      <w:r>
        <w:rPr>
          <w:b/>
        </w:rPr>
        <w:t>Rada Miasta Piotrkowa Trybunalskiego uchwala, co następuje:</w:t>
      </w:r>
    </w:p>
    <w:p w:rsidR="00DA6509" w:rsidRDefault="00DA6509" w:rsidP="00DA6509">
      <w:pPr>
        <w:keepLines/>
        <w:ind w:firstLine="340"/>
      </w:pPr>
      <w:r>
        <w:rPr>
          <w:b/>
        </w:rPr>
        <w:t>§ 1. </w:t>
      </w:r>
      <w:r>
        <w:t xml:space="preserve">1. Postanawia się przeprowadzić konsultacje w sprawie części budżetu Miasta Piotrkowa Trybunalskiego </w:t>
      </w:r>
    </w:p>
    <w:p w:rsidR="00DA6509" w:rsidRDefault="00DA6509" w:rsidP="00DA6509">
      <w:pPr>
        <w:keepLines/>
        <w:ind w:firstLine="340"/>
      </w:pPr>
      <w:r>
        <w:t xml:space="preserve">na rok 2018 w ramach projektu „Budżet Obywatelski 2018 w Piotrkowie Trybunalskim”. </w:t>
      </w:r>
    </w:p>
    <w:p w:rsidR="00DA6509" w:rsidRDefault="00DA6509" w:rsidP="00DA6509">
      <w:pPr>
        <w:keepLines/>
        <w:spacing w:before="120" w:after="120"/>
        <w:ind w:firstLine="340"/>
      </w:pPr>
      <w:r>
        <w:t>2.  Konsultacje, o których mowa w ust. 1, nazywane są dalej „Budżet Obywatelski”.</w:t>
      </w:r>
    </w:p>
    <w:p w:rsidR="00DA6509" w:rsidRDefault="00DA6509" w:rsidP="00DA6509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Szczegółowe zasady i tryb przeprowadzenia konsultacji na terenie miasta Piotrkowa Trybunalskiego, </w:t>
      </w:r>
      <w:r>
        <w:br/>
        <w:t xml:space="preserve">      o których mowa w § 1 ust. 1 stanowi załącznik nr 1 do niniejszej uchwały. </w:t>
      </w:r>
    </w:p>
    <w:p w:rsidR="00DA6509" w:rsidRDefault="00DA6509" w:rsidP="00DA6509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1. Konsultacje obejmują teren całego Miasta. </w:t>
      </w:r>
    </w:p>
    <w:p w:rsidR="00DA6509" w:rsidRDefault="00DA6509" w:rsidP="00DA6509">
      <w:pPr>
        <w:keepLines/>
        <w:spacing w:before="120" w:after="120"/>
        <w:ind w:firstLine="340"/>
      </w:pPr>
      <w:r>
        <w:t xml:space="preserve">2.  Uprawnionymi do wzięcia udziału w konsultacjach są mieszkańcy Miasta Piotrkowa Trybunalskiego stale </w:t>
      </w:r>
      <w:r>
        <w:br/>
        <w:t xml:space="preserve">      zamieszkali na jego terytorium, którzy ukończyli 16 lat.</w:t>
      </w:r>
    </w:p>
    <w:p w:rsidR="00DA6509" w:rsidRDefault="00DA6509" w:rsidP="00DA6509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1. Przedmiotem konsultacji są propozycje projektów zgłaszanych przez uprawnione do tego podmioty </w:t>
      </w:r>
      <w:r>
        <w:br/>
        <w:t xml:space="preserve">      uwzględnione w zasadach, o których mowa w § 2. </w:t>
      </w:r>
    </w:p>
    <w:p w:rsidR="00DA6509" w:rsidRDefault="00DA6509" w:rsidP="00DA6509">
      <w:pPr>
        <w:keepLines/>
        <w:spacing w:before="120" w:after="120"/>
        <w:ind w:firstLine="340"/>
      </w:pPr>
      <w:r>
        <w:t xml:space="preserve">2. Propozycje projektów zgłaszanych w ramach Budżetu Obywatelskiego mogą dotyczyć spraw z zakresu: </w:t>
      </w:r>
    </w:p>
    <w:p w:rsidR="00DA6509" w:rsidRDefault="00DA6509" w:rsidP="00DA6509">
      <w:pPr>
        <w:spacing w:before="120" w:after="120"/>
        <w:ind w:left="340" w:hanging="227"/>
      </w:pPr>
      <w:r>
        <w:t xml:space="preserve">    1) terenów sportowych, rekreacyjnych i ich infrastruktury; </w:t>
      </w:r>
    </w:p>
    <w:p w:rsidR="00DA6509" w:rsidRDefault="00DA6509" w:rsidP="00DA6509">
      <w:pPr>
        <w:spacing w:before="120" w:after="120"/>
        <w:ind w:left="340" w:hanging="227"/>
      </w:pPr>
      <w:r>
        <w:t xml:space="preserve">    2) wiat i otoczenia przystanków; </w:t>
      </w:r>
    </w:p>
    <w:p w:rsidR="00DA6509" w:rsidRDefault="00DA6509" w:rsidP="00DA6509">
      <w:pPr>
        <w:spacing w:before="120" w:after="120"/>
        <w:ind w:left="340" w:hanging="227"/>
      </w:pPr>
      <w:r>
        <w:t xml:space="preserve">    3) zmiany organizacji ruchu; </w:t>
      </w:r>
    </w:p>
    <w:p w:rsidR="00DA6509" w:rsidRDefault="00DA6509" w:rsidP="00DA6509">
      <w:pPr>
        <w:spacing w:before="120" w:after="120"/>
        <w:ind w:left="340" w:hanging="227"/>
      </w:pPr>
      <w:r>
        <w:t xml:space="preserve">   4) bezpieczeństwa; </w:t>
      </w:r>
    </w:p>
    <w:p w:rsidR="00DA6509" w:rsidRDefault="00DA6509" w:rsidP="00DA6509">
      <w:pPr>
        <w:spacing w:before="120" w:after="120"/>
        <w:ind w:left="340" w:hanging="227"/>
      </w:pPr>
      <w:r>
        <w:t xml:space="preserve">   5) naprawy infrastruktury i podniesienia stanu estetycznego; </w:t>
      </w:r>
    </w:p>
    <w:p w:rsidR="00DA6509" w:rsidRDefault="00DA6509" w:rsidP="00DA6509">
      <w:pPr>
        <w:spacing w:before="120" w:after="120"/>
        <w:ind w:left="340" w:hanging="227"/>
      </w:pPr>
      <w:r>
        <w:t xml:space="preserve">   6) remontu obiektów użyteczności publicznej będących własnością miasta; </w:t>
      </w:r>
    </w:p>
    <w:p w:rsidR="00DA6509" w:rsidRDefault="00DA6509" w:rsidP="00DA6509">
      <w:pPr>
        <w:spacing w:before="120" w:after="120"/>
        <w:ind w:left="340" w:hanging="227"/>
      </w:pPr>
      <w:r>
        <w:t xml:space="preserve">    3. Propozycje projektów muszą być zlokalizowane  na terenie stanowiącym własność Miasta Piotrkowa </w:t>
      </w:r>
      <w:r>
        <w:br/>
        <w:t>Trybunalskiego nie obciążoną na rzecz osób trzecich.</w:t>
      </w:r>
    </w:p>
    <w:p w:rsidR="00DA6509" w:rsidRDefault="00DA6509" w:rsidP="00DA6509">
      <w:pPr>
        <w:keepLines/>
        <w:spacing w:before="120" w:after="120"/>
        <w:ind w:firstLine="340"/>
      </w:pPr>
      <w:r>
        <w:t xml:space="preserve">4.  Wzór formularza zgłoszenia projektu, o którym  mowa w ust. 1 stanowi załącznik nr 2 do niniejszej uchwały. </w:t>
      </w:r>
    </w:p>
    <w:p w:rsidR="00DA6509" w:rsidRDefault="00DA6509" w:rsidP="00DA6509">
      <w:pPr>
        <w:keepLines/>
        <w:ind w:firstLine="340"/>
      </w:pPr>
      <w:r>
        <w:t>5.  Wzór karty do głosowania na projekty realizowane w ramach Budżetu Obywatelskiego określa załącznik</w:t>
      </w:r>
      <w:r>
        <w:br/>
        <w:t xml:space="preserve">       nr </w:t>
      </w:r>
      <w:r w:rsidR="00E90FC7">
        <w:t>3</w:t>
      </w:r>
      <w:r>
        <w:t> do niniejszej uchwały.</w:t>
      </w:r>
    </w:p>
    <w:p w:rsidR="00DA6509" w:rsidRDefault="00DA6509" w:rsidP="00DA6509">
      <w:pPr>
        <w:keepLines/>
        <w:spacing w:before="120" w:after="120"/>
        <w:ind w:firstLine="340"/>
      </w:pPr>
      <w:r>
        <w:rPr>
          <w:b/>
        </w:rPr>
        <w:t>§ 5. </w:t>
      </w:r>
      <w:r>
        <w:t xml:space="preserve">Ramowy harmonogram konsultacji ujęty jest w załączniku nr </w:t>
      </w:r>
      <w:r w:rsidR="00E90FC7">
        <w:t>4</w:t>
      </w:r>
      <w:r>
        <w:t xml:space="preserve"> do niniejszej uchwały. </w:t>
      </w:r>
    </w:p>
    <w:p w:rsidR="00DA6509" w:rsidRDefault="00DA6509" w:rsidP="00DA6509">
      <w:pPr>
        <w:keepLines/>
        <w:spacing w:before="120" w:after="120"/>
        <w:ind w:firstLine="340"/>
      </w:pPr>
      <w:r>
        <w:rPr>
          <w:b/>
        </w:rPr>
        <w:t>§ 6. </w:t>
      </w:r>
      <w:r>
        <w:t xml:space="preserve">O wynikach konsultacji Prezydent Miasta poinformuje na oficjalnej stronie internetowej Miasta Piotrkowa </w:t>
      </w:r>
      <w:r>
        <w:br/>
        <w:t xml:space="preserve">      Trybunalskiego w terminie 21 dni od daty zakończenia konsultacji. </w:t>
      </w:r>
    </w:p>
    <w:p w:rsidR="00DA6509" w:rsidRDefault="00DA6509" w:rsidP="00DA6509">
      <w:pPr>
        <w:keepLines/>
        <w:spacing w:before="120" w:after="120"/>
        <w:ind w:firstLine="340"/>
      </w:pPr>
      <w:r>
        <w:rPr>
          <w:b/>
        </w:rPr>
        <w:t>§ 7. </w:t>
      </w:r>
      <w:r>
        <w:t xml:space="preserve">1. Górną granicę środków finansowych na przeprowadzenie konsultacji określa się w wysokości </w:t>
      </w:r>
      <w:r>
        <w:br/>
        <w:t xml:space="preserve">      25.000,00 złotych brutto. </w:t>
      </w:r>
    </w:p>
    <w:p w:rsidR="00DA6509" w:rsidRDefault="00DA6509" w:rsidP="00DA6509">
      <w:pPr>
        <w:keepLines/>
        <w:spacing w:before="120" w:after="120"/>
        <w:ind w:firstLine="340"/>
      </w:pPr>
      <w:r>
        <w:t xml:space="preserve">2.  Koszty przeprowadzenia konsultacji pokryte zostaną ze środków budżetu Miasta Piotrkowa Trybunalskiego </w:t>
      </w:r>
      <w:r>
        <w:br/>
        <w:t xml:space="preserve">      na rok 201</w:t>
      </w:r>
      <w:r w:rsidR="00506611">
        <w:t>7</w:t>
      </w:r>
      <w:r>
        <w:t>.</w:t>
      </w:r>
    </w:p>
    <w:p w:rsidR="00DA6509" w:rsidRDefault="00DA6509" w:rsidP="00DA6509">
      <w:pPr>
        <w:keepLines/>
        <w:spacing w:before="120" w:after="120"/>
        <w:ind w:firstLine="340"/>
      </w:pPr>
      <w:r>
        <w:rPr>
          <w:b/>
        </w:rPr>
        <w:t>§ 8. </w:t>
      </w:r>
      <w:r>
        <w:t xml:space="preserve">Wykonanie uchwały powierza się Prezydentowi Miasta Piotrkowa Trybunalskiego. </w:t>
      </w:r>
    </w:p>
    <w:p w:rsidR="00DA6509" w:rsidRDefault="00DA6509" w:rsidP="00DA6509">
      <w:pPr>
        <w:keepLines/>
        <w:spacing w:before="120" w:after="120"/>
        <w:ind w:firstLine="340"/>
      </w:pPr>
      <w:r>
        <w:rPr>
          <w:b/>
        </w:rPr>
        <w:t>§ 9. </w:t>
      </w:r>
      <w:r>
        <w:t xml:space="preserve">1. Uchwała podlega ogłoszeniu w prasie lokalnej. </w:t>
      </w:r>
    </w:p>
    <w:p w:rsidR="00DA6509" w:rsidRDefault="00DA6509" w:rsidP="00DA6509">
      <w:pPr>
        <w:keepLines/>
        <w:spacing w:before="120" w:after="120"/>
        <w:ind w:firstLine="340"/>
      </w:pPr>
      <w:r>
        <w:t>2.  Uchwała wchodzi w życie z dniem podjęcia.</w:t>
      </w:r>
    </w:p>
    <w:p w:rsidR="00DA6509" w:rsidRDefault="00DA6509" w:rsidP="00DA6509">
      <w:pPr>
        <w:jc w:val="left"/>
        <w:sectPr w:rsidR="00DA6509">
          <w:pgSz w:w="11906" w:h="16838"/>
          <w:pgMar w:top="142" w:right="850" w:bottom="1417" w:left="850" w:header="708" w:footer="708" w:gutter="0"/>
          <w:cols w:space="708"/>
        </w:sectPr>
      </w:pPr>
    </w:p>
    <w:p w:rsidR="00DA6509" w:rsidRDefault="00DA6509" w:rsidP="00DA6509">
      <w:pPr>
        <w:keepNext/>
        <w:keepLines/>
        <w:ind w:left="4536"/>
        <w:jc w:val="left"/>
      </w:pPr>
      <w:r>
        <w:lastRenderedPageBreak/>
        <w:t xml:space="preserve">                            </w:t>
      </w:r>
      <w:r>
        <w:fldChar w:fldCharType="begin"/>
      </w:r>
      <w:r>
        <w:fldChar w:fldCharType="end"/>
      </w:r>
      <w:r>
        <w:t>Załącznik Nr 1 do Uchwały Nr</w:t>
      </w:r>
      <w:r>
        <w:rPr>
          <w:b/>
          <w:caps/>
        </w:rPr>
        <w:t xml:space="preserve"> ……….</w:t>
      </w:r>
    </w:p>
    <w:p w:rsidR="00DA6509" w:rsidRDefault="00DA6509" w:rsidP="00DA6509">
      <w:pPr>
        <w:keepNext/>
        <w:keepLines/>
        <w:ind w:left="4536"/>
        <w:jc w:val="left"/>
      </w:pPr>
      <w:r>
        <w:t xml:space="preserve">                            Rady Miasta Piotrkowa Trybunalskiego </w:t>
      </w:r>
      <w:r>
        <w:br/>
        <w:t xml:space="preserve">                            z dnia ………………… 2017 r. </w:t>
      </w:r>
    </w:p>
    <w:p w:rsidR="00DA6509" w:rsidRDefault="00DA6509" w:rsidP="00DA6509">
      <w:pPr>
        <w:keepNext/>
        <w:keepLines/>
        <w:ind w:left="4536"/>
        <w:jc w:val="left"/>
      </w:pPr>
    </w:p>
    <w:p w:rsidR="00DA6509" w:rsidRDefault="00DA6509" w:rsidP="00DA6509">
      <w:pPr>
        <w:keepNext/>
        <w:spacing w:after="480"/>
        <w:jc w:val="center"/>
        <w:rPr>
          <w:b/>
        </w:rPr>
      </w:pPr>
      <w:r>
        <w:rPr>
          <w:b/>
        </w:rPr>
        <w:t>ZASADY PROJEKTU „BUDŻET OBYWATELSKI 201</w:t>
      </w:r>
      <w:r w:rsidR="00EE16CC">
        <w:rPr>
          <w:b/>
        </w:rPr>
        <w:t>8</w:t>
      </w:r>
      <w:r>
        <w:rPr>
          <w:b/>
        </w:rPr>
        <w:t xml:space="preserve"> W PIOTRKOWIE TRYBUNALSKIM” </w:t>
      </w:r>
    </w:p>
    <w:p w:rsidR="00DA6509" w:rsidRDefault="00DA6509" w:rsidP="00DA6509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 xml:space="preserve">Postanowienia ogólne </w:t>
      </w:r>
    </w:p>
    <w:p w:rsidR="00DA6509" w:rsidRDefault="00DA6509" w:rsidP="00DA6509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1. Konsultacje w sprawie części wydatków z budżetu Miasta Piotrkowa Trybunalskiego określane są jako   </w:t>
      </w:r>
      <w:r>
        <w:br/>
        <w:t xml:space="preserve">      „Budżet Obywatelski”. </w:t>
      </w:r>
    </w:p>
    <w:p w:rsidR="00DA6509" w:rsidRDefault="00DA6509" w:rsidP="00DA6509">
      <w:pPr>
        <w:keepLines/>
        <w:spacing w:before="120" w:after="120"/>
        <w:ind w:firstLine="340"/>
      </w:pPr>
      <w:r>
        <w:t xml:space="preserve">2. Kwota z budżetu Miasta Piotrkowa Trybunalskiego, której dotyczy Budżet Obywatelski, wynosi łącznie   </w:t>
      </w:r>
      <w:r>
        <w:br/>
        <w:t xml:space="preserve">      w 2018 r. </w:t>
      </w:r>
      <w:r>
        <w:rPr>
          <w:b/>
        </w:rPr>
        <w:t>1.200.000,00 złotych brutto.</w:t>
      </w:r>
    </w:p>
    <w:p w:rsidR="00DA6509" w:rsidRDefault="00DA6509" w:rsidP="00DA6509">
      <w:pPr>
        <w:keepLines/>
        <w:spacing w:before="120" w:after="120"/>
        <w:ind w:firstLine="340"/>
      </w:pPr>
      <w:r>
        <w:t xml:space="preserve">3.  W ramach Budżetu Obywatelskiego mogą być proponowane wydatki o charakterze lokalnym, które dotyczą </w:t>
      </w:r>
      <w:r>
        <w:br/>
        <w:t xml:space="preserve">      mieszkańców jednego z czterech rejonów zamieszkania. </w:t>
      </w:r>
    </w:p>
    <w:p w:rsidR="00DA6509" w:rsidRDefault="00DA6509" w:rsidP="00DA6509">
      <w:pPr>
        <w:keepLines/>
        <w:spacing w:before="120" w:after="120"/>
        <w:ind w:firstLine="340"/>
      </w:pPr>
      <w:r>
        <w:t xml:space="preserve">4. Teren, na którym ma być zlokalizowany zgłoszony projekt musi stanowić własność  Miasta Piotrkowa  </w:t>
      </w:r>
      <w:r>
        <w:br/>
        <w:t xml:space="preserve">      Trybunalskiego nie obciążoną na rzecz osób trzecich.</w:t>
      </w:r>
    </w:p>
    <w:p w:rsidR="00DA6509" w:rsidRDefault="00DA6509" w:rsidP="00DA6509">
      <w:pPr>
        <w:keepLines/>
        <w:spacing w:before="120" w:after="120"/>
        <w:ind w:firstLine="340"/>
      </w:pPr>
      <w:r>
        <w:t xml:space="preserve">5. Kwota, której dotyczą wydatki na projekty o charakterze lokalnym, wynosi w 2018 r. </w:t>
      </w:r>
      <w:r>
        <w:rPr>
          <w:b/>
        </w:rPr>
        <w:t xml:space="preserve">300.000,00 złotych </w:t>
      </w:r>
      <w:r>
        <w:rPr>
          <w:b/>
        </w:rPr>
        <w:br/>
        <w:t xml:space="preserve">      brutto dla każdego z rejonów zamieszkania, z uwzględnieniem kosztów dokumentacji projektów.</w:t>
      </w:r>
    </w:p>
    <w:p w:rsidR="00DA6509" w:rsidRDefault="00DA6509" w:rsidP="00DA6509">
      <w:pPr>
        <w:keepLines/>
        <w:spacing w:before="120" w:after="120"/>
        <w:ind w:firstLine="340"/>
      </w:pPr>
      <w:r>
        <w:t xml:space="preserve">6. Uczestnictwo w konsultacjach polega na: </w:t>
      </w:r>
    </w:p>
    <w:p w:rsidR="00DA6509" w:rsidRDefault="00DA6509" w:rsidP="00DA6509">
      <w:pPr>
        <w:spacing w:before="120" w:after="120"/>
        <w:ind w:left="340" w:hanging="227"/>
      </w:pPr>
      <w:r>
        <w:t xml:space="preserve">    1) zgłaszaniu projektów do „Listy Projektów”; </w:t>
      </w:r>
    </w:p>
    <w:p w:rsidR="00DA6509" w:rsidRDefault="00DA6509" w:rsidP="00DA6509">
      <w:pPr>
        <w:spacing w:before="120" w:after="120"/>
        <w:ind w:left="340" w:hanging="227"/>
      </w:pPr>
      <w:r>
        <w:t xml:space="preserve">    2) udziału w głosowaniu nad projektami z „Listy Projektów”.</w:t>
      </w:r>
    </w:p>
    <w:p w:rsidR="00DA6509" w:rsidRDefault="00DA6509" w:rsidP="00DA6509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 xml:space="preserve">Zgłaszanie projektów. </w:t>
      </w:r>
    </w:p>
    <w:p w:rsidR="00DA6509" w:rsidRDefault="00DA6509" w:rsidP="00DA6509">
      <w:pPr>
        <w:keepLines/>
        <w:spacing w:before="120" w:after="120"/>
        <w:ind w:firstLine="340"/>
      </w:pPr>
      <w:r>
        <w:rPr>
          <w:b/>
        </w:rPr>
        <w:t>§ 2. </w:t>
      </w:r>
      <w:r>
        <w:t>1. Propozycję projektu do zrealizowania w ramach Budżetu Obywatelskiego może zgłosić grupa</w:t>
      </w:r>
      <w:r>
        <w:br/>
        <w:t xml:space="preserve">      co najmniej 15 mieszkańców rejonu zamieszkania, mających ukończone 16 lat, która wyznacza spośród siebie      </w:t>
      </w:r>
      <w:r>
        <w:br/>
        <w:t xml:space="preserve">      pełnomocnika ją reprezentującego. </w:t>
      </w:r>
    </w:p>
    <w:p w:rsidR="00DA6509" w:rsidRDefault="00DA6509" w:rsidP="00DA6509">
      <w:pPr>
        <w:keepLines/>
        <w:spacing w:before="120" w:after="120"/>
        <w:ind w:firstLine="340"/>
      </w:pPr>
      <w:r>
        <w:t>2.  Podział miasta na rejony zamieszkania, o których mowa w ust. 1 zawiera załącznik nr 5 do</w:t>
      </w:r>
      <w:r w:rsidR="004679AE">
        <w:t xml:space="preserve"> uchwały w sprawie   </w:t>
      </w:r>
      <w:r w:rsidR="004679AE">
        <w:br/>
        <w:t xml:space="preserve">       przeprowadzenia na terenie Miasta Piotrkowa Trybunalskiego konsultacji projektu „Budżet Obywatelski 2018 </w:t>
      </w:r>
      <w:r w:rsidR="004679AE">
        <w:br/>
        <w:t xml:space="preserve">       w Piotrkowie Trybunalskim”</w:t>
      </w:r>
      <w:r>
        <w:t>.</w:t>
      </w:r>
    </w:p>
    <w:p w:rsidR="00DA6509" w:rsidRDefault="00DA6509" w:rsidP="00DA6509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1. Formularz zgłaszania projektów do zrealizowania w ramach Budżetu Obywatelskiego jest dostępny </w:t>
      </w:r>
      <w:r>
        <w:br/>
        <w:t xml:space="preserve">      na stronie internetowej miasta Piotrkowa Trybunalskiego </w:t>
      </w:r>
      <w:hyperlink r:id="rId5" w:history="1">
        <w:r>
          <w:rPr>
            <w:rStyle w:val="Hipercze"/>
          </w:rPr>
          <w:t>www.piotrkow.pl</w:t>
        </w:r>
      </w:hyperlink>
      <w:r>
        <w:rPr>
          <w:rStyle w:val="Hipercze"/>
        </w:rPr>
        <w:t xml:space="preserve">; </w:t>
      </w:r>
      <w:hyperlink r:id="rId6" w:history="1">
        <w:r>
          <w:rPr>
            <w:rStyle w:val="Hipercze"/>
            <w:rFonts w:ascii="ralewayregular" w:hAnsi="ralewayregular"/>
            <w:sz w:val="21"/>
            <w:szCs w:val="21"/>
          </w:rPr>
          <w:t>www.piotrkowianiedecyduja.pl</w:t>
        </w:r>
      </w:hyperlink>
      <w:r>
        <w:rPr>
          <w:rFonts w:ascii="ralewayregular" w:hAnsi="ralewayregular"/>
          <w:color w:val="000000"/>
          <w:sz w:val="21"/>
          <w:szCs w:val="21"/>
        </w:rPr>
        <w:t xml:space="preserve"> </w:t>
      </w:r>
      <w:r>
        <w:br/>
        <w:t xml:space="preserve">      oraz w Biurze Obsługi Mieszkańców (przy ul. Szkolnej 28 i Pasażu Karola Rudowskiego 10).</w:t>
      </w:r>
    </w:p>
    <w:p w:rsidR="00DA6509" w:rsidRDefault="00DA6509" w:rsidP="00DA6509">
      <w:pPr>
        <w:keepLines/>
        <w:spacing w:before="120" w:after="120"/>
        <w:ind w:firstLine="340"/>
      </w:pPr>
      <w:r>
        <w:t xml:space="preserve">2.  Formularz uznany zostaje za ważny, jeśli wypełnione są wszystkie pola. </w:t>
      </w:r>
    </w:p>
    <w:p w:rsidR="00DA6509" w:rsidRDefault="00DA6509" w:rsidP="00DA6509">
      <w:pPr>
        <w:keepLines/>
        <w:spacing w:before="120" w:after="120"/>
        <w:ind w:firstLine="340"/>
      </w:pPr>
      <w:r>
        <w:t xml:space="preserve">3. Wypełnione formularze projektów składa się w wersji pisemnej w Biurze Obsługi Mieszkańców Urzędu </w:t>
      </w:r>
      <w:r>
        <w:br/>
        <w:t xml:space="preserve">      Miasta Piotrkowa Trybunalskiego lub przesyła je w wersji elektronicznej na stronie internetowej: </w:t>
      </w:r>
      <w:r>
        <w:br/>
        <w:t xml:space="preserve">      </w:t>
      </w:r>
      <w:hyperlink r:id="rId7" w:history="1">
        <w:r>
          <w:rPr>
            <w:rStyle w:val="Hipercze"/>
          </w:rPr>
          <w:t>www.piotrkow.pl</w:t>
        </w:r>
      </w:hyperlink>
      <w:r>
        <w:rPr>
          <w:rStyle w:val="Hipercze"/>
        </w:rPr>
        <w:t xml:space="preserve">;  </w:t>
      </w:r>
      <w:r>
        <w:rPr>
          <w:rFonts w:ascii="ralewayregular" w:hAnsi="ralewayregular"/>
          <w:color w:val="000000"/>
          <w:sz w:val="21"/>
          <w:szCs w:val="21"/>
        </w:rPr>
        <w:t xml:space="preserve"> </w:t>
      </w:r>
      <w:hyperlink r:id="rId8" w:history="1">
        <w:r>
          <w:rPr>
            <w:rStyle w:val="Hipercze"/>
            <w:rFonts w:ascii="ralewayregular" w:hAnsi="ralewayregular"/>
            <w:sz w:val="21"/>
            <w:szCs w:val="21"/>
          </w:rPr>
          <w:t>www.piotrkowianiedecyduja.pl</w:t>
        </w:r>
      </w:hyperlink>
      <w:r>
        <w:rPr>
          <w:rFonts w:ascii="ralewayregular" w:hAnsi="ralewayregular"/>
          <w:color w:val="000000"/>
          <w:sz w:val="21"/>
          <w:szCs w:val="21"/>
        </w:rPr>
        <w:t xml:space="preserve"> </w:t>
      </w:r>
      <w:r>
        <w:t>.</w:t>
      </w:r>
    </w:p>
    <w:p w:rsidR="00DA6509" w:rsidRDefault="00DA6509" w:rsidP="00DA6509">
      <w:pPr>
        <w:keepLines/>
        <w:spacing w:before="120" w:after="120"/>
        <w:ind w:firstLine="340"/>
      </w:pPr>
      <w:r>
        <w:t xml:space="preserve">4. Wszystkie projekty zamieszczane są w ciągu 3 dni roboczych na stronie internetowej Miasta </w:t>
      </w:r>
      <w:r>
        <w:br/>
        <w:t xml:space="preserve">      </w:t>
      </w:r>
      <w:hyperlink r:id="rId9" w:history="1">
        <w:r>
          <w:rPr>
            <w:rStyle w:val="Hipercze"/>
          </w:rPr>
          <w:t>www.piotrkow.pl</w:t>
        </w:r>
      </w:hyperlink>
      <w:r>
        <w:t xml:space="preserve">; </w:t>
      </w:r>
      <w:hyperlink r:id="rId10" w:history="1">
        <w:r>
          <w:rPr>
            <w:rStyle w:val="Hipercze"/>
          </w:rPr>
          <w:t>www.piotrkowianiedecydują.pl</w:t>
        </w:r>
      </w:hyperlink>
      <w:r>
        <w:t xml:space="preserve"> w formacie: numer kolejny, tytuł projektu, streszczenie </w:t>
      </w:r>
      <w:r>
        <w:br/>
        <w:t xml:space="preserve">      projektu (do 100 słów), lokalizacja, szacowany koszt projektu.</w:t>
      </w:r>
    </w:p>
    <w:p w:rsidR="00DA6509" w:rsidRDefault="00DA6509" w:rsidP="00DA6509">
      <w:pPr>
        <w:keepNext/>
        <w:keepLines/>
        <w:jc w:val="center"/>
      </w:pPr>
      <w:r>
        <w:rPr>
          <w:b/>
        </w:rPr>
        <w:t>Rozdział 3.</w:t>
      </w:r>
      <w:r>
        <w:br/>
      </w:r>
      <w:r>
        <w:rPr>
          <w:b/>
        </w:rPr>
        <w:t xml:space="preserve">Weryfikacja projektów. </w:t>
      </w:r>
    </w:p>
    <w:p w:rsidR="00DA6509" w:rsidRDefault="00DA6509" w:rsidP="00DA6509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1. Weryfikację projektów pod względem formalno-prawnym przeprowadza Zespół Opiniujący powołany   </w:t>
      </w:r>
      <w:r>
        <w:br/>
        <w:t xml:space="preserve">      przez Prezydenta Miasta w składzie określonym w ust. 4. </w:t>
      </w:r>
    </w:p>
    <w:p w:rsidR="00DA6509" w:rsidRDefault="00DA6509" w:rsidP="00DA6509">
      <w:pPr>
        <w:keepLines/>
        <w:spacing w:before="120" w:after="120"/>
        <w:ind w:firstLine="340"/>
      </w:pPr>
      <w:r>
        <w:t xml:space="preserve">2. Właściwe referaty (biura, samodzielne stanowiska) Urzędu Miasta Piotrkowa Trybunalskiego oraz jednostki   </w:t>
      </w:r>
      <w:r>
        <w:br/>
        <w:t xml:space="preserve">      organizacyjne Miasta weryfikują projekty pod względem merytorycznym według następujących kryteriów: </w:t>
      </w:r>
    </w:p>
    <w:p w:rsidR="00DA6509" w:rsidRDefault="00DA6509" w:rsidP="00DA6509">
      <w:pPr>
        <w:spacing w:before="120" w:after="120"/>
        <w:ind w:left="340" w:hanging="227"/>
      </w:pPr>
      <w:r>
        <w:t xml:space="preserve">    1) możliwość realizacji; </w:t>
      </w:r>
    </w:p>
    <w:p w:rsidR="00DA6509" w:rsidRDefault="00DA6509" w:rsidP="00DA6509">
      <w:pPr>
        <w:spacing w:before="120" w:after="120"/>
        <w:ind w:left="340" w:hanging="227"/>
      </w:pPr>
      <w:r>
        <w:lastRenderedPageBreak/>
        <w:t xml:space="preserve">  2) zgodność z § 4 ust. 2 uchwały w sprawie przeprowadzania na terenie Miasta Piotrkowa Trybunalskiego   </w:t>
      </w:r>
      <w:r>
        <w:br/>
        <w:t xml:space="preserve"> </w:t>
      </w:r>
      <w:r w:rsidR="004679AE">
        <w:t xml:space="preserve"> </w:t>
      </w:r>
      <w:r>
        <w:t xml:space="preserve">konsultacji projektu „Budżet Obywatelski 2018 w Piotrkowie Trybunalskim”; </w:t>
      </w:r>
    </w:p>
    <w:p w:rsidR="00DA6509" w:rsidRDefault="00DA6509" w:rsidP="00DA6509">
      <w:pPr>
        <w:spacing w:before="120" w:after="120"/>
        <w:ind w:left="340" w:hanging="227"/>
      </w:pPr>
      <w:r>
        <w:t xml:space="preserve">   3) znaczenie społeczne; </w:t>
      </w:r>
    </w:p>
    <w:p w:rsidR="00DA6509" w:rsidRDefault="00DA6509" w:rsidP="00DA6509">
      <w:pPr>
        <w:spacing w:before="120" w:after="120"/>
        <w:ind w:left="340" w:hanging="227"/>
      </w:pPr>
      <w:r>
        <w:t xml:space="preserve">   4) koszt nieprzekraczający </w:t>
      </w:r>
      <w:r>
        <w:rPr>
          <w:b/>
        </w:rPr>
        <w:t>300.000,00 zł brutto</w:t>
      </w:r>
      <w:r>
        <w:t>, z uwzględnieniem kosztów dokumentacji projektów;</w:t>
      </w:r>
    </w:p>
    <w:p w:rsidR="00DA6509" w:rsidRDefault="00DA6509" w:rsidP="00DA6509">
      <w:pPr>
        <w:spacing w:before="120" w:after="120"/>
        <w:ind w:left="340" w:hanging="227"/>
      </w:pPr>
      <w:r>
        <w:t xml:space="preserve">   5) atrakcyjność projektu (unikatowość, wartość promocyjna, atrakcyjność przestrzenna lub społeczna); </w:t>
      </w:r>
    </w:p>
    <w:p w:rsidR="00DA6509" w:rsidRDefault="00DA6509" w:rsidP="004679AE">
      <w:pPr>
        <w:spacing w:before="120" w:after="120"/>
        <w:ind w:left="340" w:hanging="227"/>
      </w:pPr>
      <w:r>
        <w:t xml:space="preserve">   6) możliwość zabezpieczenia w budżecie na kolejne lata ewentualnych kosztów, które projekt będzie generował </w:t>
      </w:r>
      <w:r w:rsidR="004679AE">
        <w:br/>
        <w:t xml:space="preserve">   </w:t>
      </w:r>
      <w:r>
        <w:t>w przyszłości,</w:t>
      </w:r>
      <w:r w:rsidR="004679AE">
        <w:t xml:space="preserve"> </w:t>
      </w:r>
      <w:r>
        <w:t>następnie przekazują pisemne rekomendacje projektów Zespołowi Opiniującemu.</w:t>
      </w:r>
    </w:p>
    <w:p w:rsidR="00DA6509" w:rsidRDefault="00DA6509" w:rsidP="00DA6509">
      <w:pPr>
        <w:keepLines/>
        <w:spacing w:before="120" w:after="120"/>
        <w:ind w:firstLine="340"/>
      </w:pPr>
      <w:r>
        <w:t xml:space="preserve">3. Propozycje projektów zweryfikowane pod względem formalno-prawnym tworzą „Listę Projektów”, która </w:t>
      </w:r>
      <w:r>
        <w:br/>
        <w:t xml:space="preserve">      wraz z projektami publikowana jest na stronie internetowej Miasta </w:t>
      </w:r>
      <w:hyperlink r:id="rId11" w:history="1">
        <w:r>
          <w:rPr>
            <w:rStyle w:val="Hipercze"/>
          </w:rPr>
          <w:t>www.piotrkow.pl</w:t>
        </w:r>
      </w:hyperlink>
      <w:r>
        <w:rPr>
          <w:rStyle w:val="Hipercze"/>
        </w:rPr>
        <w:t>;</w:t>
      </w:r>
      <w:r>
        <w:rPr>
          <w:rFonts w:ascii="ralewayregular" w:hAnsi="ralewayregular"/>
          <w:color w:val="000000"/>
          <w:sz w:val="21"/>
          <w:szCs w:val="21"/>
        </w:rPr>
        <w:t xml:space="preserve">      </w:t>
      </w:r>
      <w:r>
        <w:rPr>
          <w:rFonts w:ascii="ralewayregular" w:hAnsi="ralewayregular"/>
          <w:color w:val="000000"/>
          <w:sz w:val="21"/>
          <w:szCs w:val="21"/>
        </w:rPr>
        <w:br/>
        <w:t xml:space="preserve">       </w:t>
      </w:r>
      <w:hyperlink r:id="rId12" w:history="1">
        <w:r>
          <w:rPr>
            <w:rStyle w:val="Hipercze"/>
            <w:rFonts w:ascii="ralewayregular" w:hAnsi="ralewayregular"/>
            <w:sz w:val="21"/>
            <w:szCs w:val="21"/>
          </w:rPr>
          <w:t>www.piotrkowianiedecyduja.pl</w:t>
        </w:r>
      </w:hyperlink>
      <w:r>
        <w:t xml:space="preserve"> . </w:t>
      </w:r>
    </w:p>
    <w:p w:rsidR="00DA6509" w:rsidRDefault="00DA6509" w:rsidP="004679AE">
      <w:pPr>
        <w:keepLines/>
        <w:spacing w:before="120" w:after="120"/>
        <w:ind w:firstLine="284"/>
      </w:pPr>
      <w:r>
        <w:t xml:space="preserve">4.  Skład Zespołu Opiniującego: </w:t>
      </w:r>
    </w:p>
    <w:p w:rsidR="00DA6509" w:rsidRDefault="00DA6509" w:rsidP="00DA6509">
      <w:pPr>
        <w:spacing w:before="120" w:after="120"/>
        <w:ind w:left="340" w:hanging="227"/>
      </w:pPr>
      <w:r>
        <w:t xml:space="preserve">   1) czterech Radnych Rady Miasta; </w:t>
      </w:r>
    </w:p>
    <w:p w:rsidR="00DA6509" w:rsidRDefault="00DA6509" w:rsidP="004679AE">
      <w:pPr>
        <w:spacing w:before="120" w:after="120"/>
        <w:ind w:left="284" w:hanging="227"/>
      </w:pPr>
      <w:r>
        <w:t xml:space="preserve">    2) po jednym przedstawicielu: Referatu Gospodarki Nieruchomościami Urzędu Miasta Piotrkowa </w:t>
      </w:r>
      <w:r w:rsidR="004679AE">
        <w:br/>
        <w:t xml:space="preserve">    </w:t>
      </w:r>
      <w:r>
        <w:t>Trybunalskiego, Biura Inwestycji i Remontów, Biura Planowania Rozwoju Miasta, Referatu Architektury</w:t>
      </w:r>
      <w:r>
        <w:br/>
      </w:r>
      <w:r w:rsidR="004679AE">
        <w:t xml:space="preserve">    </w:t>
      </w:r>
      <w:r>
        <w:t>i Budownictwa,</w:t>
      </w:r>
    </w:p>
    <w:p w:rsidR="00DA6509" w:rsidRDefault="00DA6509" w:rsidP="00DA6509">
      <w:pPr>
        <w:spacing w:before="120" w:after="120"/>
        <w:ind w:left="340" w:hanging="227"/>
      </w:pPr>
      <w:r>
        <w:t xml:space="preserve">   3) jeden przedstawiciel Pracowni Planowania Przestrzennego; </w:t>
      </w:r>
    </w:p>
    <w:p w:rsidR="00DA6509" w:rsidRDefault="00DA6509" w:rsidP="00DA6509">
      <w:pPr>
        <w:spacing w:before="120" w:after="120"/>
        <w:ind w:left="340" w:hanging="227"/>
      </w:pPr>
      <w:r>
        <w:t xml:space="preserve">   4) jeden przedstawiciel Zarządu Dróg i Utrzymania Miasta;</w:t>
      </w:r>
    </w:p>
    <w:p w:rsidR="00DA6509" w:rsidRDefault="00DA6509" w:rsidP="00DA6509">
      <w:pPr>
        <w:spacing w:before="120" w:after="120"/>
        <w:ind w:left="340" w:hanging="227"/>
      </w:pPr>
      <w:r>
        <w:t xml:space="preserve">   5) doradca Prezydenta Miasta Piotrkowa Trybunalskiego; </w:t>
      </w:r>
    </w:p>
    <w:p w:rsidR="00DA6509" w:rsidRDefault="00DA6509" w:rsidP="00DA6509">
      <w:pPr>
        <w:keepLines/>
        <w:spacing w:before="120" w:after="120"/>
        <w:ind w:firstLine="284"/>
      </w:pPr>
      <w:r>
        <w:t xml:space="preserve">5.  Upoważnia się Przewodniczącego Rady Miasta Piotrkowa Trybunalskiego do przedłożenia Prezydentowi   </w:t>
      </w:r>
      <w:r>
        <w:br/>
        <w:t xml:space="preserve">     Miasta kandydatur Radnych Rady Miasta Piotrkowa Trybunalskiego na członków Zespołu Opiniującego. </w:t>
      </w:r>
    </w:p>
    <w:p w:rsidR="00DA6509" w:rsidRDefault="00DA6509" w:rsidP="00DA6509">
      <w:pPr>
        <w:keepLines/>
        <w:spacing w:before="120" w:after="120"/>
        <w:ind w:firstLine="284"/>
      </w:pPr>
      <w:r>
        <w:t xml:space="preserve">6.  Ingerowanie w zakres propozycji projektów zgłoszonych do Budżetu Obywatelskiego, w tym zmiany miejsca </w:t>
      </w:r>
      <w:r>
        <w:br/>
        <w:t xml:space="preserve">     ich realizacji bądź łączenia z innymi zadaniami jest możliwe jedynie za zgodą autorów tych propozycji.</w:t>
      </w:r>
    </w:p>
    <w:p w:rsidR="00DA6509" w:rsidRDefault="00DA6509" w:rsidP="00DA6509">
      <w:pPr>
        <w:keepLines/>
        <w:spacing w:before="120" w:after="120"/>
        <w:ind w:firstLine="284"/>
      </w:pPr>
      <w:r>
        <w:rPr>
          <w:b/>
        </w:rPr>
        <w:t>§ 5. </w:t>
      </w:r>
      <w:r>
        <w:t>1. Sposób działania Zespołu Opiniującego określa Regulamin ustalony przez Prezydenta Miasta.</w:t>
      </w:r>
    </w:p>
    <w:p w:rsidR="00DA6509" w:rsidRDefault="00DA6509" w:rsidP="00DA6509">
      <w:pPr>
        <w:keepNext/>
        <w:keepLines/>
        <w:jc w:val="center"/>
        <w:rPr>
          <w:b/>
        </w:rPr>
      </w:pPr>
    </w:p>
    <w:p w:rsidR="00DA6509" w:rsidRDefault="00DA6509" w:rsidP="00DA6509">
      <w:pPr>
        <w:keepNext/>
        <w:keepLines/>
        <w:jc w:val="center"/>
      </w:pPr>
      <w:r>
        <w:rPr>
          <w:b/>
        </w:rPr>
        <w:t>Rozdział 4.</w:t>
      </w:r>
      <w:r>
        <w:br/>
      </w:r>
      <w:r>
        <w:rPr>
          <w:b/>
        </w:rPr>
        <w:t xml:space="preserve">Wybór projektów </w:t>
      </w:r>
    </w:p>
    <w:p w:rsidR="00DA6509" w:rsidRDefault="00DA6509" w:rsidP="00DA6509">
      <w:pPr>
        <w:keepLines/>
        <w:spacing w:before="120" w:after="120"/>
        <w:ind w:firstLine="340"/>
      </w:pPr>
      <w:r>
        <w:rPr>
          <w:b/>
        </w:rPr>
        <w:t>§ 6. </w:t>
      </w:r>
      <w:r>
        <w:t xml:space="preserve">1. Projekty są oceniane w głosowaniu powszechnym. </w:t>
      </w:r>
    </w:p>
    <w:p w:rsidR="00DA6509" w:rsidRDefault="00DA6509" w:rsidP="00DA6509">
      <w:pPr>
        <w:keepLines/>
        <w:spacing w:before="120" w:after="120"/>
        <w:ind w:firstLine="340"/>
      </w:pPr>
      <w:r>
        <w:t xml:space="preserve">2.  Prawo udziału w głosowaniu ma każdy mieszkaniec Piotrkowa Trybunalskiego, który ukończył 16 lat   </w:t>
      </w:r>
      <w:r>
        <w:br/>
        <w:t xml:space="preserve">      w momencie rozpoczęcia głosowania oraz jest ujęty w rejestrze mieszkańców. </w:t>
      </w:r>
    </w:p>
    <w:p w:rsidR="00DA6509" w:rsidRDefault="00DA6509" w:rsidP="00DA6509">
      <w:pPr>
        <w:keepLines/>
        <w:spacing w:before="120" w:after="120"/>
        <w:ind w:firstLine="340"/>
      </w:pPr>
      <w:r>
        <w:t xml:space="preserve">3.  Uprawnionych do konsultacji umieszcza się w rejestrze  mieszkańców. </w:t>
      </w:r>
    </w:p>
    <w:p w:rsidR="00DA6509" w:rsidRDefault="00DA6509" w:rsidP="00DA6509">
      <w:pPr>
        <w:keepLines/>
        <w:ind w:firstLine="340"/>
      </w:pPr>
      <w:r>
        <w:t xml:space="preserve">4.  Mieszkańcy Piotrkowa Trybunalskiego mogą być dopisani do rejestru uprawnionych na podstawie </w:t>
      </w:r>
      <w:r>
        <w:br/>
        <w:t xml:space="preserve">      potwierdzenia zameldowania na pobyt stały w Referacie Ewidencji Ludności lub decyzji Prezydenta o wpisaniu</w:t>
      </w:r>
      <w:r>
        <w:br/>
        <w:t xml:space="preserve">      do stałego rejestru wyborców.</w:t>
      </w:r>
    </w:p>
    <w:p w:rsidR="00DA6509" w:rsidRDefault="00DA6509" w:rsidP="00DA6509">
      <w:pPr>
        <w:keepLines/>
        <w:spacing w:before="120" w:after="120"/>
        <w:ind w:firstLine="340"/>
      </w:pPr>
      <w:r>
        <w:rPr>
          <w:b/>
        </w:rPr>
        <w:t>§ 7. </w:t>
      </w:r>
      <w:r>
        <w:t xml:space="preserve">1. Głosowanie przeprowadza się w wyznaczonych lokalach, gdzie będzie można wypełnić i złożyć karty </w:t>
      </w:r>
      <w:r>
        <w:br/>
        <w:t xml:space="preserve">      do głosowania. Głosować będzie można również w formie elektronicznej poprzez wypełnienie interaktywnej   </w:t>
      </w:r>
      <w:r>
        <w:br/>
        <w:t xml:space="preserve">      karty do głosowania dostępnej na stronie internetowej Urzędu Miasta Piotrkowa Trybunalskiego.</w:t>
      </w:r>
    </w:p>
    <w:p w:rsidR="00DA6509" w:rsidRDefault="00DA6509" w:rsidP="00DA6509">
      <w:pPr>
        <w:keepLines/>
        <w:spacing w:before="120" w:after="120"/>
        <w:ind w:firstLine="340"/>
      </w:pPr>
      <w:r>
        <w:t>2. Każdy obywatel może oddać jeden głos bez względu na formę głosowania.</w:t>
      </w:r>
    </w:p>
    <w:p w:rsidR="00DA6509" w:rsidRDefault="00DA6509" w:rsidP="00DA6509">
      <w:pPr>
        <w:keepLines/>
        <w:spacing w:before="120" w:after="120"/>
        <w:ind w:firstLine="340"/>
      </w:pPr>
      <w:r>
        <w:t xml:space="preserve">3.  Listę lokali do głosowania oraz adres strony internetowej podaje się do publicznej wiadomości, co najmniej   </w:t>
      </w:r>
      <w:r>
        <w:br/>
        <w:t xml:space="preserve">      10 dni przed datą głosowania. </w:t>
      </w:r>
    </w:p>
    <w:p w:rsidR="00DA6509" w:rsidRDefault="00DA6509" w:rsidP="00DA6509">
      <w:pPr>
        <w:keepLines/>
        <w:spacing w:before="120" w:after="120"/>
        <w:ind w:firstLine="340"/>
      </w:pPr>
      <w:r>
        <w:t xml:space="preserve">4.  Karty do głosowania można otrzymać po okazaniu dokumentu stwierdzającego tożsamość. </w:t>
      </w:r>
    </w:p>
    <w:p w:rsidR="00DA6509" w:rsidRDefault="00DA6509" w:rsidP="00DA6509">
      <w:pPr>
        <w:keepLines/>
        <w:spacing w:before="120" w:after="120"/>
        <w:ind w:firstLine="340"/>
      </w:pPr>
      <w:r>
        <w:t>5.  W każdym z lokali do głosowania udostępnia się pełne opisy wszystkich projektów.</w:t>
      </w:r>
    </w:p>
    <w:p w:rsidR="00DA6509" w:rsidRDefault="00DA6509" w:rsidP="00DA6509">
      <w:pPr>
        <w:keepLines/>
        <w:spacing w:before="120" w:after="120"/>
        <w:ind w:firstLine="340"/>
      </w:pPr>
      <w:r>
        <w:rPr>
          <w:b/>
        </w:rPr>
        <w:t>§ 8. </w:t>
      </w:r>
      <w:r>
        <w:t xml:space="preserve">1. Każdemu głosującemu przysługuje prawo do oddania jednego głosu na projekt ujęty na „Liście   </w:t>
      </w:r>
      <w:r>
        <w:br/>
        <w:t xml:space="preserve">      Projektów”. </w:t>
      </w:r>
    </w:p>
    <w:p w:rsidR="00DA6509" w:rsidRDefault="00DA6509" w:rsidP="00DA6509">
      <w:pPr>
        <w:keepLines/>
        <w:spacing w:before="120" w:after="120"/>
        <w:ind w:firstLine="340"/>
      </w:pPr>
      <w:r>
        <w:t>2.  Karta do głosowania musi zawierać opis, jak prawidłowo oddać głos.</w:t>
      </w:r>
    </w:p>
    <w:p w:rsidR="00DA6509" w:rsidRDefault="00DA6509" w:rsidP="00DA6509">
      <w:pPr>
        <w:keepLines/>
        <w:spacing w:before="120" w:after="120"/>
        <w:ind w:firstLine="340"/>
      </w:pPr>
      <w:r>
        <w:rPr>
          <w:b/>
        </w:rPr>
        <w:lastRenderedPageBreak/>
        <w:t>§ 9. </w:t>
      </w:r>
      <w:r>
        <w:t>1. Obliczenie wyniku polega na zsumowaniu głosów oddanych na każdy z projektów zgłoszonych</w:t>
      </w:r>
      <w:r>
        <w:br/>
        <w:t xml:space="preserve">      do Budżetu Obywatelskiego, oraz sporządzeniu listy z wynikami. </w:t>
      </w:r>
    </w:p>
    <w:p w:rsidR="00DA6509" w:rsidRDefault="00DA6509" w:rsidP="00DA6509">
      <w:pPr>
        <w:keepLines/>
        <w:spacing w:before="120" w:after="120"/>
        <w:ind w:firstLine="340"/>
      </w:pPr>
      <w:r>
        <w:t xml:space="preserve">2.  W przypadku równej ilości głosów decyduje losowanie przeprowadzone przez Zespół Opiniujący. </w:t>
      </w:r>
    </w:p>
    <w:p w:rsidR="00DA6509" w:rsidRDefault="00DA6509" w:rsidP="00DA6509">
      <w:pPr>
        <w:keepLines/>
        <w:spacing w:before="120" w:after="120"/>
        <w:ind w:firstLine="340"/>
      </w:pPr>
      <w:r>
        <w:t xml:space="preserve">3.  Projekty wybrane w głosowaniu zostają zarekomendowane do realizacji ze środków budżetu uchwalonego    </w:t>
      </w:r>
      <w:r>
        <w:br/>
        <w:t xml:space="preserve">      przez Radę Miasta Piotrkowa Trybunalskiego na 2018 rok, aż do wyczerpania puli środków przeznaczonych</w:t>
      </w:r>
      <w:r>
        <w:br/>
        <w:t xml:space="preserve">      na Budżet Obywatelski. Jeżeli w wyniku przeprowadzenia procedury przetargu koszt realizacji projektu     </w:t>
      </w:r>
      <w:r>
        <w:br/>
        <w:t xml:space="preserve">      przekroczy kwotę 300.000 zł, należy ograniczyć zakres realizowanego zadania i powtórzyć procedurę </w:t>
      </w:r>
      <w:r>
        <w:br/>
        <w:t xml:space="preserve">      przetargową.</w:t>
      </w:r>
    </w:p>
    <w:p w:rsidR="00DA6509" w:rsidRDefault="00DA6509" w:rsidP="00DA6509">
      <w:pPr>
        <w:keepLines/>
        <w:spacing w:before="120" w:after="120"/>
        <w:ind w:firstLine="340"/>
      </w:pPr>
      <w:r>
        <w:t xml:space="preserve">4. Informacja o wyniku głosowania podawana jest: </w:t>
      </w:r>
    </w:p>
    <w:p w:rsidR="00DA6509" w:rsidRDefault="00DA6509" w:rsidP="00DA6509">
      <w:pPr>
        <w:spacing w:before="120" w:after="120"/>
        <w:ind w:left="340" w:hanging="227"/>
        <w:jc w:val="left"/>
      </w:pPr>
      <w:r>
        <w:t xml:space="preserve">   1) na stronie internetowej miasta Piotrkowa Trybunalskiego </w:t>
      </w:r>
      <w:hyperlink r:id="rId13" w:history="1">
        <w:r>
          <w:rPr>
            <w:rStyle w:val="Hipercze"/>
          </w:rPr>
          <w:t>www.piotrkow.pl</w:t>
        </w:r>
      </w:hyperlink>
      <w:r>
        <w:rPr>
          <w:rStyle w:val="Hipercze"/>
        </w:rPr>
        <w:t>;</w:t>
      </w:r>
      <w:r>
        <w:rPr>
          <w:rFonts w:ascii="ralewayregular" w:hAnsi="ralewayregular"/>
          <w:color w:val="000000"/>
          <w:sz w:val="21"/>
          <w:szCs w:val="21"/>
        </w:rPr>
        <w:t xml:space="preserve">  </w:t>
      </w:r>
      <w:hyperlink r:id="rId14" w:history="1">
        <w:r>
          <w:rPr>
            <w:rStyle w:val="Hipercze"/>
            <w:rFonts w:ascii="ralewayregular" w:hAnsi="ralewayregular"/>
            <w:sz w:val="21"/>
            <w:szCs w:val="21"/>
          </w:rPr>
          <w:t>www.piotrkowianiedecyduja.pl</w:t>
        </w:r>
      </w:hyperlink>
      <w:r>
        <w:t xml:space="preserve">; </w:t>
      </w:r>
    </w:p>
    <w:p w:rsidR="00DA6509" w:rsidRDefault="00DA6509" w:rsidP="00DA6509">
      <w:pPr>
        <w:spacing w:before="120" w:after="120"/>
        <w:ind w:left="340" w:hanging="227"/>
      </w:pPr>
      <w:r>
        <w:t xml:space="preserve">    2) w formie pisemnej lub elektronicznej Prezydentowi i wszystkim radnym Miasta Piotrkowa Trybunalskiego; </w:t>
      </w:r>
    </w:p>
    <w:p w:rsidR="00DA6509" w:rsidRDefault="00DA6509" w:rsidP="00DA6509">
      <w:pPr>
        <w:spacing w:before="120" w:after="120"/>
        <w:ind w:left="340" w:hanging="227"/>
      </w:pPr>
      <w:r>
        <w:t xml:space="preserve">    3) w formie komunikatu prasowego do mediów.</w:t>
      </w:r>
    </w:p>
    <w:p w:rsidR="00DA6509" w:rsidRDefault="00DA6509" w:rsidP="00DA6509">
      <w:pPr>
        <w:jc w:val="left"/>
        <w:sectPr w:rsidR="00DA6509">
          <w:pgSz w:w="11906" w:h="16838"/>
          <w:pgMar w:top="850" w:right="850" w:bottom="1417" w:left="850" w:header="708" w:footer="708" w:gutter="0"/>
          <w:pgNumType w:start="1"/>
          <w:cols w:space="708"/>
        </w:sectPr>
      </w:pPr>
    </w:p>
    <w:p w:rsidR="00DA6509" w:rsidRDefault="00DA6509" w:rsidP="00DA6509">
      <w:pPr>
        <w:keepNext/>
        <w:ind w:left="4536"/>
        <w:jc w:val="left"/>
      </w:pPr>
      <w:r>
        <w:lastRenderedPageBreak/>
        <w:t xml:space="preserve">                                  </w:t>
      </w:r>
      <w:r>
        <w:fldChar w:fldCharType="begin"/>
      </w:r>
      <w:r>
        <w:fldChar w:fldCharType="end"/>
      </w:r>
      <w:r>
        <w:t>Załącznik Nr 2 do Uchwały Nr ………..</w:t>
      </w:r>
      <w:r>
        <w:br/>
        <w:t xml:space="preserve">                                  Rady Miasta Piotrkowa Trybunalskiego </w:t>
      </w:r>
      <w:r>
        <w:br/>
        <w:t xml:space="preserve">                                  z dnia  ……………….. 2017 r. </w:t>
      </w:r>
    </w:p>
    <w:p w:rsidR="00DA6509" w:rsidRDefault="00DA6509" w:rsidP="00DA6509">
      <w:pPr>
        <w:keepNext/>
        <w:ind w:left="4536"/>
        <w:jc w:val="left"/>
      </w:pPr>
    </w:p>
    <w:p w:rsidR="00DA6509" w:rsidRDefault="00DA6509" w:rsidP="00DA6509">
      <w:pPr>
        <w:keepNext/>
        <w:spacing w:after="480"/>
        <w:jc w:val="center"/>
      </w:pPr>
      <w:r>
        <w:rPr>
          <w:b/>
        </w:rPr>
        <w:t xml:space="preserve">Formularz zgłoszeniowy do projektu „Budżet Obywatelski 2018 w Piotrkowie Trybunalskim” </w:t>
      </w:r>
    </w:p>
    <w:p w:rsidR="00DA6509" w:rsidRDefault="00DA6509" w:rsidP="00DA6509">
      <w:pPr>
        <w:keepLines/>
        <w:spacing w:before="120" w:after="120"/>
      </w:pPr>
      <w:r>
        <w:t>1. </w:t>
      </w:r>
      <w:r>
        <w:rPr>
          <w:b/>
        </w:rPr>
        <w:t xml:space="preserve">TYTUŁ PROJEKTU </w:t>
      </w:r>
      <w:r>
        <w:t>(Maksymalnie 100 znaków).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DA6509" w:rsidTr="00DA6509">
        <w:trPr>
          <w:trHeight w:val="1575"/>
        </w:trPr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</w:tr>
    </w:tbl>
    <w:p w:rsidR="00DA6509" w:rsidRDefault="00DA6509" w:rsidP="00DA6509">
      <w:pPr>
        <w:keepLines/>
        <w:spacing w:before="120" w:after="120"/>
      </w:pPr>
      <w:r>
        <w:t>2. </w:t>
      </w:r>
      <w:r>
        <w:rPr>
          <w:b/>
        </w:rPr>
        <w:t xml:space="preserve">WNIOSKUJĄCY (PEŁNOMOCNIK GRUPY)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DA6509" w:rsidTr="00DA6509">
        <w:trPr>
          <w:trHeight w:val="1380"/>
        </w:trPr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A6509" w:rsidRDefault="00DA6509">
            <w:pPr>
              <w:spacing w:line="256" w:lineRule="auto"/>
              <w:jc w:val="left"/>
              <w:rPr>
                <w:sz w:val="18"/>
                <w:lang w:eastAsia="en-US"/>
              </w:rPr>
            </w:pPr>
            <w:r>
              <w:rPr>
                <w:sz w:val="24"/>
                <w:lang w:eastAsia="en-US"/>
              </w:rPr>
              <w:t xml:space="preserve">Imię i nazwisko </w:t>
            </w:r>
            <w:r>
              <w:rPr>
                <w:sz w:val="24"/>
                <w:lang w:eastAsia="en-US"/>
              </w:rPr>
              <w:br/>
              <w:t xml:space="preserve">Adres korespondencyjny </w:t>
            </w:r>
            <w:r>
              <w:rPr>
                <w:sz w:val="24"/>
                <w:lang w:eastAsia="en-US"/>
              </w:rPr>
              <w:br/>
              <w:t xml:space="preserve">e-mail </w:t>
            </w:r>
            <w:r>
              <w:rPr>
                <w:sz w:val="24"/>
                <w:lang w:eastAsia="en-US"/>
              </w:rPr>
              <w:br/>
              <w:t>telefon</w:t>
            </w:r>
          </w:p>
        </w:tc>
      </w:tr>
    </w:tbl>
    <w:p w:rsidR="00DA6509" w:rsidRDefault="00DA6509" w:rsidP="00DA6509">
      <w:pPr>
        <w:keepLines/>
        <w:spacing w:before="120" w:after="120"/>
      </w:pPr>
      <w:r>
        <w:t>3. </w:t>
      </w:r>
      <w:r>
        <w:rPr>
          <w:b/>
        </w:rPr>
        <w:t xml:space="preserve">OPIS PROJEKTU </w:t>
      </w:r>
      <w:r>
        <w:t xml:space="preserve">(Proszę przedstawić opis projektu, w tym jego główne założenia i działania, które będą podjęte przy jego realizacji, zgodnie z </w:t>
      </w:r>
      <w:r>
        <w:rPr>
          <w:b/>
        </w:rPr>
        <w:t xml:space="preserve">§ </w:t>
      </w:r>
      <w:r>
        <w:t>4 ust. 2 Uchwały Rady Miasta).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DA6509" w:rsidTr="00DA6509">
        <w:trPr>
          <w:trHeight w:val="3024"/>
        </w:trPr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</w:tr>
    </w:tbl>
    <w:p w:rsidR="00DA6509" w:rsidRDefault="00DA6509" w:rsidP="00DA6509">
      <w:pPr>
        <w:keepLines/>
        <w:spacing w:before="120" w:after="120"/>
      </w:pPr>
      <w:r>
        <w:t>4. </w:t>
      </w:r>
      <w:r>
        <w:rPr>
          <w:b/>
        </w:rPr>
        <w:t xml:space="preserve">LOKALIZACJA </w:t>
      </w:r>
      <w:r>
        <w:t>(teren stanowiący własność  Miasta Piotrk</w:t>
      </w:r>
      <w:r w:rsidR="002A0332">
        <w:t>owa Trybunalskiego nie obciążony</w:t>
      </w:r>
      <w:r>
        <w:t xml:space="preserve"> na rzecz osób trzecich, dokładny adres, opis lokalizacji. Można załączyć mapkę lub zdjęcia. Proszę wpisać informację o ewentualnych załącznikach w punkcie 8, informacja telefoniczna w </w:t>
      </w:r>
      <w:r>
        <w:rPr>
          <w:bCs/>
          <w:color w:val="000000" w:themeColor="text1"/>
          <w:szCs w:val="22"/>
        </w:rPr>
        <w:t xml:space="preserve">Referacie Geodezji, Kartografii i Katastru </w:t>
      </w:r>
      <w:r>
        <w:rPr>
          <w:bCs/>
          <w:color w:val="000000" w:themeColor="text1"/>
          <w:szCs w:val="22"/>
        </w:rPr>
        <w:br/>
        <w:t xml:space="preserve">tel. </w:t>
      </w:r>
      <w:r>
        <w:t>44 732-18-14 – ewidencja gruntów).</w:t>
      </w:r>
    </w:p>
    <w:tbl>
      <w:tblPr>
        <w:tblpPr w:leftFromText="45" w:rightFromText="45" w:bottomFromText="160" w:vertAnchor="text"/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DA6509" w:rsidTr="00DA6509">
        <w:tc>
          <w:tcPr>
            <w:tcW w:w="0" w:type="auto"/>
            <w:vAlign w:val="center"/>
            <w:hideMark/>
          </w:tcPr>
          <w:tbl>
            <w:tblPr>
              <w:tblpPr w:leftFromText="141" w:rightFromText="141" w:bottomFromText="160" w:vertAnchor="text" w:horzAnchor="margin" w:tblpY="166"/>
              <w:tblW w:w="425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07"/>
            </w:tblGrid>
            <w:tr w:rsidR="00DA6509">
              <w:trPr>
                <w:trHeight w:val="2062"/>
              </w:trPr>
              <w:tc>
                <w:tcPr>
                  <w:tcW w:w="0" w:type="auto"/>
                  <w:tcBorders>
                    <w:top w:val="thick" w:sz="2" w:space="0" w:color="auto"/>
                    <w:left w:val="thick" w:sz="2" w:space="0" w:color="auto"/>
                    <w:bottom w:val="thick" w:sz="2" w:space="0" w:color="auto"/>
                    <w:right w:val="thick" w:sz="2" w:space="0" w:color="auto"/>
                  </w:tcBorders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</w:tcPr>
                <w:p w:rsidR="00DA6509" w:rsidRDefault="00DA6509">
                  <w:pPr>
                    <w:spacing w:line="256" w:lineRule="auto"/>
                    <w:rPr>
                      <w:sz w:val="18"/>
                      <w:lang w:eastAsia="en-US"/>
                    </w:rPr>
                  </w:pPr>
                </w:p>
                <w:p w:rsidR="00DA6509" w:rsidRDefault="00DA6509">
                  <w:pPr>
                    <w:spacing w:line="256" w:lineRule="auto"/>
                    <w:rPr>
                      <w:sz w:val="18"/>
                      <w:lang w:eastAsia="en-US"/>
                    </w:rPr>
                  </w:pPr>
                </w:p>
                <w:p w:rsidR="00DA6509" w:rsidRDefault="00DA6509">
                  <w:pPr>
                    <w:spacing w:line="256" w:lineRule="auto"/>
                    <w:rPr>
                      <w:sz w:val="18"/>
                      <w:lang w:eastAsia="en-US"/>
                    </w:rPr>
                  </w:pPr>
                </w:p>
                <w:p w:rsidR="00DA6509" w:rsidRDefault="00DA6509">
                  <w:pPr>
                    <w:spacing w:line="256" w:lineRule="auto"/>
                    <w:rPr>
                      <w:sz w:val="18"/>
                      <w:lang w:eastAsia="en-US"/>
                    </w:rPr>
                  </w:pPr>
                </w:p>
                <w:p w:rsidR="00DA6509" w:rsidRDefault="00DA6509">
                  <w:pPr>
                    <w:spacing w:line="256" w:lineRule="auto"/>
                    <w:rPr>
                      <w:sz w:val="18"/>
                      <w:lang w:eastAsia="en-US"/>
                    </w:rPr>
                  </w:pPr>
                </w:p>
              </w:tc>
            </w:tr>
          </w:tbl>
          <w:p w:rsidR="00DA6509" w:rsidRDefault="00DA6509">
            <w:pPr>
              <w:spacing w:before="150" w:after="150" w:line="256" w:lineRule="auto"/>
              <w:jc w:val="left"/>
              <w:outlineLvl w:val="3"/>
              <w:rPr>
                <w:rFonts w:ascii="ralewayregular" w:hAnsi="ralewayregular"/>
                <w:b/>
                <w:bCs/>
                <w:color w:val="002F5F"/>
                <w:sz w:val="24"/>
                <w:lang w:eastAsia="en-US"/>
              </w:rPr>
            </w:pPr>
          </w:p>
        </w:tc>
      </w:tr>
    </w:tbl>
    <w:p w:rsidR="00DA6509" w:rsidRDefault="00DA6509" w:rsidP="00DA6509">
      <w:pPr>
        <w:keepLines/>
        <w:spacing w:before="120" w:after="120"/>
      </w:pPr>
      <w:r>
        <w:lastRenderedPageBreak/>
        <w:t>5. </w:t>
      </w:r>
      <w:r>
        <w:rPr>
          <w:b/>
        </w:rPr>
        <w:t xml:space="preserve">UZASADNIENIE </w:t>
      </w:r>
      <w:r>
        <w:t>(Proszę napisać jaki jest cel realizacji projektu, jakiego problemu dotyczy i jakie rozwiązania proponuje, a także uzasadnić dlaczego projekt powinien być zrealizowany i w jaki sposób będzie służył mieszkańcom. Opis powinien zawierać nie więcej niż 200 słów).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DA6509" w:rsidTr="00DA6509">
        <w:trPr>
          <w:trHeight w:val="3270"/>
        </w:trPr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</w:tr>
    </w:tbl>
    <w:p w:rsidR="00DA6509" w:rsidRDefault="00DA6509" w:rsidP="00DA6509">
      <w:pPr>
        <w:keepLines/>
        <w:spacing w:before="120" w:after="120"/>
      </w:pPr>
      <w:r>
        <w:t>6. </w:t>
      </w:r>
      <w:r>
        <w:rPr>
          <w:b/>
        </w:rPr>
        <w:t xml:space="preserve">BENEFICJENCI </w:t>
      </w:r>
      <w:r>
        <w:t>(Proszę wskazać, jakie grupy mieszkańców, grupy społeczne skorzystają na realizacji projektu. Opis powinien zawierać nie więcej niż 100 słów).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DA6509" w:rsidTr="00DA6509">
        <w:trPr>
          <w:trHeight w:val="2759"/>
        </w:trPr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</w:tr>
    </w:tbl>
    <w:p w:rsidR="00DA6509" w:rsidRDefault="00DA6509" w:rsidP="00DA6509">
      <w:pPr>
        <w:keepLines/>
        <w:spacing w:before="120" w:after="120"/>
      </w:pPr>
      <w:r>
        <w:t>7. </w:t>
      </w:r>
      <w:r>
        <w:rPr>
          <w:b/>
        </w:rPr>
        <w:t xml:space="preserve">SZACUNKOWE KOSZTY PROJEKTU </w:t>
      </w:r>
      <w:r>
        <w:t xml:space="preserve">(Proszę uwzględnić wszystkie składowe projektu i ich szacunkowe koszty). </w:t>
      </w:r>
      <w:r>
        <w:rPr>
          <w:b/>
        </w:rPr>
        <w:t>Wiem, że zgodnie z ZASADAMI PROJEKTU „BUDŻET OBYWATELSKI 2018 W PIOTRKOWIE TRYBUNALSKIM” łączny koszt projektu nie może przekraczać kwoty brutto  300.000,00 PLN,</w:t>
      </w:r>
      <w:r>
        <w:rPr>
          <w:b/>
        </w:rPr>
        <w:br/>
        <w:t>z uwzględnieniem kosztów dokumentacji projektu</w:t>
      </w:r>
      <w:r>
        <w:t xml:space="preserve">).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88"/>
      </w:tblGrid>
      <w:tr w:rsidR="00DA6509" w:rsidTr="00DA6509"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09" w:rsidRDefault="00DA6509">
            <w:pPr>
              <w:keepLines/>
              <w:spacing w:before="120" w:after="120"/>
            </w:pPr>
          </w:p>
          <w:p w:rsidR="00DA6509" w:rsidRDefault="00DA6509">
            <w:pPr>
              <w:keepLines/>
              <w:spacing w:before="120" w:after="120"/>
            </w:pPr>
          </w:p>
        </w:tc>
      </w:tr>
    </w:tbl>
    <w:p w:rsidR="00DA6509" w:rsidRDefault="00DA6509" w:rsidP="00DA6509">
      <w:pPr>
        <w:keepLines/>
        <w:spacing w:before="120" w:after="120"/>
      </w:pPr>
      <w:r>
        <w:t xml:space="preserve"> 8. </w:t>
      </w:r>
      <w:r>
        <w:rPr>
          <w:b/>
        </w:rPr>
        <w:t>DODATKOWE ZAŁĄCZNIKI (nieobowiązkowe)</w:t>
      </w:r>
    </w:p>
    <w:p w:rsidR="00DA6509" w:rsidRDefault="00DA6509" w:rsidP="00DA6509">
      <w:pPr>
        <w:spacing w:before="120" w:after="120"/>
        <w:ind w:left="283" w:hanging="283"/>
      </w:pPr>
      <w:r>
        <w:t xml:space="preserve">  Mapki, zdjęcia, ekspertyzy, rekomendacje.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88"/>
      </w:tblGrid>
      <w:tr w:rsidR="00DA6509" w:rsidTr="00DA6509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09" w:rsidRDefault="00DA6509">
            <w:pPr>
              <w:spacing w:before="120" w:after="120"/>
            </w:pPr>
          </w:p>
          <w:p w:rsidR="00DA6509" w:rsidRDefault="00DA6509">
            <w:pPr>
              <w:spacing w:before="120" w:after="120"/>
            </w:pPr>
          </w:p>
          <w:p w:rsidR="00DA6509" w:rsidRDefault="00DA6509">
            <w:pPr>
              <w:spacing w:before="120" w:after="120"/>
            </w:pPr>
          </w:p>
          <w:p w:rsidR="00DA6509" w:rsidRDefault="00DA6509">
            <w:pPr>
              <w:spacing w:before="120" w:after="120"/>
            </w:pPr>
          </w:p>
          <w:p w:rsidR="00DA6509" w:rsidRDefault="00DA6509">
            <w:pPr>
              <w:spacing w:before="120" w:after="120"/>
            </w:pPr>
          </w:p>
          <w:p w:rsidR="00DA6509" w:rsidRDefault="00DA6509">
            <w:pPr>
              <w:spacing w:before="120" w:after="120"/>
            </w:pPr>
          </w:p>
          <w:p w:rsidR="00DA6509" w:rsidRDefault="00DA6509">
            <w:pPr>
              <w:spacing w:before="120" w:after="120"/>
            </w:pPr>
          </w:p>
        </w:tc>
      </w:tr>
    </w:tbl>
    <w:p w:rsidR="00DA6509" w:rsidRDefault="00DA6509" w:rsidP="00DA6509">
      <w:pPr>
        <w:keepLines/>
        <w:spacing w:before="120" w:after="120"/>
        <w:ind w:firstLine="340"/>
      </w:pPr>
    </w:p>
    <w:p w:rsidR="00DA6509" w:rsidRDefault="00DA6509" w:rsidP="00DA6509">
      <w:pPr>
        <w:keepLines/>
        <w:spacing w:before="120" w:after="120"/>
        <w:ind w:firstLine="340"/>
      </w:pPr>
    </w:p>
    <w:p w:rsidR="00DA6509" w:rsidRDefault="00DA6509" w:rsidP="00DA6509">
      <w:pPr>
        <w:keepLines/>
        <w:spacing w:before="120" w:after="120"/>
        <w:ind w:firstLine="340"/>
      </w:pPr>
    </w:p>
    <w:p w:rsidR="00DA6509" w:rsidRDefault="00DA6509" w:rsidP="00DA6509">
      <w:pPr>
        <w:keepLines/>
        <w:spacing w:before="120" w:after="120"/>
      </w:pPr>
      <w:r>
        <w:lastRenderedPageBreak/>
        <w:t>9. </w:t>
      </w:r>
      <w:r>
        <w:rPr>
          <w:b/>
        </w:rPr>
        <w:t xml:space="preserve">WYKAZ OSÓB POPIERAJĄCYCH PROJEKT.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DA6509" w:rsidTr="00DA6509">
        <w:trPr>
          <w:trHeight w:val="1230"/>
        </w:trPr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A6509" w:rsidRDefault="00DA6509">
            <w:pPr>
              <w:spacing w:line="256" w:lineRule="auto"/>
              <w:jc w:val="left"/>
              <w:rPr>
                <w:sz w:val="18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TYTUŁ PROJEKTU </w:t>
            </w:r>
            <w:r>
              <w:rPr>
                <w:sz w:val="24"/>
                <w:lang w:eastAsia="en-US"/>
              </w:rPr>
              <w:br/>
            </w:r>
          </w:p>
        </w:tc>
      </w:tr>
    </w:tbl>
    <w:p w:rsidR="00DA6509" w:rsidRDefault="00DA6509" w:rsidP="00DA6509">
      <w:pPr>
        <w:spacing w:before="120" w:after="120"/>
        <w:ind w:hanging="425"/>
      </w:pPr>
      <w:r>
        <w:t xml:space="preserve">        Zgodnie z ustawą z dnia 29 sierpnia 1997 r. o Ochronie danych osobowych ( t.j. </w:t>
      </w:r>
      <w:r w:rsidR="00CB787A">
        <w:t>Dz. U. z 2016 r.</w:t>
      </w:r>
      <w:r w:rsidR="00727E95">
        <w:t xml:space="preserve">  poz. 922</w:t>
      </w:r>
      <w:r>
        <w:t xml:space="preserve">)  zgłaszając lub popierając projekt wyrażam zgodę na przetwarzanie i wykorzystywanie moich danych osobowych </w:t>
      </w:r>
      <w:r w:rsidR="00727E95">
        <w:br/>
      </w:r>
      <w:r>
        <w:t xml:space="preserve">dla potrzeb niezbędnych do: </w:t>
      </w:r>
    </w:p>
    <w:p w:rsidR="00DA6509" w:rsidRDefault="00DA6509" w:rsidP="00DA6509">
      <w:pPr>
        <w:keepLines/>
        <w:spacing w:before="120" w:after="120"/>
        <w:ind w:left="227" w:hanging="113"/>
      </w:pPr>
      <w:r>
        <w:t>- przeprowadzenia konsultacji w ramach Budżetu Obywatelskiego w tym zamieszczenie przesłanego formularza zgłoszeniowego na stronie  </w:t>
      </w:r>
      <w:hyperlink r:id="rId15" w:history="1">
        <w:r>
          <w:rPr>
            <w:rStyle w:val="Hipercze"/>
          </w:rPr>
          <w:t>www.piotrkow.pl</w:t>
        </w:r>
      </w:hyperlink>
      <w:r>
        <w:t>;</w:t>
      </w:r>
      <w:r>
        <w:rPr>
          <w:rFonts w:ascii="ralewayregular" w:hAnsi="ralewayregular"/>
          <w:color w:val="000000"/>
          <w:sz w:val="21"/>
          <w:szCs w:val="21"/>
        </w:rPr>
        <w:t xml:space="preserve"> </w:t>
      </w:r>
      <w:hyperlink r:id="rId16" w:history="1">
        <w:r>
          <w:rPr>
            <w:rStyle w:val="Hipercze"/>
            <w:rFonts w:ascii="ralewayregular" w:hAnsi="ralewayregular"/>
            <w:sz w:val="21"/>
            <w:szCs w:val="21"/>
          </w:rPr>
          <w:t>www.piotrkowianiedecyduja.pl</w:t>
        </w:r>
      </w:hyperlink>
      <w:r>
        <w:rPr>
          <w:rFonts w:ascii="ralewayregular" w:hAnsi="ralewayregular"/>
          <w:color w:val="000000"/>
          <w:sz w:val="21"/>
          <w:szCs w:val="21"/>
        </w:rPr>
        <w:t>,</w:t>
      </w:r>
    </w:p>
    <w:p w:rsidR="00DA6509" w:rsidRDefault="00DA6509" w:rsidP="00DA6509">
      <w:pPr>
        <w:keepLines/>
        <w:spacing w:before="120" w:after="120"/>
        <w:ind w:left="227" w:hanging="113"/>
      </w:pPr>
      <w:r>
        <w:t>- dla badań opinii i oczekiwań społecznych realizowanych przez Urząd Miasta Piotrkowa Trybunalskiego,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4588"/>
        <w:gridCol w:w="2020"/>
        <w:gridCol w:w="2234"/>
      </w:tblGrid>
      <w:tr w:rsidR="00DA6509" w:rsidTr="00DA6509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24"/>
                <w:lang w:eastAsia="en-US"/>
              </w:rPr>
              <w:t xml:space="preserve">L.p.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A6509" w:rsidRDefault="00DA6509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24"/>
                <w:lang w:eastAsia="en-US"/>
              </w:rPr>
              <w:t xml:space="preserve"> Imię i nazwisko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A6509" w:rsidRDefault="00DA6509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24"/>
                <w:lang w:eastAsia="en-US"/>
              </w:rPr>
              <w:t xml:space="preserve"> Adres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A6509" w:rsidRDefault="00DA6509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24"/>
                <w:lang w:eastAsia="en-US"/>
              </w:rPr>
              <w:t xml:space="preserve"> Podpis</w:t>
            </w:r>
          </w:p>
        </w:tc>
      </w:tr>
      <w:tr w:rsidR="00DA6509" w:rsidTr="00DA6509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A6509" w:rsidRDefault="00DA6509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24"/>
                <w:lang w:eastAsia="en-US"/>
              </w:rPr>
              <w:t xml:space="preserve">1. 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</w:tr>
      <w:tr w:rsidR="00DA6509" w:rsidTr="00DA6509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A6509" w:rsidRDefault="00DA6509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24"/>
                <w:lang w:eastAsia="en-US"/>
              </w:rPr>
              <w:t xml:space="preserve">2. 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</w:tr>
      <w:tr w:rsidR="00DA6509" w:rsidTr="00DA6509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A6509" w:rsidRDefault="00DA6509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24"/>
                <w:lang w:eastAsia="en-US"/>
              </w:rPr>
              <w:t xml:space="preserve">3. 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</w:tr>
      <w:tr w:rsidR="00DA6509" w:rsidTr="00DA6509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A6509" w:rsidRDefault="00DA6509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24"/>
                <w:lang w:eastAsia="en-US"/>
              </w:rPr>
              <w:t xml:space="preserve">4. 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</w:tr>
      <w:tr w:rsidR="00DA6509" w:rsidTr="00DA6509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A6509" w:rsidRDefault="00DA6509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24"/>
                <w:lang w:eastAsia="en-US"/>
              </w:rPr>
              <w:t xml:space="preserve">5. 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</w:tr>
      <w:tr w:rsidR="00DA6509" w:rsidTr="00DA6509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A6509" w:rsidRDefault="00DA6509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24"/>
                <w:lang w:eastAsia="en-US"/>
              </w:rPr>
              <w:t xml:space="preserve">6. 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</w:tr>
      <w:tr w:rsidR="00DA6509" w:rsidTr="00DA6509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A6509" w:rsidRDefault="00DA6509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24"/>
                <w:lang w:eastAsia="en-US"/>
              </w:rPr>
              <w:t xml:space="preserve">7. 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</w:tr>
      <w:tr w:rsidR="00DA6509" w:rsidTr="00DA6509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A6509" w:rsidRDefault="00DA6509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24"/>
                <w:lang w:eastAsia="en-US"/>
              </w:rPr>
              <w:t xml:space="preserve">8. 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</w:tr>
      <w:tr w:rsidR="00DA6509" w:rsidTr="00DA6509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A6509" w:rsidRDefault="00DA6509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24"/>
                <w:lang w:eastAsia="en-US"/>
              </w:rPr>
              <w:t xml:space="preserve">9. 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</w:tr>
      <w:tr w:rsidR="00DA6509" w:rsidTr="00DA6509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A6509" w:rsidRDefault="00DA6509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24"/>
                <w:lang w:eastAsia="en-US"/>
              </w:rPr>
              <w:t xml:space="preserve">10. 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</w:tr>
      <w:tr w:rsidR="00DA6509" w:rsidTr="00DA6509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A6509" w:rsidRDefault="00DA6509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24"/>
                <w:lang w:eastAsia="en-US"/>
              </w:rPr>
              <w:t xml:space="preserve">11. 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</w:tr>
      <w:tr w:rsidR="00DA6509" w:rsidTr="00DA6509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A6509" w:rsidRDefault="00DA6509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24"/>
                <w:lang w:eastAsia="en-US"/>
              </w:rPr>
              <w:t xml:space="preserve">12. 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</w:tr>
      <w:tr w:rsidR="00DA6509" w:rsidTr="00DA6509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A6509" w:rsidRDefault="00DA6509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24"/>
                <w:lang w:eastAsia="en-US"/>
              </w:rPr>
              <w:t xml:space="preserve">13. 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</w:tr>
      <w:tr w:rsidR="00DA6509" w:rsidTr="00DA6509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A6509" w:rsidRDefault="00DA6509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24"/>
                <w:lang w:eastAsia="en-US"/>
              </w:rPr>
              <w:t xml:space="preserve">14. 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</w:tr>
      <w:tr w:rsidR="00DA6509" w:rsidTr="00DA6509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A6509" w:rsidRDefault="00DA6509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24"/>
                <w:lang w:eastAsia="en-US"/>
              </w:rPr>
              <w:t xml:space="preserve">15. 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</w:tr>
    </w:tbl>
    <w:p w:rsidR="00DA6509" w:rsidRDefault="00DA6509" w:rsidP="00DA6509">
      <w:pPr>
        <w:spacing w:before="120" w:after="120"/>
        <w:ind w:left="283" w:firstLine="227"/>
      </w:pPr>
      <w:r>
        <w:rPr>
          <w:b/>
        </w:rPr>
        <w:t xml:space="preserve">Czytelny podpis zgłaszającego projekt 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DA6509" w:rsidTr="00DA6509">
        <w:trPr>
          <w:trHeight w:val="437"/>
        </w:trPr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</w:tr>
    </w:tbl>
    <w:p w:rsidR="00DA6509" w:rsidRDefault="00DA6509" w:rsidP="00DA6509"/>
    <w:p w:rsidR="00DA6509" w:rsidRDefault="00DA6509" w:rsidP="00DA6509">
      <w:pPr>
        <w:jc w:val="left"/>
        <w:sectPr w:rsidR="00DA6509">
          <w:pgSz w:w="11906" w:h="16838"/>
          <w:pgMar w:top="850" w:right="850" w:bottom="1417" w:left="850" w:header="708" w:footer="708" w:gutter="0"/>
          <w:pgNumType w:start="1"/>
          <w:cols w:space="708"/>
        </w:sectPr>
      </w:pPr>
    </w:p>
    <w:p w:rsidR="00DA6509" w:rsidRDefault="00DA6509" w:rsidP="00DA6509">
      <w:pPr>
        <w:ind w:left="4536"/>
        <w:jc w:val="left"/>
      </w:pPr>
      <w:r>
        <w:lastRenderedPageBreak/>
        <w:t xml:space="preserve">              </w:t>
      </w:r>
      <w:r>
        <w:fldChar w:fldCharType="begin"/>
      </w:r>
      <w:r>
        <w:fldChar w:fldCharType="end"/>
      </w:r>
      <w:r>
        <w:t xml:space="preserve">Załącznik Nr </w:t>
      </w:r>
      <w:r w:rsidR="00E90FC7">
        <w:t>4</w:t>
      </w:r>
      <w:r>
        <w:t> do Uchwały  Nr …………</w:t>
      </w:r>
    </w:p>
    <w:p w:rsidR="00DA6509" w:rsidRDefault="00DA6509" w:rsidP="00DA6509">
      <w:pPr>
        <w:ind w:left="4536"/>
        <w:jc w:val="left"/>
      </w:pPr>
      <w:r>
        <w:t xml:space="preserve">              Rady Miasta Piotrkowa Trybunalskiego </w:t>
      </w:r>
      <w:r>
        <w:br/>
        <w:t xml:space="preserve">     </w:t>
      </w:r>
      <w:r w:rsidR="00642CDF">
        <w:t xml:space="preserve">       </w:t>
      </w:r>
      <w:r>
        <w:t xml:space="preserve">  z dnia …………………. 2017 r. </w:t>
      </w:r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5383"/>
      </w:tblGrid>
      <w:tr w:rsidR="00DA6509" w:rsidTr="00DA6509">
        <w:tc>
          <w:tcPr>
            <w:tcW w:w="0" w:type="auto"/>
            <w:gridSpan w:val="2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A6509" w:rsidRDefault="00DA6509" w:rsidP="00642CDF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24"/>
                <w:lang w:eastAsia="en-US"/>
              </w:rPr>
              <w:br/>
            </w:r>
            <w:r>
              <w:rPr>
                <w:b/>
                <w:sz w:val="24"/>
                <w:lang w:eastAsia="en-US"/>
              </w:rPr>
              <w:t xml:space="preserve">HARMONOGRAM KONSULTACJI </w:t>
            </w:r>
            <w:r>
              <w:rPr>
                <w:sz w:val="24"/>
                <w:lang w:eastAsia="en-US"/>
              </w:rPr>
              <w:br/>
            </w:r>
            <w:r>
              <w:rPr>
                <w:b/>
                <w:sz w:val="24"/>
                <w:lang w:eastAsia="en-US"/>
              </w:rPr>
              <w:t>projektu „Budżet Obywatelski 201</w:t>
            </w:r>
            <w:r w:rsidR="00642CDF">
              <w:rPr>
                <w:b/>
                <w:sz w:val="24"/>
                <w:lang w:eastAsia="en-US"/>
              </w:rPr>
              <w:t>8</w:t>
            </w:r>
            <w:r>
              <w:rPr>
                <w:b/>
                <w:sz w:val="24"/>
                <w:lang w:eastAsia="en-US"/>
              </w:rPr>
              <w:t> w Piotrkowie Trybunalskim ”</w:t>
            </w:r>
            <w:r>
              <w:rPr>
                <w:sz w:val="24"/>
                <w:lang w:eastAsia="en-US"/>
              </w:rPr>
              <w:br/>
            </w:r>
          </w:p>
        </w:tc>
      </w:tr>
      <w:tr w:rsidR="00DA6509" w:rsidTr="00480E0B">
        <w:tc>
          <w:tcPr>
            <w:tcW w:w="2031" w:type="pct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A6509" w:rsidRDefault="00DA6509" w:rsidP="00480E0B">
            <w:pPr>
              <w:spacing w:line="256" w:lineRule="auto"/>
              <w:jc w:val="left"/>
              <w:rPr>
                <w:sz w:val="18"/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b/>
                <w:lang w:eastAsia="en-US"/>
              </w:rPr>
              <w:t xml:space="preserve">od </w:t>
            </w:r>
            <w:r w:rsidR="00480E0B">
              <w:rPr>
                <w:b/>
                <w:lang w:eastAsia="en-US"/>
              </w:rPr>
              <w:t xml:space="preserve">15 kwietnia do 31 maja </w:t>
            </w:r>
            <w:r>
              <w:rPr>
                <w:b/>
                <w:lang w:eastAsia="en-US"/>
              </w:rPr>
              <w:t>201</w:t>
            </w:r>
            <w:r w:rsidR="00E60D4B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 xml:space="preserve"> r. </w:t>
            </w:r>
            <w:r>
              <w:rPr>
                <w:lang w:eastAsia="en-US"/>
              </w:rPr>
              <w:br/>
            </w:r>
          </w:p>
        </w:tc>
        <w:tc>
          <w:tcPr>
            <w:tcW w:w="2969" w:type="pct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0E0B" w:rsidRDefault="00480E0B" w:rsidP="00EE16CC">
            <w:pPr>
              <w:spacing w:line="256" w:lineRule="auto"/>
              <w:jc w:val="left"/>
              <w:rPr>
                <w:lang w:eastAsia="en-US"/>
              </w:rPr>
            </w:pPr>
          </w:p>
          <w:p w:rsidR="00DA6509" w:rsidRDefault="00DA6509" w:rsidP="00EE16CC">
            <w:pPr>
              <w:spacing w:line="256" w:lineRule="auto"/>
              <w:jc w:val="left"/>
              <w:rPr>
                <w:sz w:val="18"/>
                <w:lang w:eastAsia="en-US"/>
              </w:rPr>
            </w:pPr>
            <w:r>
              <w:rPr>
                <w:lang w:eastAsia="en-US"/>
              </w:rPr>
              <w:t xml:space="preserve">Składanie przez mieszkańców propozycji projektów </w:t>
            </w:r>
            <w:r w:rsidR="00480E0B">
              <w:rPr>
                <w:lang w:eastAsia="en-US"/>
              </w:rPr>
              <w:br/>
            </w:r>
            <w:r>
              <w:rPr>
                <w:lang w:eastAsia="en-US"/>
              </w:rPr>
              <w:t>do budżetu na rok 201</w:t>
            </w:r>
            <w:r w:rsidR="00EE16CC">
              <w:rPr>
                <w:lang w:eastAsia="en-US"/>
              </w:rPr>
              <w:t>8</w:t>
            </w:r>
            <w:r>
              <w:rPr>
                <w:lang w:eastAsia="en-US"/>
              </w:rPr>
              <w:t> (wstępna weryfikacja – celem możliwości oceny realizacji projektów).</w:t>
            </w:r>
          </w:p>
          <w:p w:rsidR="00480E0B" w:rsidRDefault="00480E0B" w:rsidP="00EE16CC">
            <w:pPr>
              <w:spacing w:line="256" w:lineRule="auto"/>
              <w:jc w:val="left"/>
              <w:rPr>
                <w:sz w:val="18"/>
                <w:lang w:eastAsia="en-US"/>
              </w:rPr>
            </w:pPr>
          </w:p>
        </w:tc>
      </w:tr>
      <w:tr w:rsidR="00DA6509" w:rsidTr="00480E0B">
        <w:tc>
          <w:tcPr>
            <w:tcW w:w="2031" w:type="pct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A6509" w:rsidRDefault="00DA6509" w:rsidP="00480E0B">
            <w:pPr>
              <w:spacing w:line="256" w:lineRule="auto"/>
              <w:jc w:val="left"/>
              <w:rPr>
                <w:sz w:val="18"/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b/>
                <w:lang w:eastAsia="en-US"/>
              </w:rPr>
              <w:t xml:space="preserve">od </w:t>
            </w:r>
            <w:r w:rsidR="00480E0B">
              <w:rPr>
                <w:b/>
                <w:lang w:eastAsia="en-US"/>
              </w:rPr>
              <w:t>01</w:t>
            </w:r>
            <w:r>
              <w:rPr>
                <w:b/>
                <w:lang w:eastAsia="en-US"/>
              </w:rPr>
              <w:t xml:space="preserve"> czerwca do </w:t>
            </w:r>
            <w:r w:rsidR="00480E0B">
              <w:rPr>
                <w:b/>
                <w:lang w:eastAsia="en-US"/>
              </w:rPr>
              <w:t>14 lipca</w:t>
            </w:r>
            <w:r>
              <w:rPr>
                <w:b/>
                <w:lang w:eastAsia="en-US"/>
              </w:rPr>
              <w:t xml:space="preserve"> 201</w:t>
            </w:r>
            <w:r w:rsidR="00E60D4B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 xml:space="preserve"> r.</w:t>
            </w:r>
          </w:p>
        </w:tc>
        <w:tc>
          <w:tcPr>
            <w:tcW w:w="2969" w:type="pct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0E0B" w:rsidRDefault="00480E0B">
            <w:pPr>
              <w:spacing w:line="256" w:lineRule="auto"/>
              <w:jc w:val="left"/>
              <w:rPr>
                <w:lang w:eastAsia="en-US"/>
              </w:rPr>
            </w:pPr>
          </w:p>
          <w:p w:rsidR="00DA6509" w:rsidRDefault="00DA6509">
            <w:pPr>
              <w:spacing w:line="256" w:lineRule="auto"/>
              <w:jc w:val="left"/>
              <w:rPr>
                <w:sz w:val="18"/>
                <w:lang w:eastAsia="en-US"/>
              </w:rPr>
            </w:pPr>
            <w:r>
              <w:rPr>
                <w:lang w:eastAsia="en-US"/>
              </w:rPr>
              <w:t xml:space="preserve">Weryfikacja propozycji mieszkańców i ustalenie przez Zespół Opiniujący ostatecznej listy projektów </w:t>
            </w:r>
            <w:r w:rsidR="00480E0B">
              <w:rPr>
                <w:lang w:eastAsia="en-US"/>
              </w:rPr>
              <w:br/>
            </w:r>
            <w:r>
              <w:rPr>
                <w:lang w:eastAsia="en-US"/>
              </w:rPr>
              <w:t>do głosowania (ostateczna weryfikacja).</w:t>
            </w:r>
          </w:p>
          <w:p w:rsidR="00480E0B" w:rsidRDefault="00480E0B">
            <w:pPr>
              <w:spacing w:line="256" w:lineRule="auto"/>
              <w:jc w:val="left"/>
              <w:rPr>
                <w:sz w:val="18"/>
                <w:lang w:eastAsia="en-US"/>
              </w:rPr>
            </w:pPr>
          </w:p>
        </w:tc>
      </w:tr>
      <w:tr w:rsidR="00DA6509" w:rsidTr="00480E0B">
        <w:tc>
          <w:tcPr>
            <w:tcW w:w="2031" w:type="pct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A6509" w:rsidRDefault="00DA6509" w:rsidP="00480E0B">
            <w:pPr>
              <w:spacing w:line="256" w:lineRule="auto"/>
              <w:jc w:val="left"/>
              <w:rPr>
                <w:sz w:val="18"/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b/>
                <w:lang w:eastAsia="en-US"/>
              </w:rPr>
              <w:t>od</w:t>
            </w:r>
            <w:r w:rsidR="00480E0B">
              <w:rPr>
                <w:b/>
                <w:lang w:eastAsia="en-US"/>
              </w:rPr>
              <w:t xml:space="preserve"> 21 sierpnia</w:t>
            </w:r>
            <w:r>
              <w:rPr>
                <w:b/>
                <w:lang w:eastAsia="en-US"/>
              </w:rPr>
              <w:t xml:space="preserve"> do 1</w:t>
            </w:r>
            <w:r w:rsidR="00480E0B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września 201</w:t>
            </w:r>
            <w:r w:rsidR="00E60D4B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 xml:space="preserve"> r. </w:t>
            </w:r>
            <w:r>
              <w:rPr>
                <w:lang w:eastAsia="en-US"/>
              </w:rPr>
              <w:br/>
            </w:r>
          </w:p>
        </w:tc>
        <w:tc>
          <w:tcPr>
            <w:tcW w:w="2969" w:type="pct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A6509" w:rsidRDefault="00DA6509">
            <w:pPr>
              <w:spacing w:line="256" w:lineRule="auto"/>
              <w:jc w:val="left"/>
              <w:rPr>
                <w:sz w:val="18"/>
                <w:lang w:eastAsia="en-US"/>
              </w:rPr>
            </w:pPr>
            <w:r>
              <w:rPr>
                <w:lang w:eastAsia="en-US"/>
              </w:rPr>
              <w:t>Przeprowadzenie głosowania nad propozycjami projektów.</w:t>
            </w:r>
          </w:p>
        </w:tc>
      </w:tr>
      <w:tr w:rsidR="00DA6509" w:rsidTr="00480E0B">
        <w:tc>
          <w:tcPr>
            <w:tcW w:w="2031" w:type="pct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A6509" w:rsidRDefault="00DA6509" w:rsidP="00480E0B">
            <w:pPr>
              <w:spacing w:line="256" w:lineRule="auto"/>
              <w:jc w:val="left"/>
              <w:rPr>
                <w:sz w:val="18"/>
                <w:lang w:eastAsia="en-US"/>
              </w:rPr>
            </w:pPr>
            <w:r>
              <w:rPr>
                <w:lang w:eastAsia="en-US"/>
              </w:rPr>
              <w:br/>
            </w:r>
            <w:r w:rsidR="00480E0B">
              <w:rPr>
                <w:b/>
                <w:lang w:eastAsia="en-US"/>
              </w:rPr>
              <w:t>do 20</w:t>
            </w:r>
            <w:r>
              <w:rPr>
                <w:b/>
                <w:lang w:eastAsia="en-US"/>
              </w:rPr>
              <w:t> września 201</w:t>
            </w:r>
            <w:r w:rsidR="00E60D4B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 xml:space="preserve"> r. </w:t>
            </w:r>
            <w:r>
              <w:rPr>
                <w:lang w:eastAsia="en-US"/>
              </w:rPr>
              <w:br/>
            </w:r>
          </w:p>
        </w:tc>
        <w:tc>
          <w:tcPr>
            <w:tcW w:w="2969" w:type="pct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A6509" w:rsidRDefault="00DA6509">
            <w:pPr>
              <w:spacing w:line="256" w:lineRule="auto"/>
              <w:jc w:val="left"/>
              <w:rPr>
                <w:sz w:val="18"/>
                <w:lang w:eastAsia="en-US"/>
              </w:rPr>
            </w:pPr>
            <w:r>
              <w:rPr>
                <w:lang w:eastAsia="en-US"/>
              </w:rPr>
              <w:t>Ogłoszenie wyników konsultacji.</w:t>
            </w:r>
          </w:p>
        </w:tc>
      </w:tr>
      <w:tr w:rsidR="00DA6509" w:rsidTr="00480E0B">
        <w:tc>
          <w:tcPr>
            <w:tcW w:w="2031" w:type="pct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A6509" w:rsidRDefault="00DA6509" w:rsidP="00480E0B">
            <w:pPr>
              <w:spacing w:line="256" w:lineRule="auto"/>
              <w:jc w:val="left"/>
              <w:rPr>
                <w:sz w:val="18"/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b/>
                <w:lang w:eastAsia="en-US"/>
              </w:rPr>
              <w:t xml:space="preserve">do </w:t>
            </w:r>
            <w:r w:rsidR="00480E0B">
              <w:rPr>
                <w:b/>
                <w:lang w:eastAsia="en-US"/>
              </w:rPr>
              <w:t>30 września</w:t>
            </w:r>
            <w:r>
              <w:rPr>
                <w:b/>
                <w:lang w:eastAsia="en-US"/>
              </w:rPr>
              <w:t xml:space="preserve"> 201</w:t>
            </w:r>
            <w:r w:rsidR="00E60D4B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 xml:space="preserve"> r.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br/>
            </w:r>
          </w:p>
        </w:tc>
        <w:tc>
          <w:tcPr>
            <w:tcW w:w="2969" w:type="pct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A6509" w:rsidRDefault="00DA6509" w:rsidP="00480E0B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 w:rsidR="00480E0B">
              <w:rPr>
                <w:lang w:eastAsia="en-US"/>
              </w:rPr>
              <w:t xml:space="preserve">Ustalenie listy </w:t>
            </w:r>
            <w:r>
              <w:rPr>
                <w:lang w:eastAsia="en-US"/>
              </w:rPr>
              <w:t>zwycięskich propozycji do projektu budżetu Miasta</w:t>
            </w:r>
            <w:r w:rsidR="00480E0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na rok 201</w:t>
            </w:r>
            <w:r w:rsidR="00E60D4B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  <w:p w:rsidR="00480E0B" w:rsidRDefault="00480E0B" w:rsidP="00480E0B">
            <w:pPr>
              <w:spacing w:line="256" w:lineRule="auto"/>
              <w:jc w:val="left"/>
              <w:rPr>
                <w:lang w:eastAsia="en-US"/>
              </w:rPr>
            </w:pPr>
          </w:p>
        </w:tc>
      </w:tr>
    </w:tbl>
    <w:p w:rsidR="00DA6509" w:rsidRDefault="00DA6509" w:rsidP="00DA6509"/>
    <w:p w:rsidR="00DA6509" w:rsidRDefault="00DA6509" w:rsidP="00DA6509">
      <w:pPr>
        <w:ind w:left="4536"/>
        <w:jc w:val="left"/>
      </w:pPr>
    </w:p>
    <w:p w:rsidR="00DA6509" w:rsidRDefault="00DA6509" w:rsidP="00DA6509">
      <w:pPr>
        <w:ind w:left="4536"/>
        <w:jc w:val="left"/>
      </w:pPr>
    </w:p>
    <w:p w:rsidR="00DA6509" w:rsidRDefault="00DA6509" w:rsidP="00DA6509">
      <w:pPr>
        <w:ind w:left="4536"/>
        <w:jc w:val="left"/>
      </w:pPr>
    </w:p>
    <w:p w:rsidR="00DA6509" w:rsidRDefault="00DA6509" w:rsidP="00DA6509">
      <w:pPr>
        <w:ind w:left="4536"/>
        <w:jc w:val="left"/>
      </w:pPr>
    </w:p>
    <w:p w:rsidR="00DA6509" w:rsidRDefault="00DA6509" w:rsidP="00DA6509">
      <w:pPr>
        <w:ind w:left="4536"/>
        <w:jc w:val="left"/>
      </w:pPr>
    </w:p>
    <w:p w:rsidR="00DA6509" w:rsidRDefault="00DA6509" w:rsidP="00DA6509">
      <w:pPr>
        <w:ind w:left="4536"/>
        <w:jc w:val="left"/>
      </w:pPr>
    </w:p>
    <w:p w:rsidR="00DA6509" w:rsidRDefault="00DA6509" w:rsidP="00DA6509">
      <w:pPr>
        <w:ind w:left="4536"/>
        <w:jc w:val="left"/>
      </w:pPr>
    </w:p>
    <w:p w:rsidR="00DA6509" w:rsidRDefault="00DA6509" w:rsidP="00DA6509">
      <w:pPr>
        <w:ind w:left="4536"/>
        <w:jc w:val="left"/>
      </w:pPr>
    </w:p>
    <w:p w:rsidR="00DA6509" w:rsidRDefault="00DA6509" w:rsidP="00DA6509">
      <w:pPr>
        <w:ind w:left="4536"/>
        <w:jc w:val="left"/>
      </w:pPr>
    </w:p>
    <w:p w:rsidR="00DA6509" w:rsidRDefault="00DA6509" w:rsidP="00DA6509">
      <w:pPr>
        <w:ind w:left="4536"/>
        <w:jc w:val="left"/>
      </w:pPr>
    </w:p>
    <w:p w:rsidR="00DA6509" w:rsidRDefault="00DA6509" w:rsidP="00DA6509">
      <w:pPr>
        <w:ind w:left="4536"/>
        <w:jc w:val="left"/>
      </w:pPr>
    </w:p>
    <w:p w:rsidR="00DA6509" w:rsidRDefault="00DA6509" w:rsidP="00DA6509">
      <w:pPr>
        <w:ind w:left="4536"/>
        <w:jc w:val="left"/>
      </w:pPr>
    </w:p>
    <w:p w:rsidR="00DA6509" w:rsidRDefault="00DA6509" w:rsidP="00DA6509">
      <w:pPr>
        <w:ind w:left="4536"/>
        <w:jc w:val="left"/>
      </w:pPr>
    </w:p>
    <w:p w:rsidR="00DA6509" w:rsidRDefault="00DA6509" w:rsidP="00DA6509">
      <w:pPr>
        <w:ind w:left="4536"/>
        <w:jc w:val="left"/>
      </w:pPr>
    </w:p>
    <w:p w:rsidR="00DA6509" w:rsidRDefault="00DA6509" w:rsidP="00DA6509">
      <w:pPr>
        <w:ind w:left="4536"/>
        <w:jc w:val="left"/>
      </w:pPr>
    </w:p>
    <w:p w:rsidR="00DA6509" w:rsidRDefault="00DA6509" w:rsidP="00DA6509">
      <w:pPr>
        <w:ind w:left="4536"/>
        <w:jc w:val="left"/>
      </w:pPr>
    </w:p>
    <w:p w:rsidR="00DA6509" w:rsidRDefault="00DA6509" w:rsidP="00DA6509">
      <w:pPr>
        <w:ind w:left="4536"/>
        <w:jc w:val="left"/>
      </w:pPr>
    </w:p>
    <w:p w:rsidR="00DA6509" w:rsidRDefault="00DA6509" w:rsidP="00DA6509">
      <w:pPr>
        <w:ind w:left="4536"/>
        <w:jc w:val="left"/>
      </w:pPr>
    </w:p>
    <w:p w:rsidR="00DA6509" w:rsidRDefault="00DA6509" w:rsidP="00DA6509">
      <w:pPr>
        <w:ind w:left="4536"/>
        <w:jc w:val="left"/>
      </w:pPr>
    </w:p>
    <w:p w:rsidR="00642CDF" w:rsidRDefault="00642CDF" w:rsidP="00DA6509">
      <w:pPr>
        <w:ind w:left="4536"/>
        <w:jc w:val="left"/>
      </w:pPr>
    </w:p>
    <w:p w:rsidR="00642CDF" w:rsidRDefault="00642CDF" w:rsidP="00DA6509">
      <w:pPr>
        <w:ind w:left="4536"/>
        <w:jc w:val="left"/>
      </w:pPr>
    </w:p>
    <w:p w:rsidR="00642CDF" w:rsidRDefault="00642CDF" w:rsidP="00DA6509">
      <w:pPr>
        <w:ind w:left="4536"/>
        <w:jc w:val="left"/>
      </w:pPr>
    </w:p>
    <w:p w:rsidR="00642CDF" w:rsidRDefault="00642CDF" w:rsidP="00DA6509">
      <w:pPr>
        <w:ind w:left="4536"/>
        <w:jc w:val="left"/>
      </w:pPr>
    </w:p>
    <w:p w:rsidR="00DA6509" w:rsidRDefault="00DA6509" w:rsidP="00DA6509">
      <w:pPr>
        <w:ind w:left="4536"/>
        <w:jc w:val="left"/>
      </w:pPr>
      <w:r>
        <w:lastRenderedPageBreak/>
        <w:t xml:space="preserve">             </w:t>
      </w:r>
      <w:r>
        <w:fldChar w:fldCharType="begin"/>
      </w:r>
      <w:r>
        <w:fldChar w:fldCharType="end"/>
      </w:r>
      <w:r>
        <w:t xml:space="preserve">Załącznik Nr </w:t>
      </w:r>
      <w:r w:rsidR="00E90FC7">
        <w:t>3</w:t>
      </w:r>
      <w:r>
        <w:t> do Uchwały Nr ……….</w:t>
      </w:r>
      <w:r>
        <w:br/>
        <w:t xml:space="preserve">             Rady Miasta Piotrkowa Trybunalskiego </w:t>
      </w:r>
      <w:r>
        <w:br/>
        <w:t xml:space="preserve">             z dnia ………………… 2017 r. </w:t>
      </w:r>
    </w:p>
    <w:p w:rsidR="00DA6509" w:rsidRDefault="00DA6509" w:rsidP="00DA6509">
      <w:pPr>
        <w:ind w:left="284" w:firstLine="227"/>
        <w:jc w:val="right"/>
      </w:pPr>
      <w:r>
        <w:rPr>
          <w:i/>
        </w:rPr>
        <w:t>W z ó r</w:t>
      </w:r>
    </w:p>
    <w:p w:rsidR="00DA6509" w:rsidRDefault="00DA6509" w:rsidP="00DA6509">
      <w:pPr>
        <w:ind w:left="284" w:firstLine="227"/>
        <w:jc w:val="center"/>
      </w:pPr>
      <w:r>
        <w:rPr>
          <w:b/>
        </w:rPr>
        <w:t>KARTA DO GŁOSOWANIA</w:t>
      </w:r>
    </w:p>
    <w:p w:rsidR="00DA6509" w:rsidRDefault="00DA6509" w:rsidP="00DA6509">
      <w:pPr>
        <w:ind w:left="284" w:firstLine="227"/>
        <w:jc w:val="center"/>
      </w:pPr>
      <w:r>
        <w:rPr>
          <w:b/>
        </w:rPr>
        <w:t>dla mieszkańców miasta Piotrkowa Trybunalskiego, którzy ukończyli 16 lat,</w:t>
      </w:r>
    </w:p>
    <w:p w:rsidR="00DA6509" w:rsidRDefault="00DA6509" w:rsidP="00DA6509">
      <w:pPr>
        <w:ind w:left="284" w:firstLine="227"/>
        <w:jc w:val="center"/>
      </w:pPr>
      <w:r>
        <w:rPr>
          <w:b/>
        </w:rPr>
        <w:t>na projekty do Budżetu Obywatelskiego na 2018 rok o charakterze lokalnym</w:t>
      </w:r>
    </w:p>
    <w:p w:rsidR="00DA6509" w:rsidRDefault="00DA6509" w:rsidP="00DA6509">
      <w:pPr>
        <w:spacing w:before="120" w:after="120"/>
        <w:ind w:left="283" w:firstLine="227"/>
        <w:rPr>
          <w:b/>
        </w:rPr>
      </w:pPr>
    </w:p>
    <w:p w:rsidR="00DA6509" w:rsidRDefault="00DA6509" w:rsidP="00DA6509">
      <w:pPr>
        <w:ind w:left="283" w:firstLine="227"/>
      </w:pPr>
      <w:r>
        <w:rPr>
          <w:b/>
        </w:rPr>
        <w:t xml:space="preserve">Aby prawidłowo oddać głos należy  </w:t>
      </w:r>
      <w:r>
        <w:t xml:space="preserve">wybrać 1 projekt z poniższej listy, poprzez postawienie znaku „X” w odpowiednim polu w kolumnie „Wybór”, wpisać czytelnie swoje imię i nazwisko, a także podpisać zawarte na karcie oświadczenie. </w:t>
      </w:r>
    </w:p>
    <w:p w:rsidR="00DA6509" w:rsidRDefault="00DA6509" w:rsidP="00DA6509">
      <w:pPr>
        <w:ind w:left="283" w:firstLine="227"/>
      </w:pPr>
      <w:r>
        <w:rPr>
          <w:b/>
        </w:rPr>
        <w:t>Zasady głosowania:</w:t>
      </w:r>
    </w:p>
    <w:p w:rsidR="00DA6509" w:rsidRDefault="00DA6509" w:rsidP="00DA6509">
      <w:pPr>
        <w:ind w:left="340" w:hanging="227"/>
      </w:pPr>
      <w:r>
        <w:t xml:space="preserve">1)  głosujący wybiera 1 projekt z poniższej listy; </w:t>
      </w:r>
    </w:p>
    <w:p w:rsidR="00DA6509" w:rsidRDefault="00DA6509" w:rsidP="00DA6509">
      <w:pPr>
        <w:ind w:left="340" w:hanging="227"/>
      </w:pPr>
      <w:r>
        <w:t xml:space="preserve">2) można tylko raz wziąć udział w głosowaniu na projekty o charakterze lokalnym. </w:t>
      </w:r>
    </w:p>
    <w:p w:rsidR="00DA6509" w:rsidRDefault="00DA6509" w:rsidP="00DA6509">
      <w:pPr>
        <w:ind w:left="624" w:hanging="57"/>
      </w:pPr>
      <w:r>
        <w:rPr>
          <w:b/>
        </w:rPr>
        <w:t xml:space="preserve">Głos uznaje się za nieważny,  </w:t>
      </w:r>
      <w:r>
        <w:t>jeśli zachodzi co najmniej jedna z poniższych okoliczności:</w:t>
      </w:r>
    </w:p>
    <w:p w:rsidR="00DA6509" w:rsidRDefault="00DA6509" w:rsidP="00DA6509">
      <w:pPr>
        <w:ind w:left="340" w:hanging="227"/>
      </w:pPr>
      <w:r>
        <w:t xml:space="preserve">1)  na karcie wybrano więcej niż 1 projekt; </w:t>
      </w:r>
    </w:p>
    <w:p w:rsidR="00DA6509" w:rsidRDefault="00DA6509" w:rsidP="00DA6509">
      <w:pPr>
        <w:ind w:left="340" w:hanging="227"/>
      </w:pPr>
      <w:r>
        <w:t xml:space="preserve">2)  mieszkaniec odda więcej niż jedną kartę w lokalu wyborczym lub w siedzibie Urzędu Miasta    </w:t>
      </w:r>
      <w:r>
        <w:br/>
        <w:t xml:space="preserve"> w głosowaniu na projekty o charakterze lokalnym; </w:t>
      </w:r>
    </w:p>
    <w:p w:rsidR="00DA6509" w:rsidRDefault="00DA6509" w:rsidP="00DA6509">
      <w:pPr>
        <w:ind w:left="340" w:hanging="227"/>
      </w:pPr>
      <w:r>
        <w:t xml:space="preserve">3)  imię i nazwisko wpisane na karcie są nieczytelne; </w:t>
      </w:r>
    </w:p>
    <w:p w:rsidR="00DA6509" w:rsidRDefault="00DA6509" w:rsidP="00DA6509">
      <w:pPr>
        <w:ind w:left="340" w:hanging="227"/>
      </w:pPr>
      <w:r>
        <w:t>4) oświadczenie zawarte na karcie nie zostało podpisane.</w:t>
      </w:r>
    </w:p>
    <w:p w:rsidR="00DA6509" w:rsidRDefault="00DA6509" w:rsidP="00DA6509">
      <w:pPr>
        <w:ind w:left="340" w:hanging="22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578"/>
        <w:gridCol w:w="2768"/>
        <w:gridCol w:w="1095"/>
      </w:tblGrid>
      <w:tr w:rsidR="00DA6509" w:rsidTr="00DA6509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b/>
                <w:lang w:eastAsia="en-US"/>
              </w:rPr>
            </w:pPr>
          </w:p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A6509" w:rsidRDefault="00DA6509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b/>
                <w:lang w:eastAsia="en-US"/>
              </w:rPr>
              <w:t>Nazwa projektu i jego lokalizacja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A6509" w:rsidRDefault="00DA6509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b/>
                <w:lang w:eastAsia="en-US"/>
              </w:rPr>
              <w:t xml:space="preserve">Orientacyjny koszt </w:t>
            </w:r>
            <w:r>
              <w:rPr>
                <w:lang w:eastAsia="en-US"/>
              </w:rPr>
              <w:br/>
            </w:r>
            <w:r>
              <w:rPr>
                <w:b/>
                <w:lang w:eastAsia="en-US"/>
              </w:rPr>
              <w:t>realizacji projektu*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A6509" w:rsidRDefault="00DA6509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b/>
                <w:lang w:eastAsia="en-US"/>
              </w:rPr>
              <w:t>Wybór</w:t>
            </w:r>
          </w:p>
        </w:tc>
      </w:tr>
      <w:tr w:rsidR="00DA6509" w:rsidTr="00DA6509">
        <w:trPr>
          <w:trHeight w:val="434"/>
        </w:trPr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A6509" w:rsidRDefault="00DA6509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lang w:eastAsia="en-US"/>
              </w:rPr>
              <w:t xml:space="preserve">Przykładowy projekt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A6509" w:rsidRDefault="00DA6509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lang w:eastAsia="en-US"/>
              </w:rPr>
              <w:br/>
              <w:t xml:space="preserve"> Przykładowy koszt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</w:tr>
      <w:tr w:rsidR="00DA6509" w:rsidTr="00DA6509">
        <w:trPr>
          <w:trHeight w:val="570"/>
        </w:trPr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lang w:eastAsia="en-US"/>
              </w:rPr>
              <w:br/>
              <w:t xml:space="preserve">2. </w:t>
            </w:r>
            <w:r>
              <w:rPr>
                <w:lang w:eastAsia="en-US"/>
              </w:rPr>
              <w:br/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A6509" w:rsidRDefault="00DA6509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lang w:eastAsia="en-US"/>
              </w:rPr>
              <w:t xml:space="preserve"> Przykładowy projekt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A6509" w:rsidRDefault="00DA6509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lang w:eastAsia="en-US"/>
              </w:rPr>
              <w:br/>
              <w:t xml:space="preserve"> Przykładowy koszt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</w:tr>
      <w:tr w:rsidR="00DA6509" w:rsidTr="00DA6509">
        <w:trPr>
          <w:trHeight w:val="510"/>
        </w:trPr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>
              <w:rPr>
                <w:lang w:eastAsia="en-US"/>
              </w:rPr>
              <w:br/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A6509" w:rsidRDefault="00DA6509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lang w:eastAsia="en-US"/>
              </w:rPr>
              <w:t xml:space="preserve">Przykładowy projekt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A6509" w:rsidRDefault="00DA6509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lang w:eastAsia="en-US"/>
              </w:rPr>
              <w:br/>
              <w:t xml:space="preserve"> Przykładowy koszt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A6509" w:rsidRDefault="00DA6509">
            <w:pPr>
              <w:spacing w:line="256" w:lineRule="auto"/>
              <w:rPr>
                <w:sz w:val="18"/>
                <w:lang w:eastAsia="en-US"/>
              </w:rPr>
            </w:pPr>
          </w:p>
        </w:tc>
      </w:tr>
    </w:tbl>
    <w:p w:rsidR="00DA6509" w:rsidRPr="00DA6509" w:rsidRDefault="00DA6509" w:rsidP="00DA6509">
      <w:pPr>
        <w:spacing w:before="120" w:after="120"/>
        <w:ind w:left="283" w:firstLine="227"/>
        <w:rPr>
          <w:sz w:val="18"/>
          <w:szCs w:val="18"/>
        </w:rPr>
      </w:pPr>
      <w:r>
        <w:t xml:space="preserve"> </w:t>
      </w:r>
      <w:r w:rsidRPr="00DA6509">
        <w:rPr>
          <w:sz w:val="18"/>
          <w:szCs w:val="18"/>
        </w:rPr>
        <w:t xml:space="preserve">*Przedstawione koszty są szacunkowe, koszt realizacji może ulec zmianie. </w:t>
      </w:r>
    </w:p>
    <w:p w:rsidR="00DA6509" w:rsidRDefault="00DA6509" w:rsidP="00DA6509">
      <w:pPr>
        <w:spacing w:before="120" w:after="120"/>
        <w:ind w:left="283" w:firstLine="227"/>
        <w:rPr>
          <w:b/>
        </w:rPr>
      </w:pPr>
      <w:r>
        <w:rPr>
          <w:b/>
        </w:rPr>
        <w:t>Imię i nazwisko osoby głosującej (czytelnie)</w:t>
      </w:r>
    </w:p>
    <w:p w:rsidR="00DA6509" w:rsidRDefault="00DA6509" w:rsidP="00DA6509">
      <w:pPr>
        <w:spacing w:before="120" w:after="120"/>
        <w:ind w:left="283" w:firstLine="227"/>
      </w:pPr>
      <w:r>
        <w:rPr>
          <w:b/>
        </w:rPr>
        <w:t>………………………………………………………………………………..…………………….</w:t>
      </w:r>
    </w:p>
    <w:p w:rsidR="00DA6509" w:rsidRDefault="00DA6509" w:rsidP="00DA6509">
      <w:pPr>
        <w:spacing w:before="120" w:after="120"/>
        <w:ind w:left="283" w:firstLine="227"/>
        <w:rPr>
          <w:b/>
        </w:rPr>
      </w:pPr>
      <w:r>
        <w:rPr>
          <w:b/>
        </w:rPr>
        <w:t>Adres zamieszkania (czytelnie)</w:t>
      </w:r>
    </w:p>
    <w:p w:rsidR="00DA6509" w:rsidRDefault="00DA6509" w:rsidP="00DA6509">
      <w:pPr>
        <w:spacing w:before="120" w:after="120"/>
        <w:ind w:left="283" w:firstLine="227"/>
      </w:pPr>
      <w:r>
        <w:rPr>
          <w:b/>
        </w:rPr>
        <w:t>…………………………………………………………………………………………………...…</w:t>
      </w:r>
    </w:p>
    <w:p w:rsidR="00DA6509" w:rsidRDefault="00DA6509" w:rsidP="00DA6509">
      <w:pPr>
        <w:spacing w:before="120" w:after="120"/>
        <w:ind w:left="283" w:firstLine="227"/>
        <w:jc w:val="center"/>
      </w:pPr>
      <w:r>
        <w:rPr>
          <w:b/>
        </w:rPr>
        <w:t xml:space="preserve">Oświadczenie </w:t>
      </w:r>
    </w:p>
    <w:p w:rsidR="00DA6509" w:rsidRDefault="00DA6509" w:rsidP="00DA6509">
      <w:pPr>
        <w:ind w:left="284" w:firstLine="227"/>
      </w:pPr>
      <w:r>
        <w:t xml:space="preserve"> Oświadczam, że jestem mieszkańcem/mieszkanką Piotrkowa Trybunalskiego, który/a ukończył/a 16 lat i wyrażam zgodę na przetwarzanie moich danych osobowych dla potrzeb niezbędnych </w:t>
      </w:r>
      <w:r w:rsidR="00E90FC7">
        <w:br/>
      </w:r>
      <w:r>
        <w:t>do realizacji procedury Budżetu Obywatelskiego na 201</w:t>
      </w:r>
      <w:r w:rsidR="00E90FC7">
        <w:t>8</w:t>
      </w:r>
      <w:r>
        <w:t> r. – zgodnie z ustawa z dnia 29 sierpnia 1997 r. o</w:t>
      </w:r>
      <w:r w:rsidR="00757990">
        <w:t> ochronie danych osobowych (</w:t>
      </w:r>
      <w:hyperlink r:id="rId17" w:anchor="/akt/16799013" w:tgtFrame="_blank" w:history="1">
        <w:r w:rsidR="00727E95" w:rsidRPr="00727E95">
          <w:t xml:space="preserve"> </w:t>
        </w:r>
        <w:r w:rsidR="00727E95">
          <w:t xml:space="preserve">t.j. Dz. U. z </w:t>
        </w:r>
        <w:r w:rsidR="00757990">
          <w:t xml:space="preserve"> </w:t>
        </w:r>
        <w:r w:rsidR="00727E95">
          <w:t>2016 r.  poz. 922</w:t>
        </w:r>
      </w:hyperlink>
      <w:r>
        <w:t xml:space="preserve">). </w:t>
      </w:r>
    </w:p>
    <w:p w:rsidR="00DA6509" w:rsidRDefault="00DA6509" w:rsidP="00DA6509">
      <w:pPr>
        <w:ind w:left="284" w:firstLine="227"/>
      </w:pPr>
      <w:r>
        <w:t xml:space="preserve"> Wiem, że podanie danych jest dobrowolne oraz, że mam prawo kontroli przetwarzania danych, które mnie dotyczą, prawo dostępu do treści swoich danych i ich poprawiania. Administratorem danych osobowych jest Prezydent Miasta Piotrkowa Trybunalskiego z siedzibą w Piotrkowie Trybunalskim, Pasaż Karola Rudowskiego 10. </w:t>
      </w:r>
    </w:p>
    <w:p w:rsidR="00DA6509" w:rsidRDefault="00DA6509" w:rsidP="00DA6509">
      <w:pPr>
        <w:spacing w:before="120" w:after="120"/>
        <w:ind w:left="283" w:firstLine="227"/>
      </w:pPr>
    </w:p>
    <w:p w:rsidR="00DA6509" w:rsidRDefault="00DA6509" w:rsidP="00DA6509">
      <w:pPr>
        <w:spacing w:before="120" w:after="120"/>
        <w:ind w:left="283" w:firstLine="227"/>
      </w:pPr>
      <w:r>
        <w:t xml:space="preserve"> Data i podpis………………………………………………………………………………………</w:t>
      </w:r>
    </w:p>
    <w:p w:rsidR="0080177B" w:rsidRDefault="0080177B" w:rsidP="00DA6509">
      <w:pPr>
        <w:spacing w:before="120" w:after="120"/>
        <w:ind w:left="283" w:firstLine="227"/>
      </w:pPr>
    </w:p>
    <w:p w:rsidR="0080177B" w:rsidRDefault="0080177B" w:rsidP="00DA6509">
      <w:pPr>
        <w:spacing w:before="120" w:after="120"/>
        <w:ind w:left="283" w:firstLine="227"/>
        <w:rPr>
          <w:noProof/>
        </w:rPr>
      </w:pPr>
    </w:p>
    <w:p w:rsidR="0080177B" w:rsidRPr="0080177B" w:rsidRDefault="0080177B" w:rsidP="0080177B">
      <w:pPr>
        <w:rPr>
          <w:rFonts w:eastAsiaTheme="minorHAnsi"/>
          <w:sz w:val="20"/>
          <w:szCs w:val="20"/>
          <w:lang w:eastAsia="en-US"/>
        </w:rPr>
      </w:pPr>
      <w:r>
        <w:rPr>
          <w:noProof/>
        </w:rPr>
        <w:t xml:space="preserve">                                                                                                   </w:t>
      </w:r>
      <w:r w:rsidRPr="0080177B">
        <w:rPr>
          <w:rFonts w:eastAsiaTheme="minorHAnsi"/>
          <w:sz w:val="20"/>
          <w:szCs w:val="20"/>
          <w:lang w:eastAsia="en-US"/>
        </w:rPr>
        <w:t>Załącznik Nr 5 do Uchwały Nr …………</w:t>
      </w:r>
    </w:p>
    <w:p w:rsidR="0080177B" w:rsidRPr="0080177B" w:rsidRDefault="0080177B" w:rsidP="0080177B">
      <w:pPr>
        <w:jc w:val="left"/>
        <w:rPr>
          <w:rFonts w:eastAsiaTheme="minorHAnsi"/>
          <w:sz w:val="20"/>
          <w:szCs w:val="20"/>
          <w:lang w:eastAsia="en-US"/>
        </w:rPr>
      </w:pPr>
      <w:r w:rsidRPr="0080177B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Rady Miasta Piotrkowa Trybunalskiego</w:t>
      </w:r>
    </w:p>
    <w:p w:rsidR="0080177B" w:rsidRPr="0080177B" w:rsidRDefault="0080177B" w:rsidP="0080177B">
      <w:pPr>
        <w:jc w:val="left"/>
        <w:rPr>
          <w:rFonts w:eastAsiaTheme="minorHAnsi"/>
          <w:sz w:val="20"/>
          <w:szCs w:val="20"/>
          <w:lang w:eastAsia="en-US"/>
        </w:rPr>
      </w:pPr>
      <w:r w:rsidRPr="0080177B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z dnia ………………………………2017 r.</w:t>
      </w:r>
    </w:p>
    <w:p w:rsidR="0080177B" w:rsidRPr="0080177B" w:rsidRDefault="0080177B" w:rsidP="0080177B">
      <w:pPr>
        <w:jc w:val="left"/>
        <w:rPr>
          <w:rFonts w:eastAsiaTheme="minorHAnsi"/>
          <w:sz w:val="20"/>
          <w:szCs w:val="20"/>
          <w:lang w:eastAsia="en-US"/>
        </w:rPr>
      </w:pPr>
    </w:p>
    <w:p w:rsidR="0080177B" w:rsidRPr="0080177B" w:rsidRDefault="0080177B" w:rsidP="0080177B">
      <w:pPr>
        <w:jc w:val="left"/>
        <w:rPr>
          <w:rFonts w:eastAsiaTheme="minorHAnsi"/>
          <w:sz w:val="20"/>
          <w:szCs w:val="20"/>
          <w:lang w:eastAsia="en-US"/>
        </w:rPr>
      </w:pPr>
    </w:p>
    <w:p w:rsidR="0080177B" w:rsidRDefault="0080177B" w:rsidP="00DA6509">
      <w:pPr>
        <w:spacing w:before="120" w:after="120"/>
        <w:ind w:left="283" w:firstLine="227"/>
        <w:rPr>
          <w:noProof/>
        </w:rPr>
      </w:pPr>
    </w:p>
    <w:p w:rsidR="0080177B" w:rsidRDefault="0080177B" w:rsidP="00DA6509">
      <w:pPr>
        <w:spacing w:before="120" w:after="120"/>
        <w:ind w:left="283" w:firstLine="227"/>
      </w:pPr>
      <w:r>
        <w:rPr>
          <w:noProof/>
        </w:rPr>
        <w:drawing>
          <wp:inline distT="0" distB="0" distL="0" distR="0" wp14:anchorId="375CB328" wp14:editId="2E6C79CB">
            <wp:extent cx="5760720" cy="490410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0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77B" w:rsidRDefault="0080177B" w:rsidP="00DA6509">
      <w:pPr>
        <w:spacing w:before="120" w:after="120"/>
        <w:ind w:left="283" w:firstLine="227"/>
      </w:pPr>
    </w:p>
    <w:p w:rsidR="00810626" w:rsidRDefault="00810626"/>
    <w:p w:rsidR="00943214" w:rsidRDefault="00943214"/>
    <w:p w:rsidR="00943214" w:rsidRDefault="00943214"/>
    <w:p w:rsidR="00943214" w:rsidRDefault="00943214"/>
    <w:p w:rsidR="00943214" w:rsidRDefault="00943214"/>
    <w:p w:rsidR="00943214" w:rsidRDefault="00943214"/>
    <w:p w:rsidR="00943214" w:rsidRDefault="00943214"/>
    <w:p w:rsidR="00943214" w:rsidRDefault="00943214"/>
    <w:p w:rsidR="00943214" w:rsidRDefault="00943214"/>
    <w:p w:rsidR="00943214" w:rsidRDefault="00943214"/>
    <w:p w:rsidR="00943214" w:rsidRDefault="00943214"/>
    <w:p w:rsidR="00943214" w:rsidRDefault="00943214"/>
    <w:p w:rsidR="00943214" w:rsidRDefault="00943214"/>
    <w:p w:rsidR="00943214" w:rsidRDefault="00943214"/>
    <w:p w:rsidR="00943214" w:rsidRDefault="00943214"/>
    <w:p w:rsidR="00943214" w:rsidRPr="000D619C" w:rsidRDefault="00943214" w:rsidP="00943214">
      <w:pPr>
        <w:autoSpaceDE w:val="0"/>
        <w:autoSpaceDN w:val="0"/>
        <w:adjustRightInd w:val="0"/>
        <w:spacing w:line="360" w:lineRule="auto"/>
        <w:ind w:firstLine="426"/>
        <w:jc w:val="center"/>
        <w:rPr>
          <w:b/>
        </w:rPr>
      </w:pPr>
      <w:r w:rsidRPr="000D619C">
        <w:rPr>
          <w:b/>
        </w:rPr>
        <w:t>Uzasadnienie</w:t>
      </w:r>
    </w:p>
    <w:p w:rsidR="00943214" w:rsidRDefault="00943214" w:rsidP="00943214">
      <w:pPr>
        <w:autoSpaceDE w:val="0"/>
        <w:autoSpaceDN w:val="0"/>
        <w:adjustRightInd w:val="0"/>
        <w:spacing w:line="360" w:lineRule="auto"/>
        <w:rPr>
          <w:b/>
        </w:rPr>
      </w:pPr>
      <w:r w:rsidRPr="000D619C">
        <w:rPr>
          <w:b/>
        </w:rPr>
        <w:t>do projektu uchwały w sprawie przeprowadzenia na terenie Miasta Piotrkowa Trybunalskiego konsultacji projektu „Budżet Obywatelski 201</w:t>
      </w:r>
      <w:r>
        <w:rPr>
          <w:b/>
        </w:rPr>
        <w:t>8</w:t>
      </w:r>
      <w:r w:rsidRPr="000D619C">
        <w:rPr>
          <w:b/>
        </w:rPr>
        <w:t xml:space="preserve"> w Piotrkowie Trybunalskim”</w:t>
      </w:r>
    </w:p>
    <w:p w:rsidR="00943214" w:rsidRPr="000D619C" w:rsidRDefault="00943214" w:rsidP="00943214">
      <w:pPr>
        <w:autoSpaceDE w:val="0"/>
        <w:autoSpaceDN w:val="0"/>
        <w:adjustRightInd w:val="0"/>
        <w:spacing w:line="360" w:lineRule="auto"/>
        <w:rPr>
          <w:b/>
        </w:rPr>
      </w:pPr>
    </w:p>
    <w:p w:rsidR="00943214" w:rsidRPr="000D619C" w:rsidRDefault="00943214" w:rsidP="00943214">
      <w:pPr>
        <w:autoSpaceDE w:val="0"/>
        <w:autoSpaceDN w:val="0"/>
        <w:adjustRightInd w:val="0"/>
        <w:spacing w:line="360" w:lineRule="auto"/>
      </w:pPr>
      <w:r w:rsidRPr="000D619C">
        <w:tab/>
        <w:t xml:space="preserve">W związku z dążeniem do zwiększenia aktywności i zaangażowania mieszkańców w sprawy Miasta, a także mając na uwadze możliwość poznania ich oczekiwań, proponuje </w:t>
      </w:r>
      <w:r>
        <w:t xml:space="preserve">się </w:t>
      </w:r>
      <w:r w:rsidRPr="000D619C">
        <w:t>podjęcie uchwały</w:t>
      </w:r>
      <w:r>
        <w:br/>
        <w:t xml:space="preserve">przez Radę Miasta Piotrkowa Trybunalskiego </w:t>
      </w:r>
      <w:r w:rsidRPr="000D619C">
        <w:t>w sprawie wprowadzenia Budżetu Obywatelskiego</w:t>
      </w:r>
      <w:r>
        <w:br/>
      </w:r>
      <w:r w:rsidRPr="000D619C">
        <w:t>w Mieście Piotrkowie Trybunalskim.</w:t>
      </w:r>
    </w:p>
    <w:p w:rsidR="00943214" w:rsidRDefault="00943214" w:rsidP="00943214">
      <w:pPr>
        <w:autoSpaceDE w:val="0"/>
        <w:autoSpaceDN w:val="0"/>
        <w:adjustRightInd w:val="0"/>
        <w:spacing w:line="360" w:lineRule="auto"/>
      </w:pPr>
      <w:r w:rsidRPr="000D619C">
        <w:tab/>
        <w:t>W ramach Budżetu Obywatelskiego mogą być proponowane wydatki dotyczące spraw</w:t>
      </w:r>
      <w:r>
        <w:br/>
      </w:r>
      <w:r w:rsidRPr="000D619C">
        <w:t>z zakresu:</w:t>
      </w:r>
    </w:p>
    <w:p w:rsidR="00943214" w:rsidRPr="000D619C" w:rsidRDefault="00943214" w:rsidP="00943214">
      <w:pPr>
        <w:autoSpaceDE w:val="0"/>
        <w:autoSpaceDN w:val="0"/>
        <w:adjustRightInd w:val="0"/>
        <w:spacing w:line="360" w:lineRule="auto"/>
      </w:pPr>
      <w:r>
        <w:t xml:space="preserve">     </w:t>
      </w:r>
      <w:r w:rsidRPr="000D619C">
        <w:t xml:space="preserve">1) terenów </w:t>
      </w:r>
      <w:r>
        <w:t xml:space="preserve">sportowych i </w:t>
      </w:r>
      <w:r w:rsidRPr="000D619C">
        <w:t xml:space="preserve">rekreacyjnych i ich infrastruktury; </w:t>
      </w:r>
    </w:p>
    <w:p w:rsidR="00943214" w:rsidRPr="000D619C" w:rsidRDefault="00943214" w:rsidP="00943214">
      <w:pPr>
        <w:spacing w:before="120" w:after="120"/>
        <w:ind w:left="340"/>
      </w:pPr>
      <w:r w:rsidRPr="000D619C">
        <w:t xml:space="preserve">2) wiat i otoczenia przystanków; </w:t>
      </w:r>
    </w:p>
    <w:p w:rsidR="00943214" w:rsidRPr="000D619C" w:rsidRDefault="00943214" w:rsidP="00943214">
      <w:pPr>
        <w:spacing w:before="120" w:after="120"/>
        <w:ind w:left="340"/>
      </w:pPr>
      <w:r w:rsidRPr="000D619C">
        <w:t xml:space="preserve">3) zmiany organizacji ruchu; </w:t>
      </w:r>
    </w:p>
    <w:p w:rsidR="00943214" w:rsidRPr="000D619C" w:rsidRDefault="00943214" w:rsidP="00943214">
      <w:pPr>
        <w:spacing w:before="120" w:after="120"/>
        <w:ind w:left="340"/>
      </w:pPr>
      <w:r w:rsidRPr="000D619C">
        <w:t xml:space="preserve">4) bezpieczeństwa; </w:t>
      </w:r>
    </w:p>
    <w:p w:rsidR="00943214" w:rsidRPr="000D619C" w:rsidRDefault="00943214" w:rsidP="00943214">
      <w:pPr>
        <w:spacing w:before="120" w:after="120"/>
        <w:ind w:left="340"/>
      </w:pPr>
      <w:r w:rsidRPr="000D619C">
        <w:t xml:space="preserve">5) naprawy infrastruktury i podniesienia stanu estetycznego; </w:t>
      </w:r>
    </w:p>
    <w:p w:rsidR="00943214" w:rsidRPr="000D619C" w:rsidRDefault="00943214" w:rsidP="00943214">
      <w:pPr>
        <w:spacing w:before="120" w:after="120"/>
        <w:ind w:left="340"/>
      </w:pPr>
      <w:r w:rsidRPr="000D619C">
        <w:t xml:space="preserve">6) remontu obiektów użyteczności publicznej będących własnością miasta; </w:t>
      </w:r>
    </w:p>
    <w:p w:rsidR="00943214" w:rsidRPr="000D619C" w:rsidRDefault="00943214" w:rsidP="00943214">
      <w:pPr>
        <w:autoSpaceDE w:val="0"/>
        <w:autoSpaceDN w:val="0"/>
        <w:adjustRightInd w:val="0"/>
        <w:spacing w:line="360" w:lineRule="auto"/>
        <w:ind w:firstLine="340"/>
      </w:pPr>
      <w:r w:rsidRPr="000D619C">
        <w:t>Podstawowe korzyści, jakie wynikają z wprowadzenia Budżetu Obywatelskiego w</w:t>
      </w:r>
      <w:r>
        <w:t xml:space="preserve"> Piotrkowie Trybunalskim</w:t>
      </w:r>
      <w:r w:rsidRPr="000D619C">
        <w:t xml:space="preserve"> to:</w:t>
      </w:r>
    </w:p>
    <w:p w:rsidR="00943214" w:rsidRPr="000D619C" w:rsidRDefault="00943214" w:rsidP="0094321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0D619C">
        <w:t xml:space="preserve">Lepsze gospodarowanie budżetem </w:t>
      </w:r>
      <w:r>
        <w:t xml:space="preserve">Piotrkowa Trybunalskiego </w:t>
      </w:r>
      <w:r w:rsidRPr="000D619C">
        <w:t xml:space="preserve">– inwestycje ukierunkowane zostaną na najpilniejsze potrzeby społeczności lokalnej. Władze </w:t>
      </w:r>
      <w:r>
        <w:t>miasta</w:t>
      </w:r>
      <w:r w:rsidRPr="000D619C">
        <w:t xml:space="preserve">, dzięki lepszemu rozpoznaniu potrzeb mieszkańców, będą mogły podejmować </w:t>
      </w:r>
      <w:r>
        <w:t>stosowne</w:t>
      </w:r>
      <w:r w:rsidRPr="000D619C">
        <w:t xml:space="preserve"> decyzje.</w:t>
      </w:r>
    </w:p>
    <w:p w:rsidR="00943214" w:rsidRDefault="00943214" w:rsidP="0094321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60" w:lineRule="auto"/>
      </w:pPr>
      <w:r w:rsidRPr="000D619C">
        <w:t>Integracja społeczności lokalnej – współdecydowanie o przeznaczeniu publicznych pieniędzy zbliży do siebie ludzi, pozwali im poznać nawzajem swoje potrzeby i zmotywuje</w:t>
      </w:r>
      <w:r w:rsidRPr="000D619C">
        <w:br/>
        <w:t xml:space="preserve">do wspólnego działania. </w:t>
      </w:r>
    </w:p>
    <w:p w:rsidR="00943214" w:rsidRPr="000D619C" w:rsidRDefault="00943214" w:rsidP="0094321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60" w:lineRule="auto"/>
      </w:pPr>
      <w:r w:rsidRPr="000D619C">
        <w:t>Większa identyfikacja mieszkańców z miejscem zamieszkania – dzięki możliwości wywierania wpływu na zmiany w swoim mieście, mieszkańcy poczują się z nim bardziej związani. Wzrośnie również poczucie odpowiedzialności za wspólną przestrzeń.</w:t>
      </w:r>
    </w:p>
    <w:p w:rsidR="00943214" w:rsidRPr="000D619C" w:rsidRDefault="00943214" w:rsidP="0094321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60" w:lineRule="auto"/>
      </w:pPr>
      <w:r w:rsidRPr="000D619C">
        <w:t>Edukacja mieszkańców – udział w tworzeniu budżetu da</w:t>
      </w:r>
      <w:r>
        <w:t xml:space="preserve"> mieszkańcom</w:t>
      </w:r>
      <w:r w:rsidRPr="000D619C">
        <w:t xml:space="preserve"> wgląd w proces zarządzania </w:t>
      </w:r>
      <w:r>
        <w:t>miastem</w:t>
      </w:r>
      <w:r w:rsidRPr="000D619C">
        <w:t>. Wzrośnie świadomość obywatelska i wiedza na temat możliwości</w:t>
      </w:r>
      <w:r>
        <w:br/>
      </w:r>
      <w:r w:rsidRPr="000D619C">
        <w:t xml:space="preserve">i ograniczeń władz samorządowych. W rezultacie zmniejszy się bariera na linii mieszkańcy - władze </w:t>
      </w:r>
      <w:r>
        <w:t>miasta</w:t>
      </w:r>
      <w:r w:rsidRPr="000D619C">
        <w:t xml:space="preserve"> i wzrośnie wzajemne zaufanie.</w:t>
      </w:r>
    </w:p>
    <w:p w:rsidR="00943214" w:rsidRPr="000D619C" w:rsidRDefault="00943214" w:rsidP="00943214">
      <w:pPr>
        <w:autoSpaceDE w:val="0"/>
        <w:autoSpaceDN w:val="0"/>
        <w:adjustRightInd w:val="0"/>
        <w:spacing w:line="360" w:lineRule="auto"/>
        <w:ind w:firstLine="426"/>
      </w:pPr>
      <w:r w:rsidRPr="000D619C">
        <w:t xml:space="preserve">Dzięki konsultacjom władze miasta </w:t>
      </w:r>
      <w:r>
        <w:t>Piotrkowa Trybunalskiego</w:t>
      </w:r>
      <w:r w:rsidRPr="000D619C">
        <w:t xml:space="preserve"> będą miały możliwość poznania preferencji i oczekiwań mieszkańców oraz podniesienia swych kompetencji w zakresie organizowania dialogu z obywatelami. Konsultacje zwiększą aktywność i zaangażowanie w sprawy miasta  </w:t>
      </w:r>
      <w:r>
        <w:t>i jego mieszkańców.</w:t>
      </w:r>
    </w:p>
    <w:p w:rsidR="00310317" w:rsidRDefault="00310317"/>
    <w:sectPr w:rsidR="0031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aleway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F5AC0"/>
    <w:multiLevelType w:val="hybridMultilevel"/>
    <w:tmpl w:val="5D9824A2"/>
    <w:lvl w:ilvl="0" w:tplc="C16E0B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D00A04"/>
    <w:multiLevelType w:val="hybridMultilevel"/>
    <w:tmpl w:val="5D9824A2"/>
    <w:lvl w:ilvl="0" w:tplc="C16E0B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63"/>
    <w:rsid w:val="001A4E79"/>
    <w:rsid w:val="002A0332"/>
    <w:rsid w:val="00310317"/>
    <w:rsid w:val="00344571"/>
    <w:rsid w:val="003F46CD"/>
    <w:rsid w:val="004679AE"/>
    <w:rsid w:val="00480E0B"/>
    <w:rsid w:val="00506611"/>
    <w:rsid w:val="00642CDF"/>
    <w:rsid w:val="006A196E"/>
    <w:rsid w:val="00727E95"/>
    <w:rsid w:val="00757990"/>
    <w:rsid w:val="0080177B"/>
    <w:rsid w:val="00810626"/>
    <w:rsid w:val="00840809"/>
    <w:rsid w:val="00943214"/>
    <w:rsid w:val="00CB787A"/>
    <w:rsid w:val="00DA6509"/>
    <w:rsid w:val="00DE6C63"/>
    <w:rsid w:val="00E60D4B"/>
    <w:rsid w:val="00E90FC7"/>
    <w:rsid w:val="00EE16CC"/>
    <w:rsid w:val="00F4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9F18E-E3E7-4FBB-B35A-86B4B7EB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50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A6509"/>
    <w:rPr>
      <w:color w:val="0000FF"/>
      <w:u w:val="single"/>
    </w:rPr>
  </w:style>
  <w:style w:type="table" w:styleId="Tabela-Siatka">
    <w:name w:val="Table Grid"/>
    <w:basedOn w:val="Standardowy"/>
    <w:rsid w:val="00DA6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D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D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4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otrkowianiedecyduja.pl" TargetMode="External"/><Relationship Id="rId13" Type="http://schemas.openxmlformats.org/officeDocument/2006/relationships/hyperlink" Target="http://www.piotrkow.pl" TargetMode="External"/><Relationship Id="rId1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piotrkow.pl" TargetMode="External"/><Relationship Id="rId12" Type="http://schemas.openxmlformats.org/officeDocument/2006/relationships/hyperlink" Target="http://www.piotrkowianiedecyduja.pl" TargetMode="External"/><Relationship Id="rId17" Type="http://schemas.openxmlformats.org/officeDocument/2006/relationships/hyperlink" Target="http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iotrkowianiedecyduja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iotrkowianiedecyduja.pl" TargetMode="External"/><Relationship Id="rId11" Type="http://schemas.openxmlformats.org/officeDocument/2006/relationships/hyperlink" Target="http://www.piotrkow.pl" TargetMode="External"/><Relationship Id="rId5" Type="http://schemas.openxmlformats.org/officeDocument/2006/relationships/hyperlink" Target="http://www.piotrkow.pl" TargetMode="External"/><Relationship Id="rId15" Type="http://schemas.openxmlformats.org/officeDocument/2006/relationships/hyperlink" Target="http://www.piotrkow.pl" TargetMode="External"/><Relationship Id="rId10" Type="http://schemas.openxmlformats.org/officeDocument/2006/relationships/hyperlink" Target="http://www.piotrkowianiedecyduj&#261;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iotrkow.pl" TargetMode="External"/><Relationship Id="rId14" Type="http://schemas.openxmlformats.org/officeDocument/2006/relationships/hyperlink" Target="http://www.piotrkowianiedecydu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2781</Words>
  <Characters>16688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Jolanta</dc:creator>
  <cp:keywords/>
  <dc:description/>
  <cp:lastModifiedBy>Jasińska Paulina</cp:lastModifiedBy>
  <cp:revision>2</cp:revision>
  <cp:lastPrinted>2017-03-01T12:18:00Z</cp:lastPrinted>
  <dcterms:created xsi:type="dcterms:W3CDTF">2017-03-23T11:31:00Z</dcterms:created>
  <dcterms:modified xsi:type="dcterms:W3CDTF">2017-03-23T11:31:00Z</dcterms:modified>
</cp:coreProperties>
</file>