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BC" w:rsidRPr="002568A7" w:rsidRDefault="0047589C" w:rsidP="002568A7">
      <w:pPr>
        <w:spacing w:line="360" w:lineRule="auto"/>
        <w:ind w:right="568"/>
        <w:jc w:val="right"/>
        <w:rPr>
          <w:rFonts w:ascii="Arial" w:hAnsi="Arial" w:cs="Arial"/>
          <w:b/>
          <w:sz w:val="22"/>
          <w:szCs w:val="28"/>
        </w:rPr>
      </w:pPr>
      <w:bookmarkStart w:id="0" w:name="_GoBack"/>
      <w:bookmarkEnd w:id="0"/>
      <w:r w:rsidRPr="002568A7">
        <w:rPr>
          <w:rFonts w:ascii="Arial" w:hAnsi="Arial" w:cs="Arial"/>
          <w:b/>
          <w:sz w:val="22"/>
          <w:szCs w:val="28"/>
        </w:rPr>
        <w:t>Załącznik nr 4</w:t>
      </w:r>
      <w:r w:rsidR="00AC1673" w:rsidRPr="002568A7">
        <w:rPr>
          <w:rFonts w:ascii="Arial" w:hAnsi="Arial" w:cs="Arial"/>
          <w:b/>
          <w:sz w:val="22"/>
          <w:szCs w:val="28"/>
        </w:rPr>
        <w:t xml:space="preserve"> </w:t>
      </w:r>
    </w:p>
    <w:p w:rsidR="002568A7" w:rsidRDefault="002568A7" w:rsidP="006F46BC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:rsidR="00AC1673" w:rsidRPr="002568A7" w:rsidRDefault="006F46BC" w:rsidP="006F46BC">
      <w:pPr>
        <w:spacing w:line="360" w:lineRule="auto"/>
        <w:jc w:val="center"/>
        <w:rPr>
          <w:rFonts w:ascii="Arial" w:hAnsi="Arial" w:cs="Arial"/>
          <w:b/>
        </w:rPr>
      </w:pPr>
      <w:r w:rsidRPr="002568A7">
        <w:rPr>
          <w:rFonts w:ascii="Arial" w:hAnsi="Arial" w:cs="Arial"/>
          <w:b/>
        </w:rPr>
        <w:t>Zestawienie cen</w:t>
      </w:r>
    </w:p>
    <w:p w:rsidR="006F46BC" w:rsidRPr="006F46BC" w:rsidRDefault="006F46BC" w:rsidP="006F46BC">
      <w:pPr>
        <w:jc w:val="center"/>
        <w:rPr>
          <w:rFonts w:ascii="Arial" w:hAnsi="Arial" w:cs="Arial"/>
          <w:sz w:val="22"/>
          <w:lang w:eastAsia="ar-SA"/>
        </w:rPr>
      </w:pPr>
      <w:r w:rsidRPr="006F46BC">
        <w:rPr>
          <w:rFonts w:ascii="Arial" w:hAnsi="Arial" w:cs="Arial"/>
          <w:sz w:val="22"/>
          <w:lang w:eastAsia="ar-SA"/>
        </w:rPr>
        <w:t>w zamówieniu w trybie przetargu nieograniczonego na:</w:t>
      </w:r>
    </w:p>
    <w:p w:rsidR="006F46BC" w:rsidRPr="006F46BC" w:rsidRDefault="006F46BC" w:rsidP="006F46BC">
      <w:pPr>
        <w:jc w:val="center"/>
        <w:rPr>
          <w:rFonts w:ascii="Arial" w:hAnsi="Arial" w:cs="Arial"/>
          <w:b/>
          <w:sz w:val="22"/>
          <w:u w:val="single"/>
          <w:lang w:eastAsia="ar-SA"/>
        </w:rPr>
      </w:pPr>
    </w:p>
    <w:p w:rsidR="006F46BC" w:rsidRPr="006F46BC" w:rsidRDefault="006F46BC" w:rsidP="006F46BC">
      <w:pPr>
        <w:jc w:val="center"/>
        <w:rPr>
          <w:rFonts w:ascii="Arial" w:hAnsi="Arial" w:cs="Arial"/>
          <w:b/>
          <w:bCs/>
          <w:color w:val="000000"/>
          <w:szCs w:val="22"/>
        </w:rPr>
      </w:pPr>
      <w:r w:rsidRPr="006F46BC">
        <w:rPr>
          <w:rFonts w:ascii="Arial" w:hAnsi="Arial" w:cs="Arial"/>
          <w:b/>
          <w:bCs/>
          <w:color w:val="000000"/>
          <w:szCs w:val="22"/>
        </w:rPr>
        <w:t>Budowę nowej Miejskiej Biblioteki Publicznej w Piotrkowie Trybunalskim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6"/>
        <w:gridCol w:w="3035"/>
      </w:tblGrid>
      <w:tr w:rsidR="006F46BC" w:rsidRPr="006F46BC" w:rsidTr="003D4F7E">
        <w:trPr>
          <w:trHeight w:val="426"/>
        </w:trPr>
        <w:tc>
          <w:tcPr>
            <w:tcW w:w="6136" w:type="dxa"/>
          </w:tcPr>
          <w:p w:rsidR="006F46BC" w:rsidRPr="006F46BC" w:rsidRDefault="006F46BC" w:rsidP="006F46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6F46BC" w:rsidRPr="006F46BC" w:rsidRDefault="006F46BC" w:rsidP="006F46B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6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zamawiającego: </w:t>
            </w:r>
          </w:p>
        </w:tc>
        <w:tc>
          <w:tcPr>
            <w:tcW w:w="3035" w:type="dxa"/>
          </w:tcPr>
          <w:p w:rsidR="006F46BC" w:rsidRPr="006F46BC" w:rsidRDefault="006F46BC" w:rsidP="006F46B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6F46BC" w:rsidRPr="006F46BC" w:rsidRDefault="006F46BC" w:rsidP="006F46B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C5450">
              <w:rPr>
                <w:rFonts w:ascii="Arial" w:hAnsi="Arial" w:cs="Arial"/>
                <w:b/>
                <w:sz w:val="20"/>
              </w:rPr>
              <w:t xml:space="preserve">               SPZ.271.4.2017</w:t>
            </w:r>
          </w:p>
        </w:tc>
      </w:tr>
    </w:tbl>
    <w:p w:rsidR="00AC1673" w:rsidRPr="006F46BC" w:rsidRDefault="00AC1673" w:rsidP="00AC16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796"/>
        <w:gridCol w:w="1701"/>
      </w:tblGrid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8C54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796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8C54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b/>
                <w:color w:val="000000"/>
                <w:sz w:val="22"/>
                <w:szCs w:val="22"/>
              </w:rPr>
              <w:t>Branża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C5450" w:rsidRDefault="007C15F8" w:rsidP="008C54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Wartość </w:t>
            </w:r>
          </w:p>
          <w:p w:rsidR="00AC1673" w:rsidRPr="00853F5A" w:rsidRDefault="006F46BC" w:rsidP="008C54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b/>
                <w:color w:val="000000"/>
                <w:sz w:val="22"/>
                <w:szCs w:val="22"/>
              </w:rPr>
              <w:t>w złotych brutto</w:t>
            </w:r>
          </w:p>
        </w:tc>
      </w:tr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96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Konstrukcja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96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Architektura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96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Architektura wnętrz.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96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DFA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96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Drogi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96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Zieleń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96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Przyłącza kan. deszczowej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96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Przyłącza kan. sanitarnej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796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Przyłącze wodociągowe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96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Przyłącze s.c.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96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Instalacje elektryczne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96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Stacja transformatorowa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3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96" w:type="dxa"/>
            <w:shd w:val="clear" w:color="auto" w:fill="auto"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Instalacje elektryczne węzła cieplnego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796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Instalacje SAP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853F5A">
        <w:trPr>
          <w:trHeight w:val="293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96" w:type="dxa"/>
            <w:shd w:val="clear" w:color="auto" w:fill="auto"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Instal</w:t>
            </w:r>
            <w:r w:rsidR="006F46BC" w:rsidRPr="00853F5A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 xml:space="preserve">cje teletechniczne System Ochrony Zbiorów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796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 xml:space="preserve">Systemy ochrony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796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 xml:space="preserve">Automatyka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57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796" w:type="dxa"/>
            <w:shd w:val="clear" w:color="auto" w:fill="auto"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Wentylacja i klimatyzacja (bez uwzgl. zmian projektowych)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796" w:type="dxa"/>
            <w:shd w:val="clear" w:color="auto" w:fill="auto"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Instalacja c.o. i c.t.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2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796" w:type="dxa"/>
            <w:shd w:val="clear" w:color="auto" w:fill="auto"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Instalacje wod-kan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796" w:type="dxa"/>
            <w:shd w:val="clear" w:color="auto" w:fill="auto"/>
            <w:vAlign w:val="center"/>
            <w:hideMark/>
          </w:tcPr>
          <w:p w:rsidR="00AC1673" w:rsidRPr="00853F5A" w:rsidRDefault="00AC1673" w:rsidP="00853F5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Węzeł cieplny - instalacja technologiczna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1673" w:rsidRPr="006F46BC" w:rsidTr="006F46BC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796" w:type="dxa"/>
            <w:shd w:val="clear" w:color="auto" w:fill="auto"/>
            <w:vAlign w:val="center"/>
            <w:hideMark/>
          </w:tcPr>
          <w:p w:rsidR="00AC1673" w:rsidRPr="00853F5A" w:rsidRDefault="00AC1673" w:rsidP="00853F5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F5A">
              <w:rPr>
                <w:rFonts w:ascii="Arial" w:hAnsi="Arial" w:cs="Arial"/>
                <w:color w:val="000000"/>
                <w:sz w:val="22"/>
                <w:szCs w:val="22"/>
              </w:rPr>
              <w:t xml:space="preserve">Wyposażenie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1673" w:rsidRPr="00853F5A" w:rsidRDefault="00AC1673" w:rsidP="004C097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46BC" w:rsidRPr="006F46BC" w:rsidTr="008C5450">
        <w:trPr>
          <w:trHeight w:val="467"/>
        </w:trPr>
        <w:tc>
          <w:tcPr>
            <w:tcW w:w="7296" w:type="dxa"/>
            <w:gridSpan w:val="2"/>
            <w:shd w:val="clear" w:color="auto" w:fill="auto"/>
            <w:noWrap/>
            <w:vAlign w:val="center"/>
            <w:hideMark/>
          </w:tcPr>
          <w:p w:rsidR="006F46BC" w:rsidRPr="006F46BC" w:rsidRDefault="006F46BC" w:rsidP="008C545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F46BC">
              <w:rPr>
                <w:rFonts w:ascii="Arial" w:hAnsi="Arial" w:cs="Arial"/>
                <w:b/>
                <w:color w:val="000000"/>
              </w:rPr>
              <w:t>RAZEM</w:t>
            </w:r>
            <w:r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46BC" w:rsidRPr="006F46BC" w:rsidRDefault="006F46BC" w:rsidP="008C545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5917E2" w:rsidRPr="006F46BC" w:rsidRDefault="005917E2">
      <w:pPr>
        <w:rPr>
          <w:rFonts w:ascii="Arial" w:hAnsi="Arial" w:cs="Arial"/>
        </w:rPr>
      </w:pPr>
    </w:p>
    <w:sectPr w:rsidR="005917E2" w:rsidRPr="006F46BC" w:rsidSect="00853F5A">
      <w:footerReference w:type="default" r:id="rId6"/>
      <w:pgSz w:w="11906" w:h="16838"/>
      <w:pgMar w:top="709" w:right="707" w:bottom="709" w:left="1417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D4F" w:rsidRDefault="00757D4F" w:rsidP="00853F5A">
      <w:r>
        <w:separator/>
      </w:r>
    </w:p>
  </w:endnote>
  <w:endnote w:type="continuationSeparator" w:id="0">
    <w:p w:rsidR="00757D4F" w:rsidRDefault="00757D4F" w:rsidP="0085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F5A" w:rsidRDefault="00853F5A" w:rsidP="00853F5A">
    <w:pPr>
      <w:pStyle w:val="Stopka"/>
      <w:jc w:val="center"/>
    </w:pPr>
    <w:r>
      <w:rPr>
        <w:noProof/>
      </w:rPr>
      <w:drawing>
        <wp:inline distT="0" distB="0" distL="0" distR="0" wp14:anchorId="51135329">
          <wp:extent cx="2444750" cy="506095"/>
          <wp:effectExtent l="0" t="0" r="0" b="825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D4F" w:rsidRDefault="00757D4F" w:rsidP="00853F5A">
      <w:r>
        <w:separator/>
      </w:r>
    </w:p>
  </w:footnote>
  <w:footnote w:type="continuationSeparator" w:id="0">
    <w:p w:rsidR="00757D4F" w:rsidRDefault="00757D4F" w:rsidP="00853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73"/>
    <w:rsid w:val="002568A7"/>
    <w:rsid w:val="0047589C"/>
    <w:rsid w:val="005917E2"/>
    <w:rsid w:val="0059341C"/>
    <w:rsid w:val="00684211"/>
    <w:rsid w:val="006F46BC"/>
    <w:rsid w:val="00757D4F"/>
    <w:rsid w:val="007C15F8"/>
    <w:rsid w:val="00853F5A"/>
    <w:rsid w:val="008C5450"/>
    <w:rsid w:val="00953D0B"/>
    <w:rsid w:val="00A65147"/>
    <w:rsid w:val="00AC1673"/>
    <w:rsid w:val="00CD61AE"/>
    <w:rsid w:val="00CD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E7140E-BDEF-4DDF-8B9B-01CDE93B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F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3F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3F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3F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Ścibor-Strzelczyk Joanna</dc:creator>
  <cp:keywords/>
  <dc:description/>
  <cp:lastModifiedBy>Jasińska Paulina</cp:lastModifiedBy>
  <cp:revision>2</cp:revision>
  <dcterms:created xsi:type="dcterms:W3CDTF">2017-03-23T07:16:00Z</dcterms:created>
  <dcterms:modified xsi:type="dcterms:W3CDTF">2017-03-23T07:16:00Z</dcterms:modified>
</cp:coreProperties>
</file>