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65" w:rsidRDefault="00211F65" w:rsidP="00211F65">
      <w:pPr>
        <w:tabs>
          <w:tab w:val="left" w:pos="2070"/>
        </w:tabs>
        <w:rPr>
          <w:b/>
          <w:bCs/>
          <w:i/>
          <w:iCs/>
          <w:sz w:val="28"/>
        </w:rPr>
      </w:pPr>
      <w:bookmarkStart w:id="0" w:name="_GoBack"/>
      <w:bookmarkEnd w:id="0"/>
      <w:r>
        <w:rPr>
          <w:b/>
          <w:bCs/>
          <w:i/>
          <w:iCs/>
          <w:sz w:val="28"/>
        </w:rPr>
        <w:t xml:space="preserve">                                                                                               - projekt - </w:t>
      </w:r>
    </w:p>
    <w:p w:rsidR="00A8115E" w:rsidRDefault="00211F65" w:rsidP="008C55E6">
      <w:pPr>
        <w:tabs>
          <w:tab w:val="left" w:pos="2070"/>
        </w:tabs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 </w:t>
      </w:r>
    </w:p>
    <w:p w:rsidR="00C2322D" w:rsidRDefault="00C2322D" w:rsidP="008C55E6">
      <w:pPr>
        <w:tabs>
          <w:tab w:val="left" w:pos="2070"/>
        </w:tabs>
        <w:rPr>
          <w:b/>
          <w:bCs/>
          <w:i/>
          <w:iCs/>
          <w:sz w:val="28"/>
        </w:rPr>
      </w:pPr>
    </w:p>
    <w:p w:rsidR="00211F65" w:rsidRPr="008C55E6" w:rsidRDefault="00211F65" w:rsidP="008C55E6">
      <w:pPr>
        <w:tabs>
          <w:tab w:val="left" w:pos="2070"/>
        </w:tabs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      </w:t>
      </w:r>
    </w:p>
    <w:p w:rsidR="00211F65" w:rsidRDefault="00211F65" w:rsidP="00211F65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UCHWAŁA  Nr </w:t>
      </w:r>
      <w:r w:rsidR="008C55E6">
        <w:rPr>
          <w:rFonts w:ascii="Arial Narrow" w:hAnsi="Arial Narrow"/>
          <w:b/>
          <w:bCs/>
          <w:sz w:val="28"/>
        </w:rPr>
        <w:t>…..</w:t>
      </w:r>
      <w:r>
        <w:rPr>
          <w:rFonts w:ascii="Arial Narrow" w:hAnsi="Arial Narrow"/>
          <w:b/>
          <w:bCs/>
          <w:sz w:val="28"/>
        </w:rPr>
        <w:t xml:space="preserve"> /</w:t>
      </w:r>
      <w:r w:rsidR="008C55E6">
        <w:rPr>
          <w:rFonts w:ascii="Arial Narrow" w:hAnsi="Arial Narrow"/>
          <w:b/>
          <w:bCs/>
          <w:sz w:val="28"/>
        </w:rPr>
        <w:t>…….</w:t>
      </w:r>
      <w:r>
        <w:rPr>
          <w:rFonts w:ascii="Arial Narrow" w:hAnsi="Arial Narrow"/>
          <w:b/>
          <w:bCs/>
          <w:sz w:val="28"/>
        </w:rPr>
        <w:t xml:space="preserve"> /</w:t>
      </w:r>
      <w:r w:rsidR="008C55E6">
        <w:rPr>
          <w:rFonts w:ascii="Arial Narrow" w:hAnsi="Arial Narrow"/>
          <w:b/>
          <w:bCs/>
          <w:sz w:val="28"/>
        </w:rPr>
        <w:t>17</w:t>
      </w:r>
    </w:p>
    <w:p w:rsidR="00211F65" w:rsidRDefault="00211F65" w:rsidP="00211F65">
      <w:pPr>
        <w:jc w:val="center"/>
        <w:rPr>
          <w:rFonts w:ascii="Arial Narrow" w:hAnsi="Arial Narrow"/>
          <w:b/>
          <w:bCs/>
          <w:sz w:val="28"/>
        </w:rPr>
      </w:pPr>
    </w:p>
    <w:p w:rsidR="00211F65" w:rsidRDefault="00211F65" w:rsidP="00211F65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RADY MIASTA  PIOTRKOWA  TRYBUNALSKIEGO</w:t>
      </w:r>
    </w:p>
    <w:p w:rsidR="00211F65" w:rsidRDefault="00211F65" w:rsidP="00211F65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z dnia </w:t>
      </w:r>
      <w:r w:rsidR="008C55E6">
        <w:rPr>
          <w:rFonts w:ascii="Arial Narrow" w:hAnsi="Arial Narrow"/>
          <w:b/>
          <w:bCs/>
          <w:sz w:val="28"/>
        </w:rPr>
        <w:t>…………………...</w:t>
      </w:r>
      <w:r>
        <w:rPr>
          <w:rFonts w:ascii="Arial Narrow" w:hAnsi="Arial Narrow"/>
          <w:b/>
          <w:bCs/>
          <w:sz w:val="28"/>
        </w:rPr>
        <w:t xml:space="preserve">  201</w:t>
      </w:r>
      <w:r w:rsidR="008C55E6">
        <w:rPr>
          <w:rFonts w:ascii="Arial Narrow" w:hAnsi="Arial Narrow"/>
          <w:b/>
          <w:bCs/>
          <w:sz w:val="28"/>
        </w:rPr>
        <w:t xml:space="preserve">7 </w:t>
      </w:r>
      <w:r>
        <w:rPr>
          <w:rFonts w:ascii="Arial Narrow" w:hAnsi="Arial Narrow"/>
          <w:b/>
          <w:bCs/>
          <w:sz w:val="28"/>
        </w:rPr>
        <w:t>r.</w:t>
      </w:r>
    </w:p>
    <w:p w:rsidR="00211F65" w:rsidRDefault="00211F65" w:rsidP="00211F65">
      <w:pPr>
        <w:rPr>
          <w:rFonts w:ascii="Arial Narrow" w:hAnsi="Arial Narrow"/>
          <w:b/>
          <w:bCs/>
          <w:sz w:val="28"/>
        </w:rPr>
      </w:pPr>
    </w:p>
    <w:p w:rsidR="00C2322D" w:rsidRDefault="00C2322D" w:rsidP="00211F65">
      <w:pPr>
        <w:rPr>
          <w:rFonts w:ascii="Arial Narrow" w:hAnsi="Arial Narrow"/>
          <w:b/>
          <w:bCs/>
          <w:sz w:val="28"/>
        </w:rPr>
      </w:pPr>
    </w:p>
    <w:p w:rsidR="00CC00E2" w:rsidRPr="00C2322D" w:rsidRDefault="00211F65" w:rsidP="00211F65">
      <w:pPr>
        <w:pStyle w:val="Tekstpodstawowy"/>
        <w:rPr>
          <w:rFonts w:ascii="Arial Narrow" w:hAnsi="Arial Narrow"/>
          <w:bCs/>
          <w:sz w:val="24"/>
        </w:rPr>
      </w:pPr>
      <w:r>
        <w:rPr>
          <w:rFonts w:ascii="Arial Narrow" w:hAnsi="Arial Narrow"/>
          <w:sz w:val="24"/>
        </w:rPr>
        <w:t>w sprawie  wyrażenia zgody na zawarcie kolejn</w:t>
      </w:r>
      <w:r w:rsidR="00CC00E2">
        <w:rPr>
          <w:rFonts w:ascii="Arial Narrow" w:hAnsi="Arial Narrow"/>
          <w:sz w:val="24"/>
        </w:rPr>
        <w:t>ych umów</w:t>
      </w:r>
      <w:r>
        <w:rPr>
          <w:rFonts w:ascii="Arial Narrow" w:hAnsi="Arial Narrow"/>
          <w:sz w:val="24"/>
        </w:rPr>
        <w:t xml:space="preserve"> dzierżawy z dotychczasowym dzierżawcą  </w:t>
      </w:r>
      <w:r>
        <w:rPr>
          <w:rFonts w:ascii="Arial Narrow" w:hAnsi="Arial Narrow"/>
          <w:sz w:val="24"/>
        </w:rPr>
        <w:br/>
        <w:t>i odstąpienia od przetargowego trybu zawarcia um</w:t>
      </w:r>
      <w:r w:rsidR="008C55E6">
        <w:rPr>
          <w:rFonts w:ascii="Arial Narrow" w:hAnsi="Arial Narrow"/>
          <w:sz w:val="24"/>
        </w:rPr>
        <w:t>ó</w:t>
      </w:r>
      <w:r>
        <w:rPr>
          <w:rFonts w:ascii="Arial Narrow" w:hAnsi="Arial Narrow"/>
          <w:sz w:val="24"/>
        </w:rPr>
        <w:t xml:space="preserve">w dzierżawy </w:t>
      </w:r>
      <w:r w:rsidR="00CC00E2">
        <w:rPr>
          <w:rFonts w:ascii="Arial Narrow" w:hAnsi="Arial Narrow"/>
          <w:sz w:val="24"/>
        </w:rPr>
        <w:t xml:space="preserve">na część </w:t>
      </w:r>
      <w:r>
        <w:rPr>
          <w:rFonts w:ascii="Arial Narrow" w:hAnsi="Arial Narrow"/>
          <w:sz w:val="24"/>
        </w:rPr>
        <w:t>nieruchomości, położon</w:t>
      </w:r>
      <w:r w:rsidR="00CC00E2">
        <w:rPr>
          <w:rFonts w:ascii="Arial Narrow" w:hAnsi="Arial Narrow"/>
          <w:sz w:val="24"/>
        </w:rPr>
        <w:t>ych</w:t>
      </w:r>
      <w:r>
        <w:rPr>
          <w:rFonts w:ascii="Arial Narrow" w:hAnsi="Arial Narrow"/>
          <w:sz w:val="24"/>
        </w:rPr>
        <w:t xml:space="preserve"> </w:t>
      </w:r>
      <w:r w:rsidR="008C55E6"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24"/>
        </w:rPr>
        <w:t>w Piotrkowie Trybunalskim przy:</w:t>
      </w:r>
      <w:r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 xml:space="preserve">ul. </w:t>
      </w:r>
      <w:r w:rsidR="00CC00E2">
        <w:rPr>
          <w:rFonts w:ascii="Arial Narrow" w:hAnsi="Arial Narrow"/>
          <w:b/>
          <w:sz w:val="24"/>
          <w:u w:val="single"/>
        </w:rPr>
        <w:t>Modrzewskiego 5,</w:t>
      </w:r>
      <w:r w:rsidR="00C2322D">
        <w:rPr>
          <w:rFonts w:ascii="Arial Narrow" w:hAnsi="Arial Narrow"/>
          <w:bCs/>
          <w:sz w:val="24"/>
        </w:rPr>
        <w:t xml:space="preserve"> </w:t>
      </w:r>
      <w:r w:rsidR="00CC00E2">
        <w:rPr>
          <w:rFonts w:ascii="Arial Narrow" w:hAnsi="Arial Narrow"/>
          <w:b/>
          <w:sz w:val="24"/>
          <w:u w:val="single"/>
        </w:rPr>
        <w:t>ul. Modrzewskiego 7,</w:t>
      </w:r>
      <w:r w:rsidR="00C2322D">
        <w:rPr>
          <w:rFonts w:ascii="Arial Narrow" w:hAnsi="Arial Narrow"/>
          <w:bCs/>
          <w:sz w:val="24"/>
        </w:rPr>
        <w:t xml:space="preserve"> </w:t>
      </w:r>
      <w:r w:rsidR="00CC00E2">
        <w:rPr>
          <w:rFonts w:ascii="Arial Narrow" w:hAnsi="Arial Narrow"/>
          <w:b/>
          <w:sz w:val="24"/>
          <w:u w:val="single"/>
        </w:rPr>
        <w:t>ul.</w:t>
      </w:r>
      <w:r w:rsidR="008C55E6">
        <w:rPr>
          <w:rFonts w:ascii="Arial Narrow" w:hAnsi="Arial Narrow"/>
          <w:b/>
          <w:sz w:val="24"/>
          <w:u w:val="single"/>
        </w:rPr>
        <w:t xml:space="preserve"> </w:t>
      </w:r>
      <w:r w:rsidR="00CC00E2">
        <w:rPr>
          <w:rFonts w:ascii="Arial Narrow" w:hAnsi="Arial Narrow"/>
          <w:b/>
          <w:sz w:val="24"/>
          <w:u w:val="single"/>
        </w:rPr>
        <w:t>Modrzewskiego 11,</w:t>
      </w:r>
      <w:r w:rsidR="00C2322D">
        <w:rPr>
          <w:rFonts w:ascii="Arial Narrow" w:hAnsi="Arial Narrow"/>
          <w:bCs/>
          <w:sz w:val="24"/>
        </w:rPr>
        <w:t xml:space="preserve"> </w:t>
      </w:r>
      <w:r w:rsidR="00CC00E2">
        <w:rPr>
          <w:rFonts w:ascii="Arial Narrow" w:hAnsi="Arial Narrow"/>
          <w:b/>
          <w:sz w:val="24"/>
          <w:u w:val="single"/>
        </w:rPr>
        <w:t>ul.</w:t>
      </w:r>
      <w:r w:rsidR="008C55E6">
        <w:rPr>
          <w:rFonts w:ascii="Arial Narrow" w:hAnsi="Arial Narrow"/>
          <w:b/>
          <w:sz w:val="24"/>
          <w:u w:val="single"/>
        </w:rPr>
        <w:t xml:space="preserve"> </w:t>
      </w:r>
      <w:r w:rsidR="00CC00E2">
        <w:rPr>
          <w:rFonts w:ascii="Arial Narrow" w:hAnsi="Arial Narrow"/>
          <w:b/>
          <w:sz w:val="24"/>
          <w:u w:val="single"/>
        </w:rPr>
        <w:t>Kotarbińskiego 12,</w:t>
      </w:r>
      <w:r w:rsidR="00C2322D">
        <w:rPr>
          <w:rFonts w:ascii="Arial Narrow" w:hAnsi="Arial Narrow"/>
          <w:bCs/>
          <w:sz w:val="24"/>
        </w:rPr>
        <w:t xml:space="preserve">  </w:t>
      </w:r>
      <w:r w:rsidR="00CC00E2">
        <w:rPr>
          <w:rFonts w:ascii="Arial Narrow" w:hAnsi="Arial Narrow"/>
          <w:b/>
          <w:sz w:val="24"/>
          <w:u w:val="single"/>
        </w:rPr>
        <w:t>ul. Kostromskiej 64A,</w:t>
      </w:r>
      <w:r w:rsidR="00C2322D">
        <w:rPr>
          <w:rFonts w:ascii="Arial Narrow" w:hAnsi="Arial Narrow"/>
          <w:bCs/>
          <w:sz w:val="24"/>
        </w:rPr>
        <w:t xml:space="preserve">  </w:t>
      </w:r>
      <w:r w:rsidR="00CC00E2">
        <w:rPr>
          <w:rFonts w:ascii="Arial Narrow" w:hAnsi="Arial Narrow"/>
          <w:b/>
          <w:sz w:val="24"/>
          <w:u w:val="single"/>
        </w:rPr>
        <w:t>ul.</w:t>
      </w:r>
      <w:r w:rsidR="008C55E6">
        <w:rPr>
          <w:rFonts w:ascii="Arial Narrow" w:hAnsi="Arial Narrow"/>
          <w:b/>
          <w:sz w:val="24"/>
          <w:u w:val="single"/>
        </w:rPr>
        <w:t xml:space="preserve"> </w:t>
      </w:r>
      <w:r w:rsidR="00CC00E2">
        <w:rPr>
          <w:rFonts w:ascii="Arial Narrow" w:hAnsi="Arial Narrow"/>
          <w:b/>
          <w:sz w:val="24"/>
          <w:u w:val="single"/>
        </w:rPr>
        <w:t>Kostromskiej 64.</w:t>
      </w:r>
    </w:p>
    <w:p w:rsidR="00211F65" w:rsidRDefault="00211F65" w:rsidP="00211F65">
      <w:pPr>
        <w:pStyle w:val="Tekstpodstawowy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</w:rPr>
        <w:tab/>
        <w:t xml:space="preserve"> </w:t>
      </w:r>
    </w:p>
    <w:p w:rsidR="00211F65" w:rsidRDefault="00211F65" w:rsidP="00211F65">
      <w:pPr>
        <w:pStyle w:val="Tekstpodstawowy2"/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Na podstawie art. 18 ust. 2 pkt 9 lit. „a” ustawy z dnia 8 marca 1990 r. o samorządzie gminnym </w:t>
      </w:r>
      <w:r w:rsidR="00CE422E">
        <w:rPr>
          <w:rFonts w:ascii="Arial Narrow" w:hAnsi="Arial Narrow"/>
        </w:rPr>
        <w:br/>
      </w:r>
      <w:r>
        <w:rPr>
          <w:rFonts w:ascii="Arial Narrow" w:hAnsi="Arial Narrow"/>
        </w:rPr>
        <w:t>( Dz. U. z 2016 r., poz. 446, poz. 1579) oraz  art. 37 us</w:t>
      </w:r>
      <w:r w:rsidR="00CE422E">
        <w:rPr>
          <w:rFonts w:ascii="Arial Narrow" w:hAnsi="Arial Narrow"/>
        </w:rPr>
        <w:t xml:space="preserve">t.4  ustawy z dnia 21 sierpnia </w:t>
      </w:r>
      <w:r>
        <w:rPr>
          <w:rFonts w:ascii="Arial Narrow" w:hAnsi="Arial Narrow"/>
        </w:rPr>
        <w:t>1997 r. o gospodarce nieruchomościami (Dz. U. z 201</w:t>
      </w:r>
      <w:r w:rsidR="00C2322D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r., poz. </w:t>
      </w:r>
      <w:r w:rsidR="00C2322D">
        <w:rPr>
          <w:rFonts w:ascii="Arial Narrow" w:hAnsi="Arial Narrow"/>
        </w:rPr>
        <w:t>2147 zm</w:t>
      </w:r>
      <w:r w:rsidR="00CE422E">
        <w:rPr>
          <w:rFonts w:ascii="Arial Narrow" w:hAnsi="Arial Narrow"/>
        </w:rPr>
        <w:t>iany:poz.2260</w:t>
      </w:r>
      <w:r>
        <w:rPr>
          <w:rFonts w:ascii="Arial Narrow" w:hAnsi="Arial Narrow"/>
        </w:rPr>
        <w:t xml:space="preserve"> ) </w:t>
      </w:r>
      <w:r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  <w:i/>
          <w:iCs/>
        </w:rPr>
        <w:t xml:space="preserve">u c h w a l a  się,  </w:t>
      </w:r>
      <w:r>
        <w:rPr>
          <w:rFonts w:ascii="Arial Narrow" w:hAnsi="Arial Narrow"/>
          <w:b/>
          <w:bCs/>
        </w:rPr>
        <w:t xml:space="preserve"> co  następuje:</w:t>
      </w:r>
    </w:p>
    <w:p w:rsidR="00211F65" w:rsidRDefault="00211F65" w:rsidP="00211F65">
      <w:pPr>
        <w:rPr>
          <w:rFonts w:ascii="Arial Narrow" w:hAnsi="Arial Narrow"/>
          <w:b/>
          <w:bCs/>
        </w:rPr>
      </w:pPr>
    </w:p>
    <w:p w:rsidR="008C55E6" w:rsidRDefault="00211F65" w:rsidP="00211F6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§ 1. </w:t>
      </w:r>
      <w:r>
        <w:rPr>
          <w:rFonts w:ascii="Arial Narrow" w:hAnsi="Arial Narrow"/>
        </w:rPr>
        <w:t>1.</w:t>
      </w:r>
      <w:r>
        <w:rPr>
          <w:rFonts w:ascii="Arial Narrow" w:hAnsi="Arial Narrow"/>
          <w:bCs/>
        </w:rPr>
        <w:t>Wyraża</w:t>
      </w:r>
      <w:r>
        <w:rPr>
          <w:rFonts w:ascii="Arial Narrow" w:hAnsi="Arial Narrow"/>
        </w:rPr>
        <w:t xml:space="preserve">  się  zgodę  na   odstąpienie  od  obowiązku  przetargowego  trybu   zawarcia, na okres </w:t>
      </w:r>
      <w:r>
        <w:rPr>
          <w:rFonts w:ascii="Arial Narrow" w:hAnsi="Arial Narrow"/>
        </w:rPr>
        <w:br/>
        <w:t xml:space="preserve">           </w:t>
      </w:r>
      <w:r w:rsidR="00CC00E2">
        <w:rPr>
          <w:rFonts w:ascii="Arial Narrow" w:hAnsi="Arial Narrow"/>
        </w:rPr>
        <w:t>10   lat,  umó</w:t>
      </w:r>
      <w:r>
        <w:rPr>
          <w:rFonts w:ascii="Arial Narrow" w:hAnsi="Arial Narrow"/>
        </w:rPr>
        <w:t xml:space="preserve">w dzierżawy </w:t>
      </w:r>
      <w:r w:rsidR="00CC00E2">
        <w:rPr>
          <w:rFonts w:ascii="Arial Narrow" w:hAnsi="Arial Narrow"/>
        </w:rPr>
        <w:t>części nieruchomości,  położonych</w:t>
      </w:r>
      <w:r>
        <w:rPr>
          <w:rFonts w:ascii="Arial Narrow" w:hAnsi="Arial Narrow"/>
        </w:rPr>
        <w:t xml:space="preserve">  w  Piotrkowie  Trybunalskim  przy</w:t>
      </w:r>
      <w:r w:rsidR="008C55E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 </w:t>
      </w:r>
      <w:r w:rsidR="00CC00E2">
        <w:rPr>
          <w:rFonts w:ascii="Arial Narrow" w:hAnsi="Arial Narrow"/>
        </w:rPr>
        <w:br/>
        <w:t xml:space="preserve">           </w:t>
      </w:r>
      <w:r>
        <w:rPr>
          <w:rFonts w:ascii="Arial Narrow" w:hAnsi="Arial Narrow"/>
          <w:bCs/>
        </w:rPr>
        <w:t xml:space="preserve">ul. </w:t>
      </w:r>
      <w:r w:rsidR="008C55E6">
        <w:rPr>
          <w:rFonts w:ascii="Arial Narrow" w:hAnsi="Arial Narrow"/>
          <w:bCs/>
        </w:rPr>
        <w:t xml:space="preserve">Modrzewskiego 5 – część działki nr 411/24 obr.24 </w:t>
      </w:r>
      <w:r>
        <w:rPr>
          <w:rFonts w:ascii="Arial Narrow" w:hAnsi="Arial Narrow"/>
          <w:bCs/>
        </w:rPr>
        <w:t xml:space="preserve">o pow. </w:t>
      </w:r>
      <w:r w:rsidR="008C55E6">
        <w:rPr>
          <w:rFonts w:ascii="Arial Narrow" w:hAnsi="Arial Narrow"/>
          <w:bCs/>
        </w:rPr>
        <w:t>32</w:t>
      </w:r>
      <w:r>
        <w:rPr>
          <w:rFonts w:ascii="Arial Narrow" w:hAnsi="Arial Narrow"/>
          <w:bCs/>
        </w:rPr>
        <w:t xml:space="preserve"> m</w:t>
      </w:r>
      <w:r>
        <w:rPr>
          <w:rFonts w:ascii="Arial Narrow" w:hAnsi="Arial Narrow"/>
          <w:bCs/>
          <w:vertAlign w:val="superscript"/>
        </w:rPr>
        <w:t>2</w:t>
      </w:r>
      <w:r>
        <w:rPr>
          <w:rFonts w:ascii="Arial Narrow" w:hAnsi="Arial Narrow"/>
          <w:bCs/>
        </w:rPr>
        <w:t>,</w:t>
      </w:r>
    </w:p>
    <w:p w:rsidR="008C55E6" w:rsidRDefault="008C55E6" w:rsidP="00211F6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ul. Modrzewskiego 7 – część działki nr 411/23 obr.24 o pow. 32 m</w:t>
      </w:r>
      <w:r>
        <w:rPr>
          <w:rFonts w:ascii="Arial Narrow" w:hAnsi="Arial Narrow"/>
          <w:bCs/>
          <w:vertAlign w:val="superscript"/>
        </w:rPr>
        <w:t>2</w:t>
      </w:r>
      <w:r>
        <w:rPr>
          <w:rFonts w:ascii="Arial Narrow" w:hAnsi="Arial Narrow"/>
          <w:bCs/>
        </w:rPr>
        <w:t>,</w:t>
      </w:r>
    </w:p>
    <w:p w:rsidR="008C55E6" w:rsidRDefault="008C55E6" w:rsidP="00211F6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ul. Modrzewskiego 11 – część działki nr 412/4 obr.24 o pow. 32 m</w:t>
      </w:r>
      <w:r>
        <w:rPr>
          <w:rFonts w:ascii="Arial Narrow" w:hAnsi="Arial Narrow"/>
          <w:bCs/>
          <w:vertAlign w:val="superscript"/>
        </w:rPr>
        <w:t>2</w:t>
      </w:r>
      <w:r>
        <w:rPr>
          <w:rFonts w:ascii="Arial Narrow" w:hAnsi="Arial Narrow"/>
          <w:bCs/>
        </w:rPr>
        <w:t>,</w:t>
      </w:r>
    </w:p>
    <w:p w:rsidR="008C55E6" w:rsidRDefault="008C55E6" w:rsidP="00211F6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ul. Kotarbińskiego 12 – cześć działki nr 2/281 obr.28 o pow. 32 m</w:t>
      </w:r>
      <w:r>
        <w:rPr>
          <w:rFonts w:ascii="Arial Narrow" w:hAnsi="Arial Narrow"/>
          <w:bCs/>
          <w:vertAlign w:val="superscript"/>
        </w:rPr>
        <w:t>2</w:t>
      </w:r>
      <w:r>
        <w:rPr>
          <w:rFonts w:ascii="Arial Narrow" w:hAnsi="Arial Narrow"/>
          <w:bCs/>
        </w:rPr>
        <w:t>,</w:t>
      </w:r>
    </w:p>
    <w:p w:rsidR="008C55E6" w:rsidRDefault="008C55E6" w:rsidP="00211F6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ul. Kostromska 64A – część działki nr 2/272 obr.28 o pow. 32 m</w:t>
      </w:r>
      <w:r>
        <w:rPr>
          <w:rFonts w:ascii="Arial Narrow" w:hAnsi="Arial Narrow"/>
          <w:bCs/>
          <w:vertAlign w:val="superscript"/>
        </w:rPr>
        <w:t>2</w:t>
      </w:r>
      <w:r>
        <w:rPr>
          <w:rFonts w:ascii="Arial Narrow" w:hAnsi="Arial Narrow"/>
          <w:bCs/>
        </w:rPr>
        <w:t>,</w:t>
      </w:r>
    </w:p>
    <w:p w:rsidR="008C55E6" w:rsidRPr="008C55E6" w:rsidRDefault="008C55E6" w:rsidP="00211F6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ul. Kostromska 64 – część działki nr 2/274 obr.28 o pow. 32 m</w:t>
      </w:r>
      <w:r>
        <w:rPr>
          <w:rFonts w:ascii="Arial Narrow" w:hAnsi="Arial Narrow"/>
          <w:bCs/>
          <w:vertAlign w:val="superscript"/>
        </w:rPr>
        <w:t>2</w:t>
      </w:r>
      <w:r>
        <w:rPr>
          <w:rFonts w:ascii="Arial Narrow" w:hAnsi="Arial Narrow"/>
          <w:bCs/>
        </w:rPr>
        <w:t>,</w:t>
      </w:r>
    </w:p>
    <w:p w:rsidR="00211F65" w:rsidRDefault="008C55E6" w:rsidP="00211F6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</w:t>
      </w:r>
      <w:r w:rsidR="00211F65">
        <w:rPr>
          <w:rFonts w:ascii="Arial Narrow" w:hAnsi="Arial Narrow"/>
          <w:bCs/>
        </w:rPr>
        <w:t xml:space="preserve"> z przeznaczeniem </w:t>
      </w:r>
      <w:r w:rsidR="00CC00E2">
        <w:rPr>
          <w:rFonts w:ascii="Arial Narrow" w:hAnsi="Arial Narrow"/>
          <w:bCs/>
        </w:rPr>
        <w:t>pod pergole śmietnikowe</w:t>
      </w:r>
      <w:r w:rsidR="00211F65">
        <w:rPr>
          <w:rFonts w:ascii="Arial Narrow" w:hAnsi="Arial Narrow"/>
          <w:bCs/>
        </w:rPr>
        <w:t>.</w:t>
      </w:r>
    </w:p>
    <w:p w:rsidR="00211F65" w:rsidRDefault="00211F65" w:rsidP="00211F65">
      <w:pPr>
        <w:jc w:val="both"/>
        <w:rPr>
          <w:rFonts w:ascii="Arial Narrow" w:hAnsi="Arial Narrow"/>
          <w:b/>
          <w:bCs/>
        </w:rPr>
      </w:pPr>
    </w:p>
    <w:p w:rsidR="00211F65" w:rsidRDefault="00211F65" w:rsidP="00211F65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       </w:t>
      </w:r>
      <w:r>
        <w:rPr>
          <w:rFonts w:ascii="Arial Narrow" w:hAnsi="Arial Narrow"/>
          <w:bCs/>
        </w:rPr>
        <w:t>2.</w:t>
      </w:r>
      <w:r>
        <w:rPr>
          <w:rFonts w:ascii="Arial Narrow" w:hAnsi="Arial Narrow"/>
        </w:rPr>
        <w:t>Wyraża się zgodę na zawarcie, kolejn</w:t>
      </w:r>
      <w:r w:rsidR="00CC00E2">
        <w:rPr>
          <w:rFonts w:ascii="Arial Narrow" w:hAnsi="Arial Narrow"/>
        </w:rPr>
        <w:t>ych</w:t>
      </w:r>
      <w:r>
        <w:rPr>
          <w:rFonts w:ascii="Arial Narrow" w:hAnsi="Arial Narrow"/>
        </w:rPr>
        <w:t xml:space="preserve"> um</w:t>
      </w:r>
      <w:r w:rsidR="00CC00E2">
        <w:rPr>
          <w:rFonts w:ascii="Arial Narrow" w:hAnsi="Arial Narrow"/>
        </w:rPr>
        <w:t>ó</w:t>
      </w:r>
      <w:r>
        <w:rPr>
          <w:rFonts w:ascii="Arial Narrow" w:hAnsi="Arial Narrow"/>
        </w:rPr>
        <w:t xml:space="preserve">w dzierżawy </w:t>
      </w:r>
      <w:r w:rsidR="00CC00E2">
        <w:rPr>
          <w:rFonts w:ascii="Arial Narrow" w:hAnsi="Arial Narrow"/>
        </w:rPr>
        <w:t>części nieruchomości opisanych</w:t>
      </w:r>
      <w:r>
        <w:rPr>
          <w:rFonts w:ascii="Arial Narrow" w:hAnsi="Arial Narrow"/>
        </w:rPr>
        <w:t xml:space="preserve"> </w:t>
      </w:r>
      <w:r w:rsidR="00CC00E2">
        <w:rPr>
          <w:rFonts w:ascii="Arial Narrow" w:hAnsi="Arial Narrow"/>
        </w:rPr>
        <w:br/>
        <w:t xml:space="preserve">            </w:t>
      </w:r>
      <w:r>
        <w:rPr>
          <w:rFonts w:ascii="Arial Narrow" w:hAnsi="Arial Narrow"/>
        </w:rPr>
        <w:t>w ust.1, z dotychczasowym dzierżawcą.</w:t>
      </w:r>
    </w:p>
    <w:p w:rsidR="00211F65" w:rsidRDefault="00211F65" w:rsidP="00211F65">
      <w:pPr>
        <w:pStyle w:val="Tekstpodstawowy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  <w:bCs/>
          <w:sz w:val="24"/>
        </w:rPr>
        <w:t>Granice dzierżawy określa</w:t>
      </w:r>
      <w:r w:rsidR="00CC00E2">
        <w:rPr>
          <w:rFonts w:ascii="Arial Narrow" w:hAnsi="Arial Narrow"/>
          <w:bCs/>
          <w:sz w:val="24"/>
        </w:rPr>
        <w:t>ją</w:t>
      </w:r>
      <w:r>
        <w:rPr>
          <w:rFonts w:ascii="Arial Narrow" w:hAnsi="Arial Narrow"/>
          <w:bCs/>
          <w:sz w:val="24"/>
        </w:rPr>
        <w:t xml:space="preserve"> załącznik</w:t>
      </w:r>
      <w:r w:rsidR="00CC00E2">
        <w:rPr>
          <w:rFonts w:ascii="Arial Narrow" w:hAnsi="Arial Narrow"/>
          <w:bCs/>
          <w:sz w:val="24"/>
        </w:rPr>
        <w:t>i</w:t>
      </w:r>
      <w:r>
        <w:rPr>
          <w:rFonts w:ascii="Arial Narrow" w:hAnsi="Arial Narrow"/>
          <w:bCs/>
          <w:sz w:val="24"/>
        </w:rPr>
        <w:t xml:space="preserve"> graficzn</w:t>
      </w:r>
      <w:r w:rsidR="00CC00E2">
        <w:rPr>
          <w:rFonts w:ascii="Arial Narrow" w:hAnsi="Arial Narrow"/>
          <w:bCs/>
          <w:sz w:val="24"/>
        </w:rPr>
        <w:t>e</w:t>
      </w:r>
      <w:r>
        <w:rPr>
          <w:rFonts w:ascii="Arial Narrow" w:hAnsi="Arial Narrow"/>
          <w:bCs/>
          <w:sz w:val="24"/>
        </w:rPr>
        <w:t xml:space="preserve"> </w:t>
      </w:r>
      <w:r w:rsidR="00CC00E2">
        <w:rPr>
          <w:rFonts w:ascii="Arial Narrow" w:hAnsi="Arial Narrow"/>
          <w:bCs/>
          <w:sz w:val="24"/>
        </w:rPr>
        <w:t>1, 2, 3, 4</w:t>
      </w:r>
      <w:r w:rsidR="008C55E6">
        <w:rPr>
          <w:rFonts w:ascii="Arial Narrow" w:hAnsi="Arial Narrow"/>
          <w:bCs/>
          <w:sz w:val="24"/>
        </w:rPr>
        <w:t>,</w:t>
      </w:r>
      <w:r w:rsidR="00CC00E2">
        <w:rPr>
          <w:rFonts w:ascii="Arial Narrow" w:hAnsi="Arial Narrow"/>
          <w:bCs/>
          <w:sz w:val="24"/>
        </w:rPr>
        <w:t xml:space="preserve"> 5</w:t>
      </w:r>
      <w:r w:rsidR="008C55E6">
        <w:rPr>
          <w:rFonts w:ascii="Arial Narrow" w:hAnsi="Arial Narrow"/>
          <w:bCs/>
          <w:sz w:val="24"/>
        </w:rPr>
        <w:t xml:space="preserve"> i 6</w:t>
      </w:r>
      <w:r w:rsidR="00CC00E2"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Cs/>
          <w:sz w:val="24"/>
        </w:rPr>
        <w:t>stanowiąc</w:t>
      </w:r>
      <w:r w:rsidR="00CC00E2">
        <w:rPr>
          <w:rFonts w:ascii="Arial Narrow" w:hAnsi="Arial Narrow"/>
          <w:bCs/>
          <w:sz w:val="24"/>
        </w:rPr>
        <w:t>e</w:t>
      </w:r>
      <w:r>
        <w:rPr>
          <w:rFonts w:ascii="Arial Narrow" w:hAnsi="Arial Narrow"/>
          <w:bCs/>
          <w:sz w:val="24"/>
        </w:rPr>
        <w:t xml:space="preserve"> integralną część </w:t>
      </w:r>
      <w:r w:rsidR="00CC00E2">
        <w:rPr>
          <w:rFonts w:ascii="Arial Narrow" w:hAnsi="Arial Narrow"/>
          <w:bCs/>
          <w:sz w:val="24"/>
        </w:rPr>
        <w:br/>
        <w:t xml:space="preserve">            </w:t>
      </w:r>
      <w:r>
        <w:rPr>
          <w:rFonts w:ascii="Arial Narrow" w:hAnsi="Arial Narrow"/>
          <w:bCs/>
          <w:sz w:val="24"/>
        </w:rPr>
        <w:t>niniejszej uchwały.</w:t>
      </w:r>
    </w:p>
    <w:p w:rsidR="00211F65" w:rsidRDefault="00211F65" w:rsidP="00211F65">
      <w:pPr>
        <w:pStyle w:val="Tekstpodstawowy"/>
        <w:rPr>
          <w:rFonts w:ascii="Arial Narrow" w:hAnsi="Arial Narrow"/>
          <w:sz w:val="24"/>
        </w:rPr>
      </w:pPr>
    </w:p>
    <w:p w:rsidR="00211F65" w:rsidRDefault="00211F65" w:rsidP="00211F65">
      <w:pPr>
        <w:pStyle w:val="Tekstpodstawowy2"/>
        <w:tabs>
          <w:tab w:val="left" w:pos="284"/>
          <w:tab w:val="left" w:pos="567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§  2.  Wykonanie uchwały powierza się Prezydentowi Miasta Piotrkowa Trybunalskiego.                 </w:t>
      </w:r>
    </w:p>
    <w:p w:rsidR="00211F65" w:rsidRDefault="00211F65" w:rsidP="00211F65">
      <w:pPr>
        <w:pStyle w:val="Tekstpodstawowy2"/>
        <w:tabs>
          <w:tab w:val="left" w:pos="284"/>
          <w:tab w:val="left" w:pos="567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§  3.  Uchwała wchodzi w życie z dniem podjęcia.</w:t>
      </w:r>
    </w:p>
    <w:p w:rsidR="00211F65" w:rsidRDefault="00211F65" w:rsidP="00211F65">
      <w:pPr>
        <w:rPr>
          <w:rFonts w:ascii="Arial Narrow" w:hAnsi="Arial Narrow"/>
        </w:rPr>
      </w:pPr>
    </w:p>
    <w:p w:rsidR="00211F65" w:rsidRDefault="00211F65" w:rsidP="00211F65"/>
    <w:p w:rsidR="00C97F95" w:rsidRDefault="00C97F95">
      <w:pPr>
        <w:spacing w:after="200" w:line="276" w:lineRule="auto"/>
      </w:pPr>
      <w:r>
        <w:br w:type="page"/>
      </w:r>
    </w:p>
    <w:p w:rsidR="00C97F95" w:rsidRPr="00C2322D" w:rsidRDefault="00C97F95" w:rsidP="00C97F95">
      <w:pPr>
        <w:pStyle w:val="Tekstpodstawowy"/>
        <w:rPr>
          <w:rFonts w:ascii="Arial Narrow" w:hAnsi="Arial Narrow"/>
          <w:bCs/>
          <w:sz w:val="24"/>
        </w:rPr>
      </w:pPr>
      <w:r w:rsidRPr="0085160B">
        <w:rPr>
          <w:rFonts w:ascii="Arial Narrow" w:hAnsi="Arial Narrow"/>
          <w:b/>
          <w:u w:val="single"/>
        </w:rPr>
        <w:lastRenderedPageBreak/>
        <w:t>Uzasadnienie</w:t>
      </w:r>
      <w:r w:rsidRPr="0085160B">
        <w:rPr>
          <w:rFonts w:ascii="Arial Narrow" w:hAnsi="Arial Narrow"/>
          <w:b/>
        </w:rPr>
        <w:t xml:space="preserve"> </w:t>
      </w:r>
      <w:r w:rsidRPr="00BE2AEE">
        <w:rPr>
          <w:rFonts w:ascii="Arial Narrow" w:hAnsi="Arial Narrow"/>
          <w:sz w:val="24"/>
        </w:rPr>
        <w:t>do projektu Uchwały Rady Miasta</w:t>
      </w:r>
      <w:r w:rsidRPr="0085160B">
        <w:rPr>
          <w:rFonts w:ascii="Arial Narrow" w:hAnsi="Arial Narrow"/>
        </w:rPr>
        <w:t xml:space="preserve"> </w:t>
      </w:r>
      <w:r>
        <w:rPr>
          <w:rFonts w:ascii="Arial Narrow" w:hAnsi="Arial Narrow"/>
          <w:sz w:val="24"/>
        </w:rPr>
        <w:t>w sprawie  wyrażenia zgody na zawarcie kolejnych umów dzierżawy z dotychczasowym dzierżawcą  i odstąpienia od przetargowego trybu zawarcia umów dzierżawy na część nieruchomości, położonych w Piotrkowie Trybunalskim przy:</w:t>
      </w:r>
      <w:r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ul. Modrzewskiego 5,</w:t>
      </w:r>
      <w:r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ul. Modrzewskiego 7,</w:t>
      </w:r>
      <w:r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ul. Modrzewskiego 11,</w:t>
      </w:r>
      <w:r>
        <w:rPr>
          <w:rFonts w:ascii="Arial Narrow" w:hAnsi="Arial Narrow"/>
          <w:bCs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ul. Kotarbińskiego 12,</w:t>
      </w:r>
      <w:r>
        <w:rPr>
          <w:rFonts w:ascii="Arial Narrow" w:hAnsi="Arial Narrow"/>
          <w:bCs/>
          <w:sz w:val="24"/>
        </w:rPr>
        <w:t xml:space="preserve">  </w:t>
      </w:r>
      <w:r>
        <w:rPr>
          <w:rFonts w:ascii="Arial Narrow" w:hAnsi="Arial Narrow"/>
          <w:b/>
          <w:sz w:val="24"/>
          <w:u w:val="single"/>
        </w:rPr>
        <w:t>ul. Kostromskiej 64A,</w:t>
      </w:r>
      <w:r>
        <w:rPr>
          <w:rFonts w:ascii="Arial Narrow" w:hAnsi="Arial Narrow"/>
          <w:bCs/>
          <w:sz w:val="24"/>
        </w:rPr>
        <w:t xml:space="preserve">  </w:t>
      </w:r>
      <w:r>
        <w:rPr>
          <w:rFonts w:ascii="Arial Narrow" w:hAnsi="Arial Narrow"/>
          <w:bCs/>
          <w:sz w:val="24"/>
        </w:rPr>
        <w:br/>
      </w:r>
      <w:r>
        <w:rPr>
          <w:rFonts w:ascii="Arial Narrow" w:hAnsi="Arial Narrow"/>
          <w:b/>
          <w:sz w:val="24"/>
          <w:u w:val="single"/>
        </w:rPr>
        <w:t>ul. Kostromskiej 64.</w:t>
      </w:r>
    </w:p>
    <w:p w:rsidR="00C97F95" w:rsidRPr="0085160B" w:rsidRDefault="00C97F95" w:rsidP="00C97F95">
      <w:pPr>
        <w:rPr>
          <w:rFonts w:ascii="Arial Narrow" w:eastAsia="MS Mincho" w:hAnsi="Arial Narrow"/>
          <w:sz w:val="28"/>
          <w:szCs w:val="28"/>
        </w:rPr>
      </w:pPr>
    </w:p>
    <w:p w:rsidR="00C97F95" w:rsidRPr="0085160B" w:rsidRDefault="00C97F95" w:rsidP="00C97F95">
      <w:pPr>
        <w:rPr>
          <w:rFonts w:ascii="Arial Narrow" w:hAnsi="Arial Narrow"/>
          <w:sz w:val="28"/>
          <w:szCs w:val="28"/>
        </w:rPr>
      </w:pPr>
    </w:p>
    <w:p w:rsidR="00C97F95" w:rsidRPr="003C74B3" w:rsidRDefault="00C97F95" w:rsidP="00C97F95">
      <w:pPr>
        <w:jc w:val="both"/>
        <w:rPr>
          <w:rFonts w:ascii="Arial Narrow" w:hAnsi="Arial Narrow"/>
          <w:sz w:val="22"/>
          <w:szCs w:val="22"/>
        </w:rPr>
      </w:pPr>
      <w:r w:rsidRPr="003C74B3">
        <w:rPr>
          <w:rFonts w:ascii="Arial Narrow" w:hAnsi="Arial Narrow"/>
          <w:sz w:val="22"/>
          <w:szCs w:val="22"/>
        </w:rPr>
        <w:t xml:space="preserve">Spółdzielnia Mieszkaniowa Im. J. Słowackiego wystąpiła o </w:t>
      </w:r>
      <w:r>
        <w:rPr>
          <w:rFonts w:ascii="Arial Narrow" w:hAnsi="Arial Narrow"/>
          <w:sz w:val="22"/>
          <w:szCs w:val="22"/>
        </w:rPr>
        <w:t xml:space="preserve">dalsze </w:t>
      </w:r>
      <w:r w:rsidRPr="003C74B3">
        <w:rPr>
          <w:rFonts w:ascii="Arial Narrow" w:hAnsi="Arial Narrow"/>
          <w:sz w:val="22"/>
          <w:szCs w:val="22"/>
        </w:rPr>
        <w:t>wydzierżawienie terenów, na których zlokalizowane są pergole śmietnikowe. Są to następujące nieruchomości:</w:t>
      </w:r>
    </w:p>
    <w:p w:rsidR="00C97F95" w:rsidRPr="003C74B3" w:rsidRDefault="00C97F95" w:rsidP="00C97F95">
      <w:pPr>
        <w:jc w:val="both"/>
        <w:rPr>
          <w:rFonts w:ascii="Arial Narrow" w:hAnsi="Arial Narrow"/>
          <w:sz w:val="22"/>
          <w:szCs w:val="22"/>
        </w:rPr>
      </w:pPr>
      <w:r w:rsidRPr="003C74B3">
        <w:rPr>
          <w:rFonts w:ascii="Arial Narrow" w:hAnsi="Arial Narrow"/>
          <w:sz w:val="22"/>
          <w:szCs w:val="22"/>
        </w:rPr>
        <w:t>- ul. Kostromska 64 część działki nr 2/276,</w:t>
      </w:r>
    </w:p>
    <w:p w:rsidR="00C97F95" w:rsidRPr="003C74B3" w:rsidRDefault="00C97F95" w:rsidP="00C97F95">
      <w:pPr>
        <w:jc w:val="both"/>
        <w:rPr>
          <w:rFonts w:ascii="Arial Narrow" w:hAnsi="Arial Narrow"/>
          <w:sz w:val="22"/>
          <w:szCs w:val="22"/>
        </w:rPr>
      </w:pPr>
      <w:r w:rsidRPr="003C74B3">
        <w:rPr>
          <w:rFonts w:ascii="Arial Narrow" w:hAnsi="Arial Narrow"/>
          <w:sz w:val="22"/>
          <w:szCs w:val="22"/>
        </w:rPr>
        <w:t>- ul. Kostromska 64a – część działki ozn.  nr 2/272,</w:t>
      </w:r>
    </w:p>
    <w:p w:rsidR="00C97F95" w:rsidRPr="003C74B3" w:rsidRDefault="00C97F95" w:rsidP="00C97F95">
      <w:pPr>
        <w:jc w:val="both"/>
        <w:rPr>
          <w:rFonts w:ascii="Arial Narrow" w:hAnsi="Arial Narrow"/>
          <w:sz w:val="22"/>
          <w:szCs w:val="22"/>
        </w:rPr>
      </w:pPr>
      <w:r w:rsidRPr="003C74B3">
        <w:rPr>
          <w:rFonts w:ascii="Arial Narrow" w:hAnsi="Arial Narrow"/>
          <w:sz w:val="22"/>
          <w:szCs w:val="22"/>
        </w:rPr>
        <w:t>- ul. Kotarbińskiego 12 – część działki ozn. nr 2/281</w:t>
      </w:r>
    </w:p>
    <w:p w:rsidR="00C97F95" w:rsidRPr="003C74B3" w:rsidRDefault="00C97F95" w:rsidP="00C97F95">
      <w:pPr>
        <w:jc w:val="both"/>
        <w:rPr>
          <w:rFonts w:ascii="Arial Narrow" w:hAnsi="Arial Narrow"/>
          <w:sz w:val="22"/>
          <w:szCs w:val="22"/>
        </w:rPr>
      </w:pPr>
      <w:r w:rsidRPr="003C74B3">
        <w:rPr>
          <w:rFonts w:ascii="Arial Narrow" w:hAnsi="Arial Narrow"/>
          <w:sz w:val="22"/>
          <w:szCs w:val="22"/>
        </w:rPr>
        <w:t>- ul. Modrzewskiego 11 – część działki ozn. nr 412/4</w:t>
      </w:r>
    </w:p>
    <w:p w:rsidR="00C97F95" w:rsidRPr="003C74B3" w:rsidRDefault="00C97F95" w:rsidP="00C97F95">
      <w:pPr>
        <w:jc w:val="both"/>
        <w:rPr>
          <w:rFonts w:ascii="Arial Narrow" w:hAnsi="Arial Narrow"/>
          <w:sz w:val="22"/>
          <w:szCs w:val="22"/>
        </w:rPr>
      </w:pPr>
      <w:r w:rsidRPr="003C74B3">
        <w:rPr>
          <w:rFonts w:ascii="Arial Narrow" w:hAnsi="Arial Narrow"/>
          <w:sz w:val="22"/>
          <w:szCs w:val="22"/>
        </w:rPr>
        <w:t>- ul. Modrzewskiego 7 – część działki ozn.  nr 411/23</w:t>
      </w:r>
    </w:p>
    <w:p w:rsidR="00C97F95" w:rsidRDefault="00C97F95" w:rsidP="00C97F95">
      <w:pPr>
        <w:jc w:val="both"/>
        <w:rPr>
          <w:rFonts w:ascii="Arial Narrow" w:hAnsi="Arial Narrow"/>
          <w:sz w:val="22"/>
          <w:szCs w:val="22"/>
        </w:rPr>
      </w:pPr>
      <w:r w:rsidRPr="003C74B3">
        <w:rPr>
          <w:rFonts w:ascii="Arial Narrow" w:hAnsi="Arial Narrow"/>
          <w:sz w:val="22"/>
          <w:szCs w:val="22"/>
        </w:rPr>
        <w:t>- ul. Modrzewskiego 5 – część działki ozn.  nr 411/24</w:t>
      </w:r>
    </w:p>
    <w:p w:rsidR="00C97F95" w:rsidRPr="003C74B3" w:rsidRDefault="00C97F95" w:rsidP="00C97F9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Działki nr : 411/24, 411/23, 412/4 i 2/281 nie sa objęte miejscowym planem zagospodarowania przestrzennego.</w:t>
      </w:r>
    </w:p>
    <w:p w:rsidR="00C97F95" w:rsidRDefault="00C97F95" w:rsidP="00C97F95">
      <w:pPr>
        <w:jc w:val="both"/>
        <w:rPr>
          <w:rFonts w:ascii="Arial Narrow" w:hAnsi="Arial Narrow"/>
          <w:sz w:val="22"/>
          <w:szCs w:val="22"/>
        </w:rPr>
      </w:pPr>
      <w:r w:rsidRPr="003C74B3">
        <w:rPr>
          <w:rFonts w:ascii="Arial Narrow" w:hAnsi="Arial Narrow"/>
          <w:sz w:val="22"/>
          <w:szCs w:val="22"/>
        </w:rPr>
        <w:t xml:space="preserve">Zgodnie </w:t>
      </w:r>
      <w:r>
        <w:rPr>
          <w:rFonts w:ascii="Arial Narrow" w:hAnsi="Arial Narrow"/>
          <w:sz w:val="22"/>
          <w:szCs w:val="22"/>
        </w:rPr>
        <w:t>ze Studium uwarunkowań i kierunków zagospodarowania przestrzennego miasta Piotrkowa Trybunalskiego oraz jego zmianą przedmiotowe działki znajdują się w terenie MW i ZP.</w:t>
      </w:r>
    </w:p>
    <w:p w:rsidR="00C97F95" w:rsidRDefault="00C97F95" w:rsidP="00C97F9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MW – tereny zabudowy mieszkaniowej wielorodzinnej,</w:t>
      </w:r>
    </w:p>
    <w:p w:rsidR="00C97F95" w:rsidRDefault="00C97F95" w:rsidP="00C97F9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ZP – zieleń parkowa, skwery.</w:t>
      </w:r>
    </w:p>
    <w:p w:rsidR="00C97F95" w:rsidRDefault="00C97F95" w:rsidP="00C97F9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Natomiast działki nr 2/272 i 2/276 położone są w terenach  oznaczonych symbolami: 10ZP, 10KX i 17KS.</w:t>
      </w:r>
    </w:p>
    <w:p w:rsidR="00C97F95" w:rsidRDefault="00C97F95" w:rsidP="00C97F9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10ZP – zieleń urządzona</w:t>
      </w:r>
    </w:p>
    <w:p w:rsidR="00C97F95" w:rsidRDefault="00C97F95" w:rsidP="00C97F9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10KX – ciągi piesze</w:t>
      </w:r>
    </w:p>
    <w:p w:rsidR="00C97F95" w:rsidRDefault="00C97F95" w:rsidP="00C97F9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17KS – komunikacja samochodowa.</w:t>
      </w:r>
    </w:p>
    <w:p w:rsidR="00C97F95" w:rsidRDefault="00C97F95" w:rsidP="00C97F9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Zarówno Pracownia Planowania Przestrzennego jak i merytoryczne Referaty tut. Urzędu pozytywnie zaopiniowały możliwość dalszego wydzierżawienia terenów pod pergolami śmietnikowymi, na okres 10 lat. </w:t>
      </w:r>
    </w:p>
    <w:p w:rsidR="00C97F95" w:rsidRDefault="00C97F95" w:rsidP="00C97F95">
      <w:pPr>
        <w:jc w:val="both"/>
        <w:rPr>
          <w:rFonts w:ascii="Arial Narrow" w:hAnsi="Arial Narrow"/>
          <w:sz w:val="22"/>
          <w:szCs w:val="22"/>
        </w:rPr>
      </w:pPr>
    </w:p>
    <w:p w:rsidR="00C97F95" w:rsidRPr="00BE2AEE" w:rsidRDefault="00C97F95" w:rsidP="00C97F95">
      <w:pPr>
        <w:pStyle w:val="Tekstpodstawowy"/>
        <w:rPr>
          <w:rFonts w:ascii="Arial Narrow" w:hAnsi="Arial Narrow"/>
          <w:sz w:val="22"/>
          <w:szCs w:val="22"/>
        </w:rPr>
      </w:pPr>
      <w:r w:rsidRPr="008A7AC4">
        <w:rPr>
          <w:rFonts w:ascii="Arial Narrow" w:hAnsi="Arial Narrow"/>
          <w:b/>
          <w:sz w:val="22"/>
          <w:szCs w:val="22"/>
          <w:lang w:eastAsia="en-US"/>
        </w:rPr>
        <w:t xml:space="preserve"> </w:t>
      </w:r>
      <w:r w:rsidRPr="00185A91">
        <w:rPr>
          <w:rFonts w:ascii="Arial Narrow" w:hAnsi="Arial Narrow"/>
          <w:sz w:val="22"/>
          <w:szCs w:val="22"/>
          <w:lang w:eastAsia="en-US"/>
        </w:rPr>
        <w:t>Ponieważ Spółdzielnia Mieszkaniowa im. J. Słowackiego była stroną umowy dzierżawy na ten sam teren z przeznaczeniem pod pergole śmietnikowe, s</w:t>
      </w:r>
      <w:r w:rsidRPr="00185A91">
        <w:rPr>
          <w:rFonts w:ascii="Arial Narrow" w:hAnsi="Arial Narrow"/>
          <w:sz w:val="22"/>
          <w:szCs w:val="22"/>
        </w:rPr>
        <w:t>tosownie do przepisów  art. 18 ust.2 pkt 9 lit.”a” ustawy o samorządzie gminnym, w sytuacji gdy po umowie zawartej na czas oznaczony - do 3 lat, strony zawierają kolejną  umowę, której przedmiotem jest ta sama nieruchomość - wymagana jest zgoda rady. Zgoda Rady wymagana jest również w przypadku przeznaczenia do wydzierżawienia nieruchomości na okres powyżej 3</w:t>
      </w:r>
      <w:r>
        <w:rPr>
          <w:rFonts w:ascii="Arial Narrow" w:hAnsi="Arial Narrow"/>
          <w:sz w:val="22"/>
          <w:szCs w:val="22"/>
        </w:rPr>
        <w:t xml:space="preserve"> lat.</w:t>
      </w:r>
    </w:p>
    <w:p w:rsidR="00C97F95" w:rsidRDefault="00C97F95" w:rsidP="00C97F95">
      <w:pPr>
        <w:spacing w:line="276" w:lineRule="auto"/>
        <w:jc w:val="both"/>
        <w:rPr>
          <w:rFonts w:ascii="Arial Narrow" w:eastAsia="Calibri" w:hAnsi="Arial Narrow"/>
          <w:sz w:val="12"/>
          <w:szCs w:val="12"/>
          <w:lang w:eastAsia="en-US"/>
        </w:rPr>
      </w:pPr>
    </w:p>
    <w:p w:rsidR="00C97F95" w:rsidRDefault="00C97F95" w:rsidP="00C97F95">
      <w:pPr>
        <w:spacing w:line="276" w:lineRule="auto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Prezydent Miasta przyjął przygotowany projekt uchwały w sprawie wyrażenia zgody na zawarcie kolejnych umów dzierżawy z dotychczasowym Dzierżawcą, na część ww nieruchomości,</w:t>
      </w:r>
      <w:r>
        <w:rPr>
          <w:rFonts w:ascii="Arial Narrow" w:hAnsi="Arial Narrow"/>
          <w:bCs/>
          <w:sz w:val="22"/>
          <w:szCs w:val="22"/>
          <w:lang w:eastAsia="en-US"/>
        </w:rPr>
        <w:t xml:space="preserve"> stanowiących własność gminy Miasto Piotrków Trybunalski,</w:t>
      </w:r>
      <w:r>
        <w:rPr>
          <w:rFonts w:ascii="Arial Narrow" w:hAnsi="Arial Narrow"/>
          <w:sz w:val="22"/>
          <w:szCs w:val="22"/>
          <w:lang w:eastAsia="en-US"/>
        </w:rPr>
        <w:t xml:space="preserve"> zabudowanych pergolami śmietnikowymi i polecił przekazać go pod obrady Rady Miasta po uprzednim zaopiniowaniu przez właściwe Komisje problemowe.</w:t>
      </w:r>
    </w:p>
    <w:p w:rsidR="00C97F95" w:rsidRDefault="00C97F95" w:rsidP="00C97F95">
      <w:pPr>
        <w:rPr>
          <w:rFonts w:ascii="Arial Narrow" w:hAnsi="Arial Narrow"/>
          <w:sz w:val="28"/>
          <w:szCs w:val="28"/>
        </w:rPr>
      </w:pPr>
    </w:p>
    <w:p w:rsidR="00C97F95" w:rsidRDefault="00C97F95" w:rsidP="00C97F95">
      <w:pPr>
        <w:rPr>
          <w:rFonts w:ascii="Arial Narrow" w:hAnsi="Arial Narrow"/>
          <w:sz w:val="28"/>
          <w:szCs w:val="28"/>
        </w:rPr>
      </w:pPr>
    </w:p>
    <w:p w:rsidR="00C97F95" w:rsidRDefault="00C97F95" w:rsidP="00C97F95">
      <w:pPr>
        <w:rPr>
          <w:rFonts w:ascii="Arial Narrow" w:hAnsi="Arial Narrow"/>
          <w:sz w:val="28"/>
          <w:szCs w:val="28"/>
        </w:rPr>
      </w:pPr>
    </w:p>
    <w:p w:rsidR="00C97F95" w:rsidRDefault="00C97F95" w:rsidP="00C97F95">
      <w:pPr>
        <w:rPr>
          <w:rFonts w:ascii="Arial Narrow" w:hAnsi="Arial Narrow"/>
          <w:sz w:val="28"/>
          <w:szCs w:val="28"/>
        </w:rPr>
      </w:pPr>
    </w:p>
    <w:p w:rsidR="00C97F95" w:rsidRPr="0085160B" w:rsidRDefault="00C97F95" w:rsidP="00C97F95">
      <w:pPr>
        <w:rPr>
          <w:rFonts w:ascii="Arial Narrow" w:hAnsi="Arial Narrow"/>
          <w:sz w:val="28"/>
          <w:szCs w:val="28"/>
        </w:rPr>
      </w:pPr>
    </w:p>
    <w:p w:rsidR="00C97F95" w:rsidRPr="0085160B" w:rsidRDefault="00C97F95" w:rsidP="00C97F95">
      <w:pPr>
        <w:rPr>
          <w:rFonts w:ascii="Arial Narrow" w:hAnsi="Arial Narrow"/>
        </w:rPr>
      </w:pPr>
      <w:r w:rsidRPr="0085160B">
        <w:rPr>
          <w:rFonts w:ascii="Arial Narrow" w:hAnsi="Arial Narrow"/>
        </w:rPr>
        <w:t>Piotrków Tryb. dnia     0</w:t>
      </w:r>
      <w:r>
        <w:rPr>
          <w:rFonts w:ascii="Arial Narrow" w:hAnsi="Arial Narrow"/>
        </w:rPr>
        <w:t>1.2017</w:t>
      </w:r>
      <w:r w:rsidRPr="0085160B">
        <w:rPr>
          <w:rFonts w:ascii="Arial Narrow" w:hAnsi="Arial Narrow"/>
        </w:rPr>
        <w:t xml:space="preserve"> r.</w:t>
      </w:r>
    </w:p>
    <w:p w:rsidR="00211F65" w:rsidRDefault="00211F65" w:rsidP="00211F65"/>
    <w:p w:rsidR="00211F65" w:rsidRDefault="00211F65" w:rsidP="00211F65"/>
    <w:p w:rsidR="00B136DF" w:rsidRPr="00D62395" w:rsidRDefault="00B136DF" w:rsidP="00D62395"/>
    <w:sectPr w:rsidR="00B136DF" w:rsidRPr="00D62395" w:rsidSect="0013251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C0" w:rsidRDefault="00D61AC0" w:rsidP="00326D82">
      <w:r>
        <w:separator/>
      </w:r>
    </w:p>
  </w:endnote>
  <w:endnote w:type="continuationSeparator" w:id="0">
    <w:p w:rsidR="00D61AC0" w:rsidRDefault="00D61AC0" w:rsidP="0032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C0" w:rsidRDefault="00D61AC0" w:rsidP="00326D82">
      <w:r>
        <w:separator/>
      </w:r>
    </w:p>
  </w:footnote>
  <w:footnote w:type="continuationSeparator" w:id="0">
    <w:p w:rsidR="00D61AC0" w:rsidRDefault="00D61AC0" w:rsidP="0032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029D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F31C30"/>
    <w:multiLevelType w:val="hybridMultilevel"/>
    <w:tmpl w:val="6E1480B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0A11"/>
    <w:multiLevelType w:val="hybridMultilevel"/>
    <w:tmpl w:val="CF8E0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586D"/>
    <w:multiLevelType w:val="hybridMultilevel"/>
    <w:tmpl w:val="A1B62A6C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5317"/>
    <w:multiLevelType w:val="hybridMultilevel"/>
    <w:tmpl w:val="709E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77C7"/>
    <w:multiLevelType w:val="hybridMultilevel"/>
    <w:tmpl w:val="CBC4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00797"/>
    <w:multiLevelType w:val="hybridMultilevel"/>
    <w:tmpl w:val="FA9AA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E307A"/>
    <w:multiLevelType w:val="hybridMultilevel"/>
    <w:tmpl w:val="A84CE686"/>
    <w:lvl w:ilvl="0" w:tplc="2FC26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6545"/>
    <w:multiLevelType w:val="hybridMultilevel"/>
    <w:tmpl w:val="AA7CF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B7E63"/>
    <w:multiLevelType w:val="hybridMultilevel"/>
    <w:tmpl w:val="6E1480B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7F3C"/>
    <w:multiLevelType w:val="hybridMultilevel"/>
    <w:tmpl w:val="4F280B86"/>
    <w:lvl w:ilvl="0" w:tplc="A3A80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2556A"/>
    <w:multiLevelType w:val="hybridMultilevel"/>
    <w:tmpl w:val="CA2238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C2488C"/>
    <w:multiLevelType w:val="hybridMultilevel"/>
    <w:tmpl w:val="85720E4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2"/>
  </w:num>
  <w:num w:numId="8">
    <w:abstractNumId w:val="16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E"/>
    <w:rsid w:val="000054AE"/>
    <w:rsid w:val="00010C34"/>
    <w:rsid w:val="00023CAF"/>
    <w:rsid w:val="00045C6B"/>
    <w:rsid w:val="00093EE5"/>
    <w:rsid w:val="000C729E"/>
    <w:rsid w:val="000E39C6"/>
    <w:rsid w:val="0011578A"/>
    <w:rsid w:val="0013251D"/>
    <w:rsid w:val="00137564"/>
    <w:rsid w:val="0014677F"/>
    <w:rsid w:val="00151F82"/>
    <w:rsid w:val="00180DD3"/>
    <w:rsid w:val="001A1BB1"/>
    <w:rsid w:val="001A402E"/>
    <w:rsid w:val="00211F65"/>
    <w:rsid w:val="0027641E"/>
    <w:rsid w:val="00277405"/>
    <w:rsid w:val="00287CDE"/>
    <w:rsid w:val="0029426D"/>
    <w:rsid w:val="002A1651"/>
    <w:rsid w:val="002B707B"/>
    <w:rsid w:val="002C442B"/>
    <w:rsid w:val="002E08C7"/>
    <w:rsid w:val="003059D0"/>
    <w:rsid w:val="00312E32"/>
    <w:rsid w:val="00326D82"/>
    <w:rsid w:val="00331553"/>
    <w:rsid w:val="00341B48"/>
    <w:rsid w:val="0034720A"/>
    <w:rsid w:val="00356400"/>
    <w:rsid w:val="00364873"/>
    <w:rsid w:val="00383AAB"/>
    <w:rsid w:val="003845ED"/>
    <w:rsid w:val="00396E57"/>
    <w:rsid w:val="003E2609"/>
    <w:rsid w:val="003E2D31"/>
    <w:rsid w:val="00443CED"/>
    <w:rsid w:val="00444C5E"/>
    <w:rsid w:val="004767ED"/>
    <w:rsid w:val="00483D2B"/>
    <w:rsid w:val="004841C5"/>
    <w:rsid w:val="004972FA"/>
    <w:rsid w:val="004A0E98"/>
    <w:rsid w:val="004B0B99"/>
    <w:rsid w:val="00541CF8"/>
    <w:rsid w:val="005501F9"/>
    <w:rsid w:val="0056715C"/>
    <w:rsid w:val="005919A2"/>
    <w:rsid w:val="005C07C7"/>
    <w:rsid w:val="005C3C37"/>
    <w:rsid w:val="005E5F02"/>
    <w:rsid w:val="005F0FA0"/>
    <w:rsid w:val="00611D7F"/>
    <w:rsid w:val="006A5899"/>
    <w:rsid w:val="006C01E5"/>
    <w:rsid w:val="006C68E4"/>
    <w:rsid w:val="006D3726"/>
    <w:rsid w:val="006F4109"/>
    <w:rsid w:val="00730C37"/>
    <w:rsid w:val="007422A4"/>
    <w:rsid w:val="00757079"/>
    <w:rsid w:val="00763870"/>
    <w:rsid w:val="007712AC"/>
    <w:rsid w:val="007D7614"/>
    <w:rsid w:val="007E03E8"/>
    <w:rsid w:val="007F67DC"/>
    <w:rsid w:val="007F680D"/>
    <w:rsid w:val="007F76F1"/>
    <w:rsid w:val="00802B48"/>
    <w:rsid w:val="00817527"/>
    <w:rsid w:val="008253DA"/>
    <w:rsid w:val="00830006"/>
    <w:rsid w:val="00863E02"/>
    <w:rsid w:val="008C370E"/>
    <w:rsid w:val="008C55E6"/>
    <w:rsid w:val="008E7468"/>
    <w:rsid w:val="008E78E1"/>
    <w:rsid w:val="0093396B"/>
    <w:rsid w:val="00952E59"/>
    <w:rsid w:val="00974D43"/>
    <w:rsid w:val="009A6AEC"/>
    <w:rsid w:val="009C143E"/>
    <w:rsid w:val="009C2E32"/>
    <w:rsid w:val="009D217E"/>
    <w:rsid w:val="009E31FF"/>
    <w:rsid w:val="00A4563F"/>
    <w:rsid w:val="00A55491"/>
    <w:rsid w:val="00A8115E"/>
    <w:rsid w:val="00A97B44"/>
    <w:rsid w:val="00AB2D97"/>
    <w:rsid w:val="00AC3C43"/>
    <w:rsid w:val="00AD07C1"/>
    <w:rsid w:val="00AE4477"/>
    <w:rsid w:val="00B100ED"/>
    <w:rsid w:val="00B136DF"/>
    <w:rsid w:val="00B374BF"/>
    <w:rsid w:val="00B72F16"/>
    <w:rsid w:val="00B86BA1"/>
    <w:rsid w:val="00BB3E83"/>
    <w:rsid w:val="00BD100B"/>
    <w:rsid w:val="00BD7AE4"/>
    <w:rsid w:val="00C2322D"/>
    <w:rsid w:val="00C67EAB"/>
    <w:rsid w:val="00C97F95"/>
    <w:rsid w:val="00CA1B5C"/>
    <w:rsid w:val="00CC00E2"/>
    <w:rsid w:val="00CE422E"/>
    <w:rsid w:val="00CF25E7"/>
    <w:rsid w:val="00CF33E9"/>
    <w:rsid w:val="00D33583"/>
    <w:rsid w:val="00D50373"/>
    <w:rsid w:val="00D61AC0"/>
    <w:rsid w:val="00D62395"/>
    <w:rsid w:val="00D6345E"/>
    <w:rsid w:val="00D71FCB"/>
    <w:rsid w:val="00D80234"/>
    <w:rsid w:val="00D83462"/>
    <w:rsid w:val="00DA7269"/>
    <w:rsid w:val="00DB750D"/>
    <w:rsid w:val="00DB7AB7"/>
    <w:rsid w:val="00DF3A27"/>
    <w:rsid w:val="00E279FE"/>
    <w:rsid w:val="00E307D3"/>
    <w:rsid w:val="00E413E3"/>
    <w:rsid w:val="00E4447E"/>
    <w:rsid w:val="00E46C4E"/>
    <w:rsid w:val="00E47D77"/>
    <w:rsid w:val="00E52826"/>
    <w:rsid w:val="00E61B3A"/>
    <w:rsid w:val="00E61EF1"/>
    <w:rsid w:val="00E726A4"/>
    <w:rsid w:val="00E80077"/>
    <w:rsid w:val="00EA443A"/>
    <w:rsid w:val="00F06D51"/>
    <w:rsid w:val="00F354B2"/>
    <w:rsid w:val="00F43BE4"/>
    <w:rsid w:val="00F64199"/>
    <w:rsid w:val="00F95C13"/>
    <w:rsid w:val="00FA1C22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B845-8218-44AB-BE0D-0CEB13FA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07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0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68E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6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punktowana">
    <w:name w:val="List Bullet"/>
    <w:basedOn w:val="Normalny"/>
    <w:unhideWhenUsed/>
    <w:rsid w:val="0029426D"/>
    <w:pPr>
      <w:numPr>
        <w:numId w:val="1"/>
      </w:num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2942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2E5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52E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2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6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6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D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251D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E46C4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C4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7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9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5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8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0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1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60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7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95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07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91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58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35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6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9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9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24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29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96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3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55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7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C6868-8314-40DB-A6AB-7C25A0F2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Jasińska Paulina</cp:lastModifiedBy>
  <cp:revision>2</cp:revision>
  <cp:lastPrinted>2017-01-12T10:08:00Z</cp:lastPrinted>
  <dcterms:created xsi:type="dcterms:W3CDTF">2017-01-19T07:57:00Z</dcterms:created>
  <dcterms:modified xsi:type="dcterms:W3CDTF">2017-01-19T07:57:00Z</dcterms:modified>
</cp:coreProperties>
</file>