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0D" w:rsidRPr="004563F1" w:rsidRDefault="001C4C9B" w:rsidP="00C951AD">
      <w:pPr>
        <w:jc w:val="right"/>
        <w:rPr>
          <w:color w:val="000000"/>
          <w:sz w:val="22"/>
          <w:szCs w:val="22"/>
        </w:rPr>
      </w:pPr>
      <w:r w:rsidRPr="004563F1">
        <w:rPr>
          <w:color w:val="000000"/>
          <w:sz w:val="22"/>
          <w:szCs w:val="22"/>
        </w:rPr>
        <w:t xml:space="preserve">Piotrków Tryb, </w:t>
      </w:r>
      <w:r w:rsidR="001C54BB">
        <w:rPr>
          <w:color w:val="000000"/>
          <w:sz w:val="22"/>
          <w:szCs w:val="22"/>
        </w:rPr>
        <w:t>15</w:t>
      </w:r>
      <w:r w:rsidR="00022FF6" w:rsidRPr="004563F1">
        <w:rPr>
          <w:color w:val="000000"/>
          <w:sz w:val="22"/>
          <w:szCs w:val="22"/>
        </w:rPr>
        <w:t>.</w:t>
      </w:r>
      <w:r w:rsidR="001C54BB">
        <w:rPr>
          <w:color w:val="000000"/>
          <w:sz w:val="22"/>
          <w:szCs w:val="22"/>
        </w:rPr>
        <w:t>12</w:t>
      </w:r>
      <w:r w:rsidR="009E4BF6" w:rsidRPr="004563F1">
        <w:rPr>
          <w:color w:val="000000"/>
          <w:sz w:val="22"/>
          <w:szCs w:val="22"/>
        </w:rPr>
        <w:t>.</w:t>
      </w:r>
      <w:r w:rsidR="00AC6CE1">
        <w:rPr>
          <w:color w:val="000000"/>
          <w:sz w:val="22"/>
          <w:szCs w:val="22"/>
        </w:rPr>
        <w:t>2011</w:t>
      </w:r>
      <w:r w:rsidR="002F772B" w:rsidRPr="004563F1">
        <w:rPr>
          <w:color w:val="000000"/>
          <w:sz w:val="22"/>
          <w:szCs w:val="22"/>
        </w:rPr>
        <w:t>r.</w:t>
      </w:r>
    </w:p>
    <w:p w:rsidR="00C951AD" w:rsidRPr="00B86504" w:rsidRDefault="00AC6CE1" w:rsidP="0013320D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D</w:t>
      </w:r>
      <w:r w:rsidRPr="00F3263B">
        <w:rPr>
          <w:sz w:val="22"/>
          <w:szCs w:val="22"/>
        </w:rPr>
        <w:t>OP.</w:t>
      </w:r>
      <w:r w:rsidR="001C54BB">
        <w:rPr>
          <w:sz w:val="22"/>
          <w:szCs w:val="22"/>
        </w:rPr>
        <w:t>6220.17</w:t>
      </w:r>
      <w:r>
        <w:rPr>
          <w:sz w:val="22"/>
          <w:szCs w:val="22"/>
        </w:rPr>
        <w:t>.2011.KS</w:t>
      </w:r>
    </w:p>
    <w:p w:rsidR="00C951AD" w:rsidRDefault="00C951AD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CF07F2" w:rsidRDefault="00CF07F2" w:rsidP="0013320D">
      <w:pPr>
        <w:rPr>
          <w:rFonts w:ascii="Arial" w:hAnsi="Arial" w:cs="Arial"/>
          <w:sz w:val="22"/>
          <w:szCs w:val="22"/>
        </w:rPr>
      </w:pPr>
    </w:p>
    <w:p w:rsidR="009A1E85" w:rsidRDefault="009A1E85" w:rsidP="009A1E8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OBWIESZCZENIE</w:t>
      </w:r>
    </w:p>
    <w:p w:rsidR="009A1E85" w:rsidRPr="005B7252" w:rsidRDefault="009A1E85" w:rsidP="009A1E85">
      <w:pPr>
        <w:autoSpaceDE w:val="0"/>
        <w:autoSpaceDN w:val="0"/>
        <w:adjustRightInd w:val="0"/>
        <w:jc w:val="center"/>
        <w:rPr>
          <w:b/>
          <w:bCs/>
        </w:rPr>
      </w:pPr>
      <w:r w:rsidRPr="005B7252">
        <w:rPr>
          <w:b/>
          <w:bCs/>
        </w:rPr>
        <w:t xml:space="preserve">PREZYDENTA MIASTA </w:t>
      </w:r>
      <w:r w:rsidR="005B7252" w:rsidRPr="005B7252">
        <w:rPr>
          <w:b/>
          <w:bCs/>
        </w:rPr>
        <w:t>PIOTRKOWA TRYBUNALSKIEGO</w:t>
      </w:r>
    </w:p>
    <w:p w:rsidR="002F1750" w:rsidRPr="005B7252" w:rsidRDefault="009A1E85" w:rsidP="009A1E85">
      <w:pPr>
        <w:jc w:val="center"/>
        <w:rPr>
          <w:rFonts w:ascii="Arial" w:hAnsi="Arial" w:cs="Arial"/>
        </w:rPr>
      </w:pPr>
      <w:r w:rsidRPr="005B7252">
        <w:rPr>
          <w:b/>
          <w:bCs/>
        </w:rPr>
        <w:t xml:space="preserve">o wydaniu decyzji o </w:t>
      </w:r>
      <w:r w:rsidRPr="005B7252">
        <w:rPr>
          <w:rFonts w:ascii="TimesNewRoman,Bold" w:eastAsia="TimesNewRoman,Bold" w:cs="TimesNewRoman,Bold" w:hint="eastAsia"/>
          <w:b/>
          <w:bCs/>
        </w:rPr>
        <w:t>ś</w:t>
      </w:r>
      <w:r w:rsidRPr="005B7252">
        <w:rPr>
          <w:b/>
          <w:bCs/>
        </w:rPr>
        <w:t>rodowiskowych uwarunkowaniach</w:t>
      </w:r>
    </w:p>
    <w:p w:rsidR="00F100A7" w:rsidRPr="00B86504" w:rsidRDefault="00F100A7" w:rsidP="00B1773B">
      <w:pPr>
        <w:jc w:val="center"/>
        <w:rPr>
          <w:rFonts w:ascii="Arial" w:hAnsi="Arial" w:cs="Arial"/>
          <w:sz w:val="22"/>
          <w:szCs w:val="22"/>
        </w:rPr>
      </w:pPr>
    </w:p>
    <w:p w:rsidR="00B86504" w:rsidRDefault="00B86504" w:rsidP="00B1773B">
      <w:pPr>
        <w:jc w:val="center"/>
        <w:rPr>
          <w:b/>
        </w:rPr>
      </w:pPr>
    </w:p>
    <w:p w:rsidR="005B7252" w:rsidRPr="00B86504" w:rsidRDefault="005B7252" w:rsidP="00B1773B">
      <w:pPr>
        <w:jc w:val="center"/>
        <w:rPr>
          <w:b/>
        </w:rPr>
      </w:pPr>
    </w:p>
    <w:p w:rsidR="00B86504" w:rsidRPr="009A1E85" w:rsidRDefault="009A1E85" w:rsidP="009A1E85">
      <w:pPr>
        <w:autoSpaceDE w:val="0"/>
        <w:autoSpaceDN w:val="0"/>
        <w:adjustRightInd w:val="0"/>
        <w:jc w:val="both"/>
        <w:rPr>
          <w:bCs/>
        </w:rPr>
      </w:pPr>
      <w:r w:rsidRPr="009A1E85">
        <w:rPr>
          <w:bCs/>
        </w:rPr>
        <w:t xml:space="preserve">Zgodnie z art. </w:t>
      </w:r>
      <w:r w:rsidR="001C54BB">
        <w:rPr>
          <w:bCs/>
        </w:rPr>
        <w:t xml:space="preserve">38 </w:t>
      </w:r>
      <w:r w:rsidR="0053150A">
        <w:t xml:space="preserve">art. 74 ust. 3 oraz art. 85 ust. 3 ustawy z dnia 3 października 2008 r. o udostępnianiu informacji o środowisku i jego ochronie, udziale społeczeństwa w ochronie środowiska oraz o ocenach oddziaływania na środowisko ( Dz. U. Nr 199, poz. 1227 z </w:t>
      </w:r>
      <w:proofErr w:type="spellStart"/>
      <w:r w:rsidR="0053150A">
        <w:t>późn</w:t>
      </w:r>
      <w:proofErr w:type="spellEnd"/>
      <w:r w:rsidR="0053150A">
        <w:t xml:space="preserve">. zm.) w związku z art. 49 ustawy z dnia 14 czerwca 1960 r. Kodeks postępowania administracyjnego ( </w:t>
      </w:r>
      <w:proofErr w:type="spellStart"/>
      <w:r w:rsidR="0053150A">
        <w:t>t.j</w:t>
      </w:r>
      <w:proofErr w:type="spellEnd"/>
      <w:r w:rsidR="0053150A">
        <w:t xml:space="preserve">. Dz. U. z 2000 r. Nr 98, poz. 1071 z </w:t>
      </w:r>
      <w:proofErr w:type="spellStart"/>
      <w:r w:rsidR="0053150A">
        <w:t>późn</w:t>
      </w:r>
      <w:proofErr w:type="spellEnd"/>
      <w:r w:rsidR="0053150A">
        <w:t>. zm. )</w:t>
      </w:r>
      <w:r w:rsidRPr="009A1E85">
        <w:rPr>
          <w:bCs/>
        </w:rPr>
        <w:t>, Prezydent Miasta Piotrkowa Trybunalskiego podaje do publicznej wiadomo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ci informacj</w:t>
      </w:r>
      <w:r w:rsidRPr="009A1E85">
        <w:rPr>
          <w:rFonts w:eastAsia="TimesNewRoman,Bold"/>
          <w:bCs/>
        </w:rPr>
        <w:t xml:space="preserve">ę </w:t>
      </w:r>
      <w:r w:rsidRPr="009A1E85">
        <w:rPr>
          <w:bCs/>
        </w:rPr>
        <w:t xml:space="preserve">o wydaniu decyzji o </w:t>
      </w:r>
      <w:r w:rsidRPr="009A1E85">
        <w:rPr>
          <w:rFonts w:eastAsia="TimesNewRoman,Bold"/>
          <w:bCs/>
        </w:rPr>
        <w:t>ś</w:t>
      </w:r>
      <w:r w:rsidRPr="009A1E85">
        <w:rPr>
          <w:bCs/>
        </w:rPr>
        <w:t>rodowiskowych uwarunkowaniach dla przedsi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>wzi</w:t>
      </w:r>
      <w:r w:rsidRPr="009A1E85">
        <w:rPr>
          <w:rFonts w:eastAsia="TimesNewRoman,Bold"/>
          <w:bCs/>
        </w:rPr>
        <w:t>ę</w:t>
      </w:r>
      <w:r w:rsidRPr="009A1E85">
        <w:rPr>
          <w:bCs/>
        </w:rPr>
        <w:t>cia:</w:t>
      </w:r>
    </w:p>
    <w:p w:rsidR="009A1E85" w:rsidRDefault="009A1E85" w:rsidP="009A1E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83669" w:rsidRDefault="001C54BB" w:rsidP="00B37F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zmiana sposobu użytkowania istniejących budynków: garażu, budynku gospodarczego i szklarni z przeznaczeniem na warsztat samochodowy (6 stanowiskowy) z częścią socjalną i zapleczem magazynowym wraz z wykonaniem niezbędnej infrastruktury przewidziana do realizacji przy ul. Wiślanej 25 w Piotrkowie Trybunalskim (dz. nr ew. 505 obręb 34)</w:t>
      </w:r>
    </w:p>
    <w:p w:rsidR="001C54BB" w:rsidRPr="00D566E3" w:rsidRDefault="001C54BB" w:rsidP="00B37FDC">
      <w:pPr>
        <w:jc w:val="both"/>
        <w:rPr>
          <w:rFonts w:ascii="Arial" w:hAnsi="Arial" w:cs="Arial"/>
          <w:b/>
          <w:sz w:val="22"/>
          <w:szCs w:val="22"/>
        </w:rPr>
      </w:pPr>
    </w:p>
    <w:p w:rsidR="008A51D9" w:rsidRDefault="00AC6CE1" w:rsidP="008A51D9">
      <w:pPr>
        <w:jc w:val="both"/>
        <w:rPr>
          <w:sz w:val="22"/>
          <w:szCs w:val="22"/>
        </w:rPr>
      </w:pPr>
      <w:r w:rsidRPr="00C42C07">
        <w:rPr>
          <w:bCs/>
          <w:sz w:val="22"/>
          <w:szCs w:val="22"/>
        </w:rPr>
        <w:t xml:space="preserve">Decyzja, znak </w:t>
      </w:r>
      <w:r>
        <w:rPr>
          <w:sz w:val="22"/>
          <w:szCs w:val="22"/>
        </w:rPr>
        <w:t>D</w:t>
      </w:r>
      <w:r w:rsidRPr="00F3263B">
        <w:rPr>
          <w:sz w:val="22"/>
          <w:szCs w:val="22"/>
        </w:rPr>
        <w:t>OP.</w:t>
      </w:r>
      <w:r w:rsidR="001C54BB">
        <w:rPr>
          <w:sz w:val="22"/>
          <w:szCs w:val="22"/>
        </w:rPr>
        <w:t>6220.17</w:t>
      </w:r>
      <w:r>
        <w:rPr>
          <w:sz w:val="22"/>
          <w:szCs w:val="22"/>
        </w:rPr>
        <w:t xml:space="preserve">.2011.KS </w:t>
      </w:r>
      <w:r w:rsidRPr="00C42C07">
        <w:rPr>
          <w:bCs/>
          <w:sz w:val="22"/>
          <w:szCs w:val="22"/>
        </w:rPr>
        <w:t xml:space="preserve">wydana została w dniu </w:t>
      </w:r>
      <w:r w:rsidR="001C54BB">
        <w:rPr>
          <w:bCs/>
          <w:sz w:val="22"/>
          <w:szCs w:val="22"/>
        </w:rPr>
        <w:t>15</w:t>
      </w:r>
      <w:r w:rsidR="003004F4">
        <w:rPr>
          <w:bCs/>
          <w:sz w:val="22"/>
          <w:szCs w:val="22"/>
        </w:rPr>
        <w:t xml:space="preserve"> </w:t>
      </w:r>
      <w:r w:rsidR="001C54BB">
        <w:rPr>
          <w:bCs/>
          <w:sz w:val="22"/>
          <w:szCs w:val="22"/>
        </w:rPr>
        <w:t>grudnia</w:t>
      </w:r>
      <w:r>
        <w:rPr>
          <w:bCs/>
          <w:color w:val="000000"/>
          <w:sz w:val="22"/>
          <w:szCs w:val="22"/>
        </w:rPr>
        <w:t xml:space="preserve"> 2011</w:t>
      </w:r>
      <w:r w:rsidRPr="00C42C07">
        <w:rPr>
          <w:bCs/>
          <w:color w:val="000000"/>
          <w:sz w:val="22"/>
          <w:szCs w:val="22"/>
        </w:rPr>
        <w:t>r., dla inwestora</w:t>
      </w:r>
      <w:r w:rsidRPr="00C42C07">
        <w:rPr>
          <w:bCs/>
          <w:sz w:val="22"/>
          <w:szCs w:val="22"/>
        </w:rPr>
        <w:t xml:space="preserve"> – </w:t>
      </w:r>
      <w:r w:rsidRPr="00C42C07">
        <w:rPr>
          <w:sz w:val="22"/>
          <w:szCs w:val="22"/>
        </w:rPr>
        <w:t xml:space="preserve"> </w:t>
      </w:r>
      <w:r w:rsidR="001C54BB">
        <w:rPr>
          <w:sz w:val="22"/>
          <w:szCs w:val="22"/>
        </w:rPr>
        <w:t>Firma „ARKO Sp. J. – Danuta Grabowska, Janusz Grabowski” z siedzibą w Piotrkowie Trybunalskim przy ul. Przedborskiej 22</w:t>
      </w:r>
      <w:r w:rsidR="00410446">
        <w:rPr>
          <w:sz w:val="22"/>
          <w:szCs w:val="22"/>
        </w:rPr>
        <w:t>.</w:t>
      </w:r>
    </w:p>
    <w:p w:rsidR="00601E78" w:rsidRDefault="00601E78" w:rsidP="008A51D9">
      <w:pPr>
        <w:jc w:val="both"/>
      </w:pPr>
      <w:r>
        <w:t xml:space="preserve">Strony postępowania mogą zapoznać się z treścią w/w decyzji </w:t>
      </w:r>
      <w:r w:rsidR="00AC6CE1" w:rsidRPr="00C42C07">
        <w:rPr>
          <w:bCs/>
          <w:sz w:val="22"/>
          <w:szCs w:val="22"/>
        </w:rPr>
        <w:t xml:space="preserve"> w Urz</w:t>
      </w:r>
      <w:r w:rsidR="00AC6CE1" w:rsidRPr="00C42C07">
        <w:rPr>
          <w:rFonts w:eastAsia="TimesNewRoman,Bold"/>
          <w:bCs/>
          <w:sz w:val="22"/>
          <w:szCs w:val="22"/>
        </w:rPr>
        <w:t>ę</w:t>
      </w:r>
      <w:r w:rsidR="00AC6CE1" w:rsidRPr="00C42C07">
        <w:rPr>
          <w:bCs/>
          <w:sz w:val="22"/>
          <w:szCs w:val="22"/>
        </w:rPr>
        <w:t>dzie Miasta w Piotrkowie Trybunalskim, Biuro Planowania Rozwoju Miasta, ul. Szkolna 28, pok. nr 48.</w:t>
      </w:r>
      <w:r>
        <w:t>, w godz. od 7.</w:t>
      </w:r>
      <w:r w:rsidRPr="00601E78">
        <w:rPr>
          <w:vertAlign w:val="superscript"/>
        </w:rPr>
        <w:t>30</w:t>
      </w:r>
      <w:r>
        <w:t xml:space="preserve"> do 15.</w:t>
      </w:r>
      <w:r w:rsidRPr="00601E78">
        <w:rPr>
          <w:vertAlign w:val="superscript"/>
        </w:rPr>
        <w:t xml:space="preserve">30 </w:t>
      </w:r>
      <w:r>
        <w:t>w terminie 14 dni od dnia podania do wiadomości.</w:t>
      </w:r>
    </w:p>
    <w:p w:rsidR="00601E78" w:rsidRDefault="00601E78" w:rsidP="008A51D9">
      <w:pPr>
        <w:jc w:val="both"/>
      </w:pPr>
    </w:p>
    <w:p w:rsidR="00601E78" w:rsidRPr="00601E78" w:rsidRDefault="00601E78" w:rsidP="008A51D9">
      <w:pPr>
        <w:jc w:val="both"/>
        <w:rPr>
          <w:bCs/>
          <w:sz w:val="22"/>
          <w:szCs w:val="22"/>
        </w:rPr>
      </w:pPr>
      <w:r>
        <w:t>Jednocześnie, w trybie art. 85 ust. 3 ustawy o udostępnianiu informacji o środowisku i jego ochronie , udziale społeczeństwa w ochronie środowiska oraz  o ocenach oddziaływania na środowisko, podaję do publicznej wiadomości informację o wydaniu w/w decyzji i możliwości zapoznania się z jej treścią oraz dokumentacją sprawy.</w:t>
      </w:r>
    </w:p>
    <w:p w:rsidR="00B86504" w:rsidRPr="00B86504" w:rsidRDefault="00B86504" w:rsidP="008A51D9">
      <w:pPr>
        <w:jc w:val="both"/>
        <w:rPr>
          <w:rFonts w:ascii="Arial" w:hAnsi="Arial" w:cs="Arial"/>
          <w:sz w:val="22"/>
          <w:szCs w:val="22"/>
        </w:rPr>
      </w:pPr>
    </w:p>
    <w:p w:rsidR="0013320D" w:rsidRPr="00B86504" w:rsidRDefault="0013320D" w:rsidP="00B1773B">
      <w:pPr>
        <w:jc w:val="center"/>
        <w:rPr>
          <w:b/>
        </w:rPr>
      </w:pPr>
    </w:p>
    <w:p w:rsidR="00DA22DE" w:rsidRDefault="00DA22DE" w:rsidP="0013320D"/>
    <w:p w:rsidR="00DA22DE" w:rsidRDefault="00DA22DE" w:rsidP="0013320D"/>
    <w:sectPr w:rsidR="00DA22DE" w:rsidSect="001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0B7676D"/>
    <w:multiLevelType w:val="hybridMultilevel"/>
    <w:tmpl w:val="D0365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0D"/>
    <w:rsid w:val="00022FF6"/>
    <w:rsid w:val="000657C3"/>
    <w:rsid w:val="00092AA8"/>
    <w:rsid w:val="000A0619"/>
    <w:rsid w:val="0013320D"/>
    <w:rsid w:val="001A3066"/>
    <w:rsid w:val="001A5512"/>
    <w:rsid w:val="001B2116"/>
    <w:rsid w:val="001C4C9B"/>
    <w:rsid w:val="001C54BB"/>
    <w:rsid w:val="001F02F4"/>
    <w:rsid w:val="001F2A47"/>
    <w:rsid w:val="002874FF"/>
    <w:rsid w:val="002A352E"/>
    <w:rsid w:val="002D0D70"/>
    <w:rsid w:val="002F1750"/>
    <w:rsid w:val="002F772B"/>
    <w:rsid w:val="003004F4"/>
    <w:rsid w:val="00366847"/>
    <w:rsid w:val="00380863"/>
    <w:rsid w:val="00384565"/>
    <w:rsid w:val="003A59D4"/>
    <w:rsid w:val="003D498E"/>
    <w:rsid w:val="00402D0F"/>
    <w:rsid w:val="004046D2"/>
    <w:rsid w:val="00410446"/>
    <w:rsid w:val="004563F1"/>
    <w:rsid w:val="004F0A05"/>
    <w:rsid w:val="005236A1"/>
    <w:rsid w:val="00530A73"/>
    <w:rsid w:val="00530C1A"/>
    <w:rsid w:val="0053150A"/>
    <w:rsid w:val="00555B6C"/>
    <w:rsid w:val="00561886"/>
    <w:rsid w:val="005636DB"/>
    <w:rsid w:val="005662EE"/>
    <w:rsid w:val="005823B7"/>
    <w:rsid w:val="005B4CAB"/>
    <w:rsid w:val="005B7252"/>
    <w:rsid w:val="00601E78"/>
    <w:rsid w:val="0065662D"/>
    <w:rsid w:val="00677A46"/>
    <w:rsid w:val="00683669"/>
    <w:rsid w:val="00724C2B"/>
    <w:rsid w:val="00782CE5"/>
    <w:rsid w:val="007B0AE9"/>
    <w:rsid w:val="007E39C7"/>
    <w:rsid w:val="007F11F0"/>
    <w:rsid w:val="007F6568"/>
    <w:rsid w:val="008175F5"/>
    <w:rsid w:val="008259A6"/>
    <w:rsid w:val="008A51D9"/>
    <w:rsid w:val="008F00DE"/>
    <w:rsid w:val="008F6AF0"/>
    <w:rsid w:val="0091203D"/>
    <w:rsid w:val="00947FEA"/>
    <w:rsid w:val="00962194"/>
    <w:rsid w:val="00987EA3"/>
    <w:rsid w:val="009A1E85"/>
    <w:rsid w:val="009A77AD"/>
    <w:rsid w:val="009C0464"/>
    <w:rsid w:val="009E4BF6"/>
    <w:rsid w:val="00A2282A"/>
    <w:rsid w:val="00AC6CE1"/>
    <w:rsid w:val="00AE1EAC"/>
    <w:rsid w:val="00AE7E83"/>
    <w:rsid w:val="00AF009F"/>
    <w:rsid w:val="00B1773B"/>
    <w:rsid w:val="00B20E6D"/>
    <w:rsid w:val="00B37FDC"/>
    <w:rsid w:val="00B86504"/>
    <w:rsid w:val="00BB1ABF"/>
    <w:rsid w:val="00BD4718"/>
    <w:rsid w:val="00C02473"/>
    <w:rsid w:val="00C354DC"/>
    <w:rsid w:val="00C465C4"/>
    <w:rsid w:val="00C72B2D"/>
    <w:rsid w:val="00C76ABD"/>
    <w:rsid w:val="00C951AD"/>
    <w:rsid w:val="00CC1372"/>
    <w:rsid w:val="00CF07F2"/>
    <w:rsid w:val="00D46350"/>
    <w:rsid w:val="00D566E3"/>
    <w:rsid w:val="00D95EA7"/>
    <w:rsid w:val="00DA22DE"/>
    <w:rsid w:val="00E274AD"/>
    <w:rsid w:val="00EC1197"/>
    <w:rsid w:val="00ED05F5"/>
    <w:rsid w:val="00ED2AB5"/>
    <w:rsid w:val="00EF33E0"/>
    <w:rsid w:val="00F100A7"/>
    <w:rsid w:val="00FA1F60"/>
    <w:rsid w:val="00FA58F5"/>
    <w:rsid w:val="00FA6B79"/>
    <w:rsid w:val="00FC71D0"/>
    <w:rsid w:val="00F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2A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Decyzje o środowiskowych uwarunkowaniach zgody na realizację przedsięwzięcia</vt:lpstr>
    </vt:vector>
  </TitlesOfParts>
  <Company>UM Piotrków Tryb.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Decyzje o środowiskowych uwarunkowaniach zgody na realizację przedsięwzięcia</dc:title>
  <dc:subject/>
  <dc:creator>Słomka Konrad</dc:creator>
  <cp:keywords/>
  <cp:lastModifiedBy>UM w Piotrkowie Tryb.</cp:lastModifiedBy>
  <cp:revision>2</cp:revision>
  <cp:lastPrinted>2011-12-15T11:25:00Z</cp:lastPrinted>
  <dcterms:created xsi:type="dcterms:W3CDTF">2011-12-15T11:38:00Z</dcterms:created>
  <dcterms:modified xsi:type="dcterms:W3CDTF">2011-12-15T11:38:00Z</dcterms:modified>
</cp:coreProperties>
</file>