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F" w:rsidRDefault="00C662B2" w:rsidP="002C442B">
      <w:pPr>
        <w:spacing w:after="0" w:line="240" w:lineRule="auto"/>
        <w:rPr>
          <w:rFonts w:ascii="Arial" w:hAnsi="Arial" w:cs="Arial"/>
          <w:b/>
        </w:rPr>
      </w:pPr>
      <w:r w:rsidRPr="00C662B2">
        <w:rPr>
          <w:rFonts w:ascii="Arial" w:hAnsi="Arial" w:cs="Arial"/>
          <w:b/>
        </w:rPr>
        <w:t>45112723-9</w:t>
      </w:r>
      <w:r>
        <w:rPr>
          <w:rFonts w:ascii="Arial" w:hAnsi="Arial" w:cs="Arial"/>
          <w:b/>
        </w:rPr>
        <w:t xml:space="preserve"> Roboty w zakresie kształtowania placów zabaw</w:t>
      </w:r>
    </w:p>
    <w:p w:rsidR="00161131" w:rsidRDefault="00161131" w:rsidP="00161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45233250-6 Roboty w zakresie nawierzchni, z wyjątkiem dróg</w:t>
      </w:r>
    </w:p>
    <w:p w:rsidR="00161131" w:rsidRDefault="00161131" w:rsidP="00161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77300000-3 Usługi ogrodnicze</w:t>
      </w:r>
    </w:p>
    <w:p w:rsidR="00161131" w:rsidRDefault="00161131" w:rsidP="002C442B">
      <w:pPr>
        <w:spacing w:after="0" w:line="240" w:lineRule="auto"/>
        <w:rPr>
          <w:rFonts w:ascii="Arial" w:hAnsi="Arial" w:cs="Arial"/>
          <w:b/>
        </w:rPr>
      </w:pPr>
    </w:p>
    <w:p w:rsidR="00C662B2" w:rsidRDefault="00C662B2" w:rsidP="002C442B">
      <w:pPr>
        <w:spacing w:after="0" w:line="240" w:lineRule="auto"/>
        <w:rPr>
          <w:rFonts w:ascii="Arial" w:hAnsi="Arial" w:cs="Arial"/>
          <w:b/>
        </w:rPr>
      </w:pPr>
    </w:p>
    <w:p w:rsidR="00C662B2" w:rsidRPr="00BD01F4" w:rsidRDefault="00BD01F4" w:rsidP="00BD01F4">
      <w:pPr>
        <w:spacing w:after="0" w:line="240" w:lineRule="auto"/>
        <w:jc w:val="both"/>
        <w:rPr>
          <w:rFonts w:ascii="Arial" w:hAnsi="Arial" w:cs="Arial"/>
          <w:b/>
        </w:rPr>
      </w:pPr>
      <w:r w:rsidRPr="00BD01F4">
        <w:rPr>
          <w:rFonts w:ascii="Arial" w:hAnsi="Arial" w:cs="Arial"/>
          <w:b/>
        </w:rPr>
        <w:t xml:space="preserve">Wykonanie szkolnego placu zabaw z nawierzchnia syntetyczną w ramach rządowego programu „RADOSNA SZKOŁA” przy Szkole Podstawowej Nr 13 zlokalizowanego przy ulicy Dmowskiego 11 w Piotrkowie Trybunalskim znajdującego się na działce </w:t>
      </w:r>
      <w:r>
        <w:rPr>
          <w:rFonts w:ascii="Arial" w:hAnsi="Arial" w:cs="Arial"/>
          <w:b/>
        </w:rPr>
        <w:br/>
      </w:r>
      <w:r w:rsidRPr="00BD01F4">
        <w:rPr>
          <w:rFonts w:ascii="Arial" w:hAnsi="Arial" w:cs="Arial"/>
          <w:b/>
        </w:rPr>
        <w:t>o numerze ewidencyjnym 342/2, obręb 23</w:t>
      </w:r>
    </w:p>
    <w:p w:rsidR="00C662B2" w:rsidRDefault="00C662B2" w:rsidP="00C662B2">
      <w:pPr>
        <w:spacing w:after="0" w:line="240" w:lineRule="auto"/>
        <w:jc w:val="center"/>
        <w:rPr>
          <w:rFonts w:ascii="Arial" w:hAnsi="Arial" w:cs="Arial"/>
          <w:b/>
        </w:rPr>
      </w:pPr>
    </w:p>
    <w:p w:rsidR="00C662B2" w:rsidRDefault="00C662B2" w:rsidP="00C662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Przedmiar robót</w:t>
      </w:r>
    </w:p>
    <w:p w:rsidR="00C662B2" w:rsidRPr="00C662B2" w:rsidRDefault="00C662B2" w:rsidP="00C662B2">
      <w:pPr>
        <w:spacing w:after="0" w:line="240" w:lineRule="auto"/>
        <w:jc w:val="both"/>
        <w:rPr>
          <w:rFonts w:ascii="Arial" w:hAnsi="Arial" w:cs="Arial"/>
          <w:b/>
        </w:rPr>
      </w:pPr>
    </w:p>
    <w:p w:rsidR="00C662B2" w:rsidRPr="00C662B2" w:rsidRDefault="00C662B2" w:rsidP="00C662B2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261"/>
        <w:gridCol w:w="992"/>
        <w:gridCol w:w="1212"/>
        <w:gridCol w:w="1536"/>
        <w:gridCol w:w="1536"/>
      </w:tblGrid>
      <w:tr w:rsidR="00C662B2" w:rsidRPr="00C662B2" w:rsidTr="00851951">
        <w:tc>
          <w:tcPr>
            <w:tcW w:w="675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3261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992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Jedn. miary</w:t>
            </w:r>
          </w:p>
        </w:tc>
        <w:tc>
          <w:tcPr>
            <w:tcW w:w="1212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536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jedn.</w:t>
            </w:r>
          </w:p>
        </w:tc>
        <w:tc>
          <w:tcPr>
            <w:tcW w:w="1536" w:type="dxa"/>
          </w:tcPr>
          <w:p w:rsidR="00C662B2" w:rsidRPr="00C662B2" w:rsidRDefault="00C662B2" w:rsidP="00C662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C662B2" w:rsidTr="00851951">
        <w:tc>
          <w:tcPr>
            <w:tcW w:w="675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BD01F4" w:rsidRPr="00BD01F4" w:rsidRDefault="00BD01F4" w:rsidP="00BD01F4">
            <w:pPr>
              <w:rPr>
                <w:rFonts w:ascii="Arial" w:hAnsi="Arial" w:cs="Arial"/>
                <w:sz w:val="20"/>
                <w:szCs w:val="20"/>
              </w:rPr>
            </w:pPr>
            <w:r w:rsidRPr="00BD01F4">
              <w:rPr>
                <w:rFonts w:ascii="Arial" w:hAnsi="Arial" w:cs="Arial"/>
                <w:sz w:val="20"/>
                <w:szCs w:val="20"/>
              </w:rPr>
              <w:t xml:space="preserve">Pokrycie powierzchni placu zabaw: </w:t>
            </w:r>
          </w:p>
          <w:p w:rsidR="00C662B2" w:rsidRPr="00BD01F4" w:rsidRDefault="00BD01F4" w:rsidP="00BD01F4">
            <w:pPr>
              <w:rPr>
                <w:rFonts w:ascii="Arial" w:hAnsi="Arial" w:cs="Arial"/>
                <w:sz w:val="20"/>
                <w:szCs w:val="20"/>
              </w:rPr>
            </w:pPr>
            <w:r w:rsidRPr="00BD01F4">
              <w:rPr>
                <w:rFonts w:ascii="Arial" w:hAnsi="Arial" w:cs="Arial"/>
                <w:sz w:val="20"/>
                <w:szCs w:val="20"/>
              </w:rPr>
              <w:t xml:space="preserve">nawierzchnią syntetyczna bezpieczną, na której zostanie zamontowany sprzęt  rekreacyjny (strefy bezpieczeństwa), amortyzująca upadek dziecka  </w:t>
            </w:r>
            <w:r w:rsidRPr="00BD01F4">
              <w:rPr>
                <w:rFonts w:ascii="Arial" w:hAnsi="Arial" w:cs="Arial"/>
                <w:sz w:val="20"/>
                <w:szCs w:val="20"/>
              </w:rPr>
              <w:br/>
              <w:t xml:space="preserve">z wysokości 1,50 m piankowa lub gumową w kolorze pomarańczowym </w:t>
            </w:r>
            <w:r w:rsidRPr="00BD01F4">
              <w:rPr>
                <w:rFonts w:ascii="Arial" w:hAnsi="Arial" w:cs="Arial"/>
                <w:sz w:val="20"/>
                <w:szCs w:val="20"/>
              </w:rPr>
              <w:br/>
              <w:t xml:space="preserve">w odcieniu PANTONE: 152 C, RAL: 2011 – Tieforange, lub o podobnych parametrach, zgodna z Polskimi normami  </w:t>
            </w:r>
          </w:p>
        </w:tc>
        <w:tc>
          <w:tcPr>
            <w:tcW w:w="992" w:type="dxa"/>
          </w:tcPr>
          <w:p w:rsidR="00C662B2" w:rsidRPr="00C662B2" w:rsidRDefault="00C662B2" w:rsidP="00C662B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12" w:type="dxa"/>
          </w:tcPr>
          <w:p w:rsidR="00C662B2" w:rsidRDefault="00BD01F4" w:rsidP="00587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263,60</w:t>
            </w:r>
          </w:p>
        </w:tc>
        <w:tc>
          <w:tcPr>
            <w:tcW w:w="1536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</w:p>
        </w:tc>
      </w:tr>
      <w:tr w:rsidR="00C662B2" w:rsidTr="00851951">
        <w:tc>
          <w:tcPr>
            <w:tcW w:w="675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:rsidR="00BD01F4" w:rsidRPr="00BD01F4" w:rsidRDefault="00BD01F4" w:rsidP="00BD01F4">
            <w:pPr>
              <w:rPr>
                <w:rFonts w:ascii="Arial" w:hAnsi="Arial" w:cs="Arial"/>
                <w:sz w:val="20"/>
                <w:szCs w:val="20"/>
              </w:rPr>
            </w:pPr>
            <w:r w:rsidRPr="00BD01F4">
              <w:rPr>
                <w:rFonts w:ascii="Arial" w:hAnsi="Arial" w:cs="Arial"/>
                <w:sz w:val="20"/>
                <w:szCs w:val="20"/>
              </w:rPr>
              <w:t xml:space="preserve">Pokrycie powierzchni placu zabaw: </w:t>
            </w:r>
          </w:p>
          <w:p w:rsidR="00C662B2" w:rsidRPr="00BD01F4" w:rsidRDefault="00BD01F4" w:rsidP="00BD01F4">
            <w:pPr>
              <w:rPr>
                <w:rFonts w:ascii="Arial" w:hAnsi="Arial" w:cs="Arial"/>
                <w:sz w:val="20"/>
                <w:szCs w:val="20"/>
              </w:rPr>
            </w:pPr>
            <w:r w:rsidRPr="00BD01F4">
              <w:rPr>
                <w:rFonts w:ascii="Arial" w:hAnsi="Arial" w:cs="Arial"/>
                <w:sz w:val="20"/>
                <w:szCs w:val="20"/>
              </w:rPr>
              <w:t xml:space="preserve">nawierzchnią syntetyczną typu tartan lub innej nawierzchnią syntetyczną </w:t>
            </w:r>
            <w:r w:rsidRPr="00BD01F4">
              <w:rPr>
                <w:rFonts w:ascii="Arial" w:hAnsi="Arial" w:cs="Arial"/>
                <w:sz w:val="20"/>
                <w:szCs w:val="20"/>
              </w:rPr>
              <w:br/>
              <w:t xml:space="preserve">w kolorze niebieskim w odcieniu PANTONE: 540 C, RAL: 5003 – Saphirblau, lub o podobnych parametrach, zgodna z Polskimi normami </w:t>
            </w:r>
          </w:p>
        </w:tc>
        <w:tc>
          <w:tcPr>
            <w:tcW w:w="992" w:type="dxa"/>
          </w:tcPr>
          <w:p w:rsidR="00C662B2" w:rsidRPr="00C662B2" w:rsidRDefault="00C662B2" w:rsidP="00C662B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12" w:type="dxa"/>
          </w:tcPr>
          <w:p w:rsidR="00C662B2" w:rsidRDefault="00BD01F4" w:rsidP="00587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42,80</w:t>
            </w:r>
          </w:p>
        </w:tc>
        <w:tc>
          <w:tcPr>
            <w:tcW w:w="1536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662B2" w:rsidRDefault="00C662B2" w:rsidP="00C662B2">
            <w:pPr>
              <w:jc w:val="both"/>
              <w:rPr>
                <w:rFonts w:ascii="Arial" w:hAnsi="Arial" w:cs="Arial"/>
              </w:rPr>
            </w:pPr>
          </w:p>
        </w:tc>
      </w:tr>
      <w:tr w:rsidR="00BA68AC" w:rsidTr="00851951">
        <w:tc>
          <w:tcPr>
            <w:tcW w:w="675" w:type="dxa"/>
          </w:tcPr>
          <w:p w:rsidR="00BA68AC" w:rsidRDefault="00BA68AC" w:rsidP="00C662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:rsidR="00BD01F4" w:rsidRPr="00BD01F4" w:rsidRDefault="00BD01F4" w:rsidP="00BD01F4">
            <w:pPr>
              <w:rPr>
                <w:rFonts w:ascii="Arial" w:hAnsi="Arial" w:cs="Arial"/>
                <w:sz w:val="20"/>
                <w:szCs w:val="20"/>
              </w:rPr>
            </w:pPr>
            <w:r w:rsidRPr="00BD01F4">
              <w:rPr>
                <w:rFonts w:ascii="Arial" w:hAnsi="Arial" w:cs="Arial"/>
                <w:sz w:val="20"/>
                <w:szCs w:val="20"/>
              </w:rPr>
              <w:t xml:space="preserve">Wykonanie zieleni towarzyszącej w postaci trawników </w:t>
            </w:r>
          </w:p>
          <w:p w:rsidR="00BA68AC" w:rsidRDefault="00BA68AC" w:rsidP="00BA68AC">
            <w:pPr>
              <w:jc w:val="both"/>
            </w:pPr>
          </w:p>
        </w:tc>
        <w:tc>
          <w:tcPr>
            <w:tcW w:w="992" w:type="dxa"/>
          </w:tcPr>
          <w:p w:rsidR="00BA68AC" w:rsidRPr="00DC16FF" w:rsidRDefault="00DC16FF" w:rsidP="00C662B2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12" w:type="dxa"/>
          </w:tcPr>
          <w:p w:rsidR="00BA68AC" w:rsidRDefault="00BD01F4" w:rsidP="005871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536" w:type="dxa"/>
          </w:tcPr>
          <w:p w:rsidR="00BA68AC" w:rsidRDefault="00BA68AC" w:rsidP="00C662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BA68AC" w:rsidRDefault="00BA68AC" w:rsidP="00C662B2">
            <w:pPr>
              <w:jc w:val="both"/>
              <w:rPr>
                <w:rFonts w:ascii="Arial" w:hAnsi="Arial" w:cs="Arial"/>
              </w:rPr>
            </w:pPr>
          </w:p>
        </w:tc>
      </w:tr>
      <w:tr w:rsidR="00851951" w:rsidTr="0083273C">
        <w:tc>
          <w:tcPr>
            <w:tcW w:w="7676" w:type="dxa"/>
            <w:gridSpan w:val="5"/>
            <w:shd w:val="clear" w:color="auto" w:fill="F2DBDB" w:themeFill="accent2" w:themeFillTint="33"/>
          </w:tcPr>
          <w:p w:rsidR="00851951" w:rsidRPr="00BD01F4" w:rsidRDefault="00851951" w:rsidP="00BD01F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  <w:r w:rsidR="0083273C">
              <w:rPr>
                <w:rFonts w:ascii="Arial" w:hAnsi="Arial" w:cs="Arial"/>
                <w:b/>
              </w:rPr>
              <w:t xml:space="preserve"> kosztorys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BD01F4" w:rsidRPr="00BD01F4">
              <w:rPr>
                <w:rFonts w:ascii="Arial" w:hAnsi="Arial" w:cs="Arial"/>
                <w:b/>
              </w:rPr>
              <w:t>Wykonanie szkolnego placu zabaw z nawierzchnia syntetyczną w ramach rządowego programu „RADOSNA SZKOŁA” przy Szkole Podstawowej Nr 13 zlokalizowanego przy ulicy Dmowskiego 11 w Piotrkowie Trybunalskim znajdującego się na działce o numerze ewidencyjnym 342/2, obręb 23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851951" w:rsidRDefault="00851951" w:rsidP="00C662B2">
            <w:pPr>
              <w:jc w:val="both"/>
              <w:rPr>
                <w:rFonts w:ascii="Arial" w:hAnsi="Arial" w:cs="Arial"/>
              </w:rPr>
            </w:pPr>
          </w:p>
        </w:tc>
      </w:tr>
      <w:tr w:rsidR="00851951" w:rsidTr="0083273C">
        <w:tc>
          <w:tcPr>
            <w:tcW w:w="7676" w:type="dxa"/>
            <w:gridSpan w:val="5"/>
            <w:shd w:val="clear" w:color="auto" w:fill="F2DBDB" w:themeFill="accent2" w:themeFillTint="33"/>
          </w:tcPr>
          <w:p w:rsidR="00851951" w:rsidRDefault="0083273C" w:rsidP="00C66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  <w:r w:rsidR="00851951">
              <w:rPr>
                <w:rFonts w:ascii="Arial" w:hAnsi="Arial" w:cs="Arial"/>
                <w:b/>
              </w:rPr>
              <w:t xml:space="preserve"> (22%)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851951" w:rsidRDefault="00851951" w:rsidP="00C662B2">
            <w:pPr>
              <w:jc w:val="both"/>
              <w:rPr>
                <w:rFonts w:ascii="Arial" w:hAnsi="Arial" w:cs="Arial"/>
              </w:rPr>
            </w:pPr>
          </w:p>
        </w:tc>
      </w:tr>
      <w:tr w:rsidR="00851951" w:rsidTr="0083273C">
        <w:tc>
          <w:tcPr>
            <w:tcW w:w="7676" w:type="dxa"/>
            <w:gridSpan w:val="5"/>
            <w:shd w:val="clear" w:color="auto" w:fill="F2DBDB" w:themeFill="accent2" w:themeFillTint="33"/>
          </w:tcPr>
          <w:p w:rsidR="00851951" w:rsidRDefault="0083273C" w:rsidP="00C662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 kosztorys + VAT</w:t>
            </w:r>
          </w:p>
        </w:tc>
        <w:tc>
          <w:tcPr>
            <w:tcW w:w="1536" w:type="dxa"/>
            <w:shd w:val="clear" w:color="auto" w:fill="F2DBDB" w:themeFill="accent2" w:themeFillTint="33"/>
          </w:tcPr>
          <w:p w:rsidR="00851951" w:rsidRDefault="00851951" w:rsidP="00C662B2">
            <w:pPr>
              <w:jc w:val="both"/>
              <w:rPr>
                <w:rFonts w:ascii="Arial" w:hAnsi="Arial" w:cs="Arial"/>
              </w:rPr>
            </w:pPr>
          </w:p>
        </w:tc>
      </w:tr>
    </w:tbl>
    <w:p w:rsidR="00C662B2" w:rsidRPr="00C662B2" w:rsidRDefault="00C662B2" w:rsidP="00C662B2">
      <w:pPr>
        <w:spacing w:after="0" w:line="240" w:lineRule="auto"/>
        <w:jc w:val="both"/>
        <w:rPr>
          <w:rFonts w:ascii="Arial" w:hAnsi="Arial" w:cs="Arial"/>
        </w:rPr>
      </w:pPr>
    </w:p>
    <w:sectPr w:rsidR="00C662B2" w:rsidRPr="00C662B2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31B8"/>
    <w:multiLevelType w:val="hybridMultilevel"/>
    <w:tmpl w:val="5942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E7C0F"/>
    <w:multiLevelType w:val="hybridMultilevel"/>
    <w:tmpl w:val="9ECA2E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30163B"/>
    <w:multiLevelType w:val="hybridMultilevel"/>
    <w:tmpl w:val="646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62B2"/>
    <w:rsid w:val="00140B0E"/>
    <w:rsid w:val="00161131"/>
    <w:rsid w:val="001F0BA4"/>
    <w:rsid w:val="001F1B86"/>
    <w:rsid w:val="002C442B"/>
    <w:rsid w:val="002E4968"/>
    <w:rsid w:val="00397B36"/>
    <w:rsid w:val="004A02D3"/>
    <w:rsid w:val="00587153"/>
    <w:rsid w:val="0079438B"/>
    <w:rsid w:val="007A4284"/>
    <w:rsid w:val="0083273C"/>
    <w:rsid w:val="00851951"/>
    <w:rsid w:val="00AC27FF"/>
    <w:rsid w:val="00AC3165"/>
    <w:rsid w:val="00B22CC2"/>
    <w:rsid w:val="00B374BF"/>
    <w:rsid w:val="00BA68AC"/>
    <w:rsid w:val="00BD01F4"/>
    <w:rsid w:val="00C662B2"/>
    <w:rsid w:val="00C96F11"/>
    <w:rsid w:val="00D871B9"/>
    <w:rsid w:val="00DB5505"/>
    <w:rsid w:val="00DC16FF"/>
    <w:rsid w:val="00E47E20"/>
    <w:rsid w:val="00F93864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6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E114-6ABD-43E6-A389-3BB20275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4</cp:revision>
  <dcterms:created xsi:type="dcterms:W3CDTF">2010-08-27T13:24:00Z</dcterms:created>
  <dcterms:modified xsi:type="dcterms:W3CDTF">2010-08-27T13:27:00Z</dcterms:modified>
</cp:coreProperties>
</file>