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FEE518" w14:textId="74FD7497" w:rsidR="001E109A" w:rsidRPr="00AC0FCD" w:rsidRDefault="00D73820" w:rsidP="001E1450">
      <w:pPr>
        <w:spacing w:line="360" w:lineRule="auto"/>
        <w:jc w:val="right"/>
        <w:rPr>
          <w:rFonts w:ascii="Arial" w:hAnsi="Arial" w:cs="Arial"/>
          <w:color w:val="auto"/>
        </w:rPr>
      </w:pPr>
      <w:r w:rsidRPr="00AC0FCD">
        <w:rPr>
          <w:rFonts w:ascii="Arial" w:hAnsi="Arial" w:cs="Arial"/>
          <w:color w:val="auto"/>
        </w:rPr>
        <w:t xml:space="preserve">Piotrków Trybunalski, dnia </w:t>
      </w:r>
      <w:r w:rsidR="00B1494A" w:rsidRPr="00AC0FCD">
        <w:rPr>
          <w:rFonts w:ascii="Arial" w:hAnsi="Arial" w:cs="Arial"/>
          <w:color w:val="auto"/>
        </w:rPr>
        <w:t>28</w:t>
      </w:r>
      <w:r w:rsidR="00075CF5" w:rsidRPr="00AC0FCD">
        <w:rPr>
          <w:rFonts w:ascii="Arial" w:hAnsi="Arial" w:cs="Arial"/>
          <w:color w:val="auto"/>
        </w:rPr>
        <w:t>.</w:t>
      </w:r>
      <w:r w:rsidR="007E57E7" w:rsidRPr="00AC0FCD">
        <w:rPr>
          <w:rFonts w:ascii="Arial" w:hAnsi="Arial" w:cs="Arial"/>
          <w:color w:val="auto"/>
        </w:rPr>
        <w:t>0</w:t>
      </w:r>
      <w:r w:rsidR="00007CF3" w:rsidRPr="00AC0FCD">
        <w:rPr>
          <w:rFonts w:ascii="Arial" w:hAnsi="Arial" w:cs="Arial"/>
          <w:color w:val="auto"/>
        </w:rPr>
        <w:t>3</w:t>
      </w:r>
      <w:r w:rsidR="002F1161" w:rsidRPr="00AC0FCD">
        <w:rPr>
          <w:rFonts w:ascii="Arial" w:hAnsi="Arial" w:cs="Arial"/>
          <w:color w:val="auto"/>
        </w:rPr>
        <w:t>.2023</w:t>
      </w:r>
      <w:r w:rsidR="00F04922" w:rsidRPr="00AC0FCD">
        <w:rPr>
          <w:rFonts w:ascii="Arial" w:hAnsi="Arial" w:cs="Arial"/>
          <w:color w:val="auto"/>
        </w:rPr>
        <w:t xml:space="preserve"> r.                 </w:t>
      </w:r>
    </w:p>
    <w:p w14:paraId="5B21CC78" w14:textId="77777777" w:rsidR="00AC0FCD" w:rsidRPr="00AC0FCD" w:rsidRDefault="00AC0FCD" w:rsidP="00B25249">
      <w:pPr>
        <w:spacing w:line="360" w:lineRule="auto"/>
        <w:rPr>
          <w:rFonts w:ascii="Arial" w:hAnsi="Arial" w:cs="Arial"/>
          <w:color w:val="auto"/>
        </w:rPr>
      </w:pPr>
      <w:r w:rsidRPr="00AC0FCD">
        <w:rPr>
          <w:rFonts w:ascii="Arial" w:hAnsi="Arial" w:cs="Arial"/>
          <w:color w:val="auto"/>
        </w:rPr>
        <w:t xml:space="preserve">Przewodniczący Rady Miasta Piotrkowa Trybunalskiego    </w:t>
      </w:r>
    </w:p>
    <w:p w14:paraId="5B8D89D1" w14:textId="56625F47" w:rsidR="00B3205E" w:rsidRPr="00AC0FCD" w:rsidRDefault="00AC0FCD" w:rsidP="00B25249">
      <w:pPr>
        <w:spacing w:line="360" w:lineRule="auto"/>
        <w:rPr>
          <w:rFonts w:ascii="Arial" w:hAnsi="Arial" w:cs="Arial"/>
          <w:color w:val="auto"/>
        </w:rPr>
      </w:pPr>
      <w:r w:rsidRPr="00AC0FCD">
        <w:rPr>
          <w:rFonts w:ascii="Arial" w:hAnsi="Arial" w:cs="Arial"/>
          <w:color w:val="auto"/>
        </w:rPr>
        <w:t xml:space="preserve">Znak sprawy: </w:t>
      </w:r>
      <w:r w:rsidR="00F04922" w:rsidRPr="00AC0FCD">
        <w:rPr>
          <w:rFonts w:ascii="Arial" w:hAnsi="Arial" w:cs="Arial"/>
          <w:color w:val="auto"/>
        </w:rPr>
        <w:t>DRM.0002.</w:t>
      </w:r>
      <w:r w:rsidR="00007CF3" w:rsidRPr="00AC0FCD">
        <w:rPr>
          <w:rFonts w:ascii="Arial" w:hAnsi="Arial" w:cs="Arial"/>
          <w:color w:val="auto"/>
        </w:rPr>
        <w:t>4</w:t>
      </w:r>
      <w:r w:rsidR="002F1161" w:rsidRPr="00AC0FCD">
        <w:rPr>
          <w:rFonts w:ascii="Arial" w:hAnsi="Arial" w:cs="Arial"/>
          <w:color w:val="auto"/>
        </w:rPr>
        <w:t>.2023</w:t>
      </w:r>
      <w:r w:rsidR="00F04922" w:rsidRPr="00AC0FCD">
        <w:rPr>
          <w:rFonts w:ascii="Arial" w:hAnsi="Arial" w:cs="Arial"/>
          <w:b/>
          <w:color w:val="auto"/>
        </w:rPr>
        <w:t xml:space="preserve">           </w:t>
      </w:r>
    </w:p>
    <w:p w14:paraId="5FECF542" w14:textId="77777777" w:rsidR="008F23E1" w:rsidRPr="00AC0FCD" w:rsidRDefault="008F23E1" w:rsidP="00B25249">
      <w:pPr>
        <w:spacing w:line="360" w:lineRule="auto"/>
        <w:rPr>
          <w:rFonts w:ascii="Arial" w:hAnsi="Arial" w:cs="Arial"/>
          <w:color w:val="FF0000"/>
        </w:rPr>
      </w:pPr>
    </w:p>
    <w:p w14:paraId="635B1C34" w14:textId="5F3ED8FE" w:rsidR="0076430C" w:rsidRPr="00AC0FCD" w:rsidRDefault="0076430C" w:rsidP="00B25249">
      <w:pPr>
        <w:tabs>
          <w:tab w:val="left" w:pos="0"/>
        </w:tabs>
        <w:spacing w:line="360" w:lineRule="auto"/>
        <w:rPr>
          <w:rFonts w:ascii="Arial" w:hAnsi="Arial" w:cs="Arial"/>
          <w:color w:val="auto"/>
        </w:rPr>
      </w:pPr>
      <w:r w:rsidRPr="00AC0FCD">
        <w:rPr>
          <w:rFonts w:ascii="Arial" w:hAnsi="Arial" w:cs="Arial"/>
          <w:color w:val="auto"/>
        </w:rPr>
        <w:tab/>
      </w:r>
    </w:p>
    <w:p w14:paraId="5D5A819A" w14:textId="481B4E69" w:rsidR="00E07FB0" w:rsidRPr="00B25249" w:rsidRDefault="00E07FB0" w:rsidP="001E1450">
      <w:pPr>
        <w:tabs>
          <w:tab w:val="left" w:pos="0"/>
        </w:tabs>
        <w:spacing w:line="360" w:lineRule="auto"/>
        <w:jc w:val="center"/>
        <w:rPr>
          <w:rFonts w:ascii="Arial" w:hAnsi="Arial" w:cs="Arial"/>
          <w:color w:val="auto"/>
        </w:rPr>
      </w:pPr>
      <w:r w:rsidRPr="00AC0FCD">
        <w:rPr>
          <w:rFonts w:ascii="Arial" w:hAnsi="Arial" w:cs="Arial"/>
          <w:b/>
          <w:color w:val="auto"/>
        </w:rPr>
        <w:t>AUTOPOPRAWKA</w:t>
      </w:r>
    </w:p>
    <w:p w14:paraId="2614D26E" w14:textId="431C7A0A" w:rsidR="008D5A2B" w:rsidRPr="00AC0FCD" w:rsidRDefault="00F04922" w:rsidP="00B25249">
      <w:pPr>
        <w:spacing w:line="360" w:lineRule="auto"/>
        <w:rPr>
          <w:rFonts w:ascii="Arial" w:hAnsi="Arial" w:cs="Arial"/>
          <w:color w:val="auto"/>
        </w:rPr>
      </w:pPr>
      <w:r w:rsidRPr="00AC0FCD">
        <w:rPr>
          <w:rFonts w:ascii="Arial" w:hAnsi="Arial" w:cs="Arial"/>
          <w:color w:val="auto"/>
        </w:rPr>
        <w:t>Na podstawie art. 20 ust.1 ustawy o samorządzie gminnym z dnia 8 marca 1990 roku zwołuję na dzień:</w:t>
      </w:r>
      <w:r w:rsidR="00AC0FCD" w:rsidRPr="00AC0FCD">
        <w:rPr>
          <w:rFonts w:ascii="Arial" w:hAnsi="Arial" w:cs="Arial"/>
          <w:color w:val="auto"/>
        </w:rPr>
        <w:t xml:space="preserve"> </w:t>
      </w:r>
      <w:r w:rsidR="00007CF3" w:rsidRPr="00AC0FCD">
        <w:rPr>
          <w:rFonts w:ascii="Arial" w:hAnsi="Arial" w:cs="Arial"/>
          <w:color w:val="000000" w:themeColor="text1"/>
        </w:rPr>
        <w:t>29 marca</w:t>
      </w:r>
      <w:r w:rsidR="002F1161" w:rsidRPr="00AC0FCD">
        <w:rPr>
          <w:rFonts w:ascii="Arial" w:hAnsi="Arial" w:cs="Arial"/>
          <w:color w:val="000000" w:themeColor="text1"/>
        </w:rPr>
        <w:t xml:space="preserve"> 2023</w:t>
      </w:r>
      <w:r w:rsidR="00470D65" w:rsidRPr="00AC0FCD">
        <w:rPr>
          <w:rFonts w:ascii="Arial" w:hAnsi="Arial" w:cs="Arial"/>
          <w:color w:val="000000" w:themeColor="text1"/>
        </w:rPr>
        <w:t xml:space="preserve"> r. (środa</w:t>
      </w:r>
      <w:r w:rsidR="005766CF" w:rsidRPr="00AC0FCD">
        <w:rPr>
          <w:rFonts w:ascii="Arial" w:hAnsi="Arial" w:cs="Arial"/>
          <w:color w:val="000000" w:themeColor="text1"/>
        </w:rPr>
        <w:t xml:space="preserve">) o godz. </w:t>
      </w:r>
      <w:r w:rsidR="007B1280" w:rsidRPr="00B25249">
        <w:rPr>
          <w:rFonts w:ascii="Arial" w:hAnsi="Arial" w:cs="Arial"/>
          <w:color w:val="000000" w:themeColor="text1"/>
        </w:rPr>
        <w:t>8</w:t>
      </w:r>
      <w:r w:rsidR="00075CF5" w:rsidRPr="00B25249">
        <w:rPr>
          <w:rFonts w:ascii="Arial" w:hAnsi="Arial" w:cs="Arial"/>
          <w:color w:val="000000" w:themeColor="text1"/>
        </w:rPr>
        <w:t>:15</w:t>
      </w:r>
      <w:r w:rsidR="00AC0FCD" w:rsidRPr="00AC0FCD">
        <w:rPr>
          <w:rFonts w:ascii="Arial" w:hAnsi="Arial" w:cs="Arial"/>
          <w:color w:val="auto"/>
        </w:rPr>
        <w:t xml:space="preserve"> </w:t>
      </w:r>
      <w:r w:rsidR="00075CF5" w:rsidRPr="00AC0FCD">
        <w:rPr>
          <w:rFonts w:ascii="Arial" w:hAnsi="Arial" w:cs="Arial"/>
          <w:color w:val="auto"/>
        </w:rPr>
        <w:t>L</w:t>
      </w:r>
      <w:r w:rsidR="002F1161" w:rsidRPr="00AC0FCD">
        <w:rPr>
          <w:rFonts w:ascii="Arial" w:hAnsi="Arial" w:cs="Arial"/>
          <w:color w:val="auto"/>
        </w:rPr>
        <w:t>X</w:t>
      </w:r>
      <w:r w:rsidR="00075CF5" w:rsidRPr="00AC0FCD">
        <w:rPr>
          <w:rFonts w:ascii="Arial" w:hAnsi="Arial" w:cs="Arial"/>
          <w:color w:val="auto"/>
        </w:rPr>
        <w:t>I</w:t>
      </w:r>
      <w:r w:rsidR="00007CF3" w:rsidRPr="00AC0FCD">
        <w:rPr>
          <w:rFonts w:ascii="Arial" w:hAnsi="Arial" w:cs="Arial"/>
          <w:color w:val="auto"/>
        </w:rPr>
        <w:t xml:space="preserve">I </w:t>
      </w:r>
      <w:r w:rsidRPr="00AC0FCD">
        <w:rPr>
          <w:rFonts w:ascii="Arial" w:hAnsi="Arial" w:cs="Arial"/>
          <w:color w:val="auto"/>
        </w:rPr>
        <w:t xml:space="preserve">Sesję Rady Miasta Piotrkowa Trybunalskiego przy ul. Pasaż Karola Rudowskiego 10, </w:t>
      </w:r>
      <w:r w:rsidR="00C91720" w:rsidRPr="00AC0FCD">
        <w:rPr>
          <w:rFonts w:ascii="Arial" w:hAnsi="Arial" w:cs="Arial"/>
          <w:color w:val="auto"/>
        </w:rPr>
        <w:t>s</w:t>
      </w:r>
      <w:r w:rsidRPr="00AC0FCD">
        <w:rPr>
          <w:rFonts w:ascii="Arial" w:hAnsi="Arial" w:cs="Arial"/>
          <w:color w:val="auto"/>
        </w:rPr>
        <w:t>ala nr 1, parter.</w:t>
      </w:r>
    </w:p>
    <w:p w14:paraId="3BC178DF" w14:textId="77777777" w:rsidR="004F1669" w:rsidRPr="00AC0FCD" w:rsidRDefault="004F1669" w:rsidP="00B25249">
      <w:pPr>
        <w:spacing w:line="360" w:lineRule="auto"/>
        <w:rPr>
          <w:rFonts w:ascii="Arial" w:hAnsi="Arial" w:cs="Arial"/>
          <w:b/>
          <w:i/>
          <w:color w:val="auto"/>
        </w:rPr>
      </w:pPr>
    </w:p>
    <w:p w14:paraId="3DD246D3" w14:textId="77777777" w:rsidR="008D5A2B" w:rsidRPr="00B25249" w:rsidRDefault="00F04922" w:rsidP="00B25249">
      <w:pPr>
        <w:spacing w:line="360" w:lineRule="auto"/>
        <w:rPr>
          <w:rFonts w:ascii="Arial" w:hAnsi="Arial" w:cs="Arial"/>
          <w:bCs/>
          <w:iCs/>
          <w:color w:val="auto"/>
        </w:rPr>
      </w:pPr>
      <w:r w:rsidRPr="00B25249">
        <w:rPr>
          <w:rFonts w:ascii="Arial" w:hAnsi="Arial" w:cs="Arial"/>
          <w:bCs/>
          <w:iCs/>
          <w:color w:val="auto"/>
        </w:rPr>
        <w:t>Proponowany porządek obrad:</w:t>
      </w:r>
    </w:p>
    <w:p w14:paraId="46F3E298" w14:textId="77777777" w:rsidR="001E109A" w:rsidRPr="00AC0FCD" w:rsidRDefault="00F04922" w:rsidP="00B25249">
      <w:pPr>
        <w:numPr>
          <w:ilvl w:val="0"/>
          <w:numId w:val="2"/>
        </w:numPr>
        <w:spacing w:line="360" w:lineRule="auto"/>
        <w:rPr>
          <w:rFonts w:ascii="Arial" w:hAnsi="Arial" w:cs="Arial"/>
          <w:color w:val="auto"/>
        </w:rPr>
      </w:pPr>
      <w:r w:rsidRPr="00AC0FCD">
        <w:rPr>
          <w:rFonts w:ascii="Arial" w:hAnsi="Arial" w:cs="Arial"/>
          <w:color w:val="auto"/>
        </w:rPr>
        <w:t>Otwarcie sesji i stwierdzenie prawomocności obrad.</w:t>
      </w:r>
    </w:p>
    <w:p w14:paraId="1548C82C" w14:textId="77777777" w:rsidR="00EF34BD" w:rsidRPr="00AC0FCD" w:rsidRDefault="00EF34BD" w:rsidP="00B25249">
      <w:pPr>
        <w:numPr>
          <w:ilvl w:val="0"/>
          <w:numId w:val="2"/>
        </w:numPr>
        <w:spacing w:line="360" w:lineRule="auto"/>
        <w:rPr>
          <w:rFonts w:ascii="Arial" w:hAnsi="Arial" w:cs="Arial"/>
          <w:color w:val="auto"/>
        </w:rPr>
      </w:pPr>
      <w:r w:rsidRPr="00AC0FCD">
        <w:rPr>
          <w:rFonts w:ascii="Arial" w:hAnsi="Arial" w:cs="Arial"/>
          <w:color w:val="auto"/>
        </w:rPr>
        <w:t>Przyjęcie zmian do porządku obrad.</w:t>
      </w:r>
    </w:p>
    <w:p w14:paraId="2434097E" w14:textId="5360ED13" w:rsidR="00D65A53" w:rsidRPr="00AC0FCD" w:rsidRDefault="00A054BA" w:rsidP="00B25249">
      <w:pPr>
        <w:numPr>
          <w:ilvl w:val="0"/>
          <w:numId w:val="2"/>
        </w:numPr>
        <w:spacing w:line="360" w:lineRule="auto"/>
        <w:rPr>
          <w:rFonts w:ascii="Arial" w:hAnsi="Arial" w:cs="Arial"/>
          <w:color w:val="auto"/>
        </w:rPr>
      </w:pPr>
      <w:r w:rsidRPr="00AC0FCD">
        <w:rPr>
          <w:rFonts w:ascii="Arial" w:hAnsi="Arial" w:cs="Arial"/>
          <w:color w:val="auto"/>
        </w:rPr>
        <w:t>Przyjęcie protokołu</w:t>
      </w:r>
      <w:r w:rsidR="00007CF3" w:rsidRPr="00AC0FCD">
        <w:rPr>
          <w:rFonts w:ascii="Arial" w:hAnsi="Arial" w:cs="Arial"/>
          <w:color w:val="auto"/>
        </w:rPr>
        <w:t xml:space="preserve"> </w:t>
      </w:r>
      <w:r w:rsidR="00075CF5" w:rsidRPr="00AC0FCD">
        <w:rPr>
          <w:rFonts w:ascii="Arial" w:hAnsi="Arial" w:cs="Arial"/>
          <w:color w:val="auto"/>
        </w:rPr>
        <w:t>z LX</w:t>
      </w:r>
      <w:r w:rsidR="00007CF3" w:rsidRPr="00AC0FCD">
        <w:rPr>
          <w:rFonts w:ascii="Arial" w:hAnsi="Arial" w:cs="Arial"/>
          <w:color w:val="auto"/>
        </w:rPr>
        <w:t>I</w:t>
      </w:r>
      <w:r w:rsidR="004E7181" w:rsidRPr="00AC0FCD">
        <w:rPr>
          <w:rFonts w:ascii="Arial" w:hAnsi="Arial" w:cs="Arial"/>
          <w:color w:val="auto"/>
        </w:rPr>
        <w:t xml:space="preserve"> </w:t>
      </w:r>
      <w:r w:rsidR="003D5FCA" w:rsidRPr="00AC0FCD">
        <w:rPr>
          <w:rFonts w:ascii="Arial" w:hAnsi="Arial" w:cs="Arial"/>
          <w:color w:val="auto"/>
        </w:rPr>
        <w:t xml:space="preserve">Sesji </w:t>
      </w:r>
      <w:r w:rsidR="00D65A53" w:rsidRPr="00AC0FCD">
        <w:rPr>
          <w:rFonts w:ascii="Arial" w:hAnsi="Arial" w:cs="Arial"/>
          <w:color w:val="auto"/>
        </w:rPr>
        <w:t xml:space="preserve">Rady </w:t>
      </w:r>
      <w:r w:rsidR="00535ECC" w:rsidRPr="00AC0FCD">
        <w:rPr>
          <w:rFonts w:ascii="Arial" w:hAnsi="Arial" w:cs="Arial"/>
          <w:color w:val="auto"/>
        </w:rPr>
        <w:t xml:space="preserve">Miasta Piotrkowa Trybunalskiego. </w:t>
      </w:r>
    </w:p>
    <w:p w14:paraId="7B5CE184" w14:textId="77777777" w:rsidR="007C4862" w:rsidRPr="00AC0FCD" w:rsidRDefault="00F04922" w:rsidP="00B25249">
      <w:pPr>
        <w:numPr>
          <w:ilvl w:val="0"/>
          <w:numId w:val="2"/>
        </w:numPr>
        <w:spacing w:line="360" w:lineRule="auto"/>
        <w:rPr>
          <w:rFonts w:ascii="Arial" w:hAnsi="Arial" w:cs="Arial"/>
          <w:color w:val="000000" w:themeColor="text1"/>
        </w:rPr>
      </w:pPr>
      <w:r w:rsidRPr="00AC0FCD">
        <w:rPr>
          <w:rFonts w:ascii="Arial" w:hAnsi="Arial" w:cs="Arial"/>
          <w:color w:val="000000" w:themeColor="text1"/>
        </w:rPr>
        <w:t>Podjęcie uchwał w sprawie:</w:t>
      </w:r>
    </w:p>
    <w:p w14:paraId="2DB0851C" w14:textId="7A82EB66" w:rsidR="00496919" w:rsidRPr="00AC0FCD" w:rsidRDefault="00AF1050" w:rsidP="00B25249">
      <w:pPr>
        <w:pStyle w:val="Akapitzlist"/>
        <w:numPr>
          <w:ilvl w:val="1"/>
          <w:numId w:val="2"/>
        </w:numPr>
        <w:tabs>
          <w:tab w:val="clear" w:pos="432"/>
          <w:tab w:val="num" w:pos="851"/>
        </w:tabs>
        <w:spacing w:line="360" w:lineRule="auto"/>
        <w:ind w:left="851" w:hanging="567"/>
        <w:rPr>
          <w:rFonts w:ascii="Arial" w:hAnsi="Arial" w:cs="Arial"/>
          <w:b/>
          <w:i/>
          <w:color w:val="000000" w:themeColor="text1"/>
        </w:rPr>
      </w:pPr>
      <w:r w:rsidRPr="00AC0FCD">
        <w:rPr>
          <w:rFonts w:ascii="Arial" w:hAnsi="Arial" w:cs="Arial"/>
          <w:b/>
        </w:rPr>
        <w:t xml:space="preserve">przyjęcia stanowiska sprzeciwiającego się dyskredytowaniu Papieża </w:t>
      </w:r>
      <w:r w:rsidRPr="00AC0FCD">
        <w:rPr>
          <w:rFonts w:ascii="Arial" w:hAnsi="Arial" w:cs="Arial"/>
          <w:b/>
        </w:rPr>
        <w:br/>
        <w:t>Św. Jana Pawła II;</w:t>
      </w:r>
    </w:p>
    <w:p w14:paraId="35446E61" w14:textId="06723211" w:rsidR="00A74A14" w:rsidRPr="00AC0FCD" w:rsidRDefault="00A74A14" w:rsidP="00B25249">
      <w:pPr>
        <w:pStyle w:val="Akapitzlist"/>
        <w:numPr>
          <w:ilvl w:val="1"/>
          <w:numId w:val="2"/>
        </w:numPr>
        <w:tabs>
          <w:tab w:val="clear" w:pos="432"/>
          <w:tab w:val="num" w:pos="851"/>
        </w:tabs>
        <w:spacing w:line="360" w:lineRule="auto"/>
        <w:ind w:hanging="148"/>
        <w:rPr>
          <w:rFonts w:ascii="Arial" w:hAnsi="Arial" w:cs="Arial"/>
          <w:b/>
          <w:i/>
          <w:color w:val="000000" w:themeColor="text1"/>
        </w:rPr>
      </w:pPr>
      <w:r w:rsidRPr="00AC0FCD">
        <w:rPr>
          <w:rFonts w:ascii="Arial" w:hAnsi="Arial" w:cs="Arial"/>
          <w:color w:val="000000" w:themeColor="text1"/>
        </w:rPr>
        <w:t>zmiany Wieloletniej Prognozy Finansowej Miasta Piotrkowa Trybunalskiego</w:t>
      </w:r>
      <w:r w:rsidR="00B1494A" w:rsidRPr="00AC0FCD">
        <w:rPr>
          <w:rFonts w:ascii="Arial" w:hAnsi="Arial" w:cs="Arial"/>
          <w:b/>
          <w:color w:val="000000" w:themeColor="text1"/>
        </w:rPr>
        <w:t xml:space="preserve"> wraz  z autopoprawką Prezydenta Miasta</w:t>
      </w:r>
      <w:r w:rsidR="00CB54B5" w:rsidRPr="00AC0FCD">
        <w:rPr>
          <w:rFonts w:ascii="Arial" w:hAnsi="Arial" w:cs="Arial"/>
          <w:b/>
          <w:color w:val="000000" w:themeColor="text1"/>
        </w:rPr>
        <w:t>;</w:t>
      </w:r>
    </w:p>
    <w:p w14:paraId="1D4B4898" w14:textId="4E32000E" w:rsidR="00A74A14" w:rsidRPr="00AC0FCD" w:rsidRDefault="0019701C" w:rsidP="00B25249">
      <w:pPr>
        <w:pStyle w:val="Akapitzlist"/>
        <w:numPr>
          <w:ilvl w:val="1"/>
          <w:numId w:val="2"/>
        </w:numPr>
        <w:tabs>
          <w:tab w:val="clear" w:pos="432"/>
          <w:tab w:val="num" w:pos="851"/>
        </w:tabs>
        <w:spacing w:line="360" w:lineRule="auto"/>
        <w:ind w:hanging="148"/>
        <w:rPr>
          <w:rFonts w:ascii="Arial" w:hAnsi="Arial" w:cs="Arial"/>
          <w:b/>
          <w:i/>
          <w:color w:val="000000" w:themeColor="text1"/>
        </w:rPr>
      </w:pPr>
      <w:r w:rsidRPr="00AC0FCD">
        <w:rPr>
          <w:rFonts w:ascii="Arial" w:hAnsi="Arial" w:cs="Arial"/>
          <w:color w:val="000000" w:themeColor="text1"/>
        </w:rPr>
        <w:t>zmiany budżetu miasta na 2023</w:t>
      </w:r>
      <w:r w:rsidR="00A74A14" w:rsidRPr="00AC0FCD">
        <w:rPr>
          <w:rFonts w:ascii="Arial" w:hAnsi="Arial" w:cs="Arial"/>
          <w:color w:val="000000" w:themeColor="text1"/>
        </w:rPr>
        <w:t xml:space="preserve"> rok</w:t>
      </w:r>
      <w:r w:rsidR="00B1494A" w:rsidRPr="00AC0FCD">
        <w:rPr>
          <w:rFonts w:ascii="Arial" w:hAnsi="Arial" w:cs="Arial"/>
          <w:b/>
          <w:color w:val="000000" w:themeColor="text1"/>
        </w:rPr>
        <w:t xml:space="preserve"> wraz z autopoprawką Prezydenta Miasta</w:t>
      </w:r>
      <w:r w:rsidR="00CB54B5" w:rsidRPr="00AC0FCD">
        <w:rPr>
          <w:rFonts w:ascii="Arial" w:hAnsi="Arial" w:cs="Arial"/>
          <w:b/>
          <w:color w:val="000000" w:themeColor="text1"/>
        </w:rPr>
        <w:t>;</w:t>
      </w:r>
    </w:p>
    <w:p w14:paraId="5E90320D" w14:textId="5811DC63" w:rsidR="00E405C3" w:rsidRPr="00AC0FCD" w:rsidRDefault="00E405C3" w:rsidP="00B25249">
      <w:pPr>
        <w:pStyle w:val="Akapitzlist"/>
        <w:numPr>
          <w:ilvl w:val="1"/>
          <w:numId w:val="2"/>
        </w:numPr>
        <w:spacing w:line="360" w:lineRule="auto"/>
        <w:ind w:left="851" w:hanging="567"/>
        <w:rPr>
          <w:rFonts w:ascii="Arial" w:hAnsi="Arial" w:cs="Arial"/>
          <w:b/>
          <w:i/>
          <w:color w:val="000000" w:themeColor="text1"/>
        </w:rPr>
      </w:pPr>
      <w:r w:rsidRPr="00AC0FCD">
        <w:rPr>
          <w:rFonts w:ascii="Arial" w:hAnsi="Arial" w:cs="Arial"/>
          <w:color w:val="000000" w:themeColor="text1"/>
        </w:rPr>
        <w:t>określenia zadań i podziału środków Państwowego Funduszu Rehabilitacji Osób Niepełnosprawnych z zakresu rehabilitacji zawodowej i społecznej osób niepełnosprawnych na 2023 rok</w:t>
      </w:r>
      <w:r w:rsidRPr="00AC0FCD">
        <w:rPr>
          <w:rFonts w:ascii="Arial" w:hAnsi="Arial" w:cs="Arial"/>
          <w:b/>
          <w:i/>
          <w:color w:val="000000" w:themeColor="text1"/>
        </w:rPr>
        <w:t xml:space="preserve">; </w:t>
      </w:r>
    </w:p>
    <w:p w14:paraId="0A62F27B" w14:textId="01A58CDC" w:rsidR="00243777" w:rsidRPr="00AC0FCD" w:rsidRDefault="00243777" w:rsidP="00B25249">
      <w:pPr>
        <w:pStyle w:val="Akapitzlist"/>
        <w:numPr>
          <w:ilvl w:val="1"/>
          <w:numId w:val="2"/>
        </w:numPr>
        <w:spacing w:line="360" w:lineRule="auto"/>
        <w:ind w:left="851" w:hanging="567"/>
        <w:rPr>
          <w:rFonts w:ascii="Arial" w:hAnsi="Arial" w:cs="Arial"/>
          <w:b/>
          <w:i/>
          <w:color w:val="000000" w:themeColor="text1"/>
        </w:rPr>
      </w:pPr>
      <w:r w:rsidRPr="00AC0FCD">
        <w:rPr>
          <w:rFonts w:ascii="Arial" w:hAnsi="Arial" w:cs="Arial"/>
          <w:bCs/>
          <w:color w:val="000000" w:themeColor="text1"/>
        </w:rPr>
        <w:t xml:space="preserve">wyrażenia zgody na wykorzystanie herbu </w:t>
      </w:r>
      <w:r w:rsidR="00134356" w:rsidRPr="00AC0FCD">
        <w:rPr>
          <w:rFonts w:ascii="Arial" w:hAnsi="Arial" w:cs="Arial"/>
          <w:bCs/>
          <w:color w:val="000000" w:themeColor="text1"/>
        </w:rPr>
        <w:t>Miasta Piotrkowa Trybunalskiego;</w:t>
      </w:r>
    </w:p>
    <w:p w14:paraId="72A4C9FF" w14:textId="2D53BDB7" w:rsidR="00244D11" w:rsidRPr="00AC0FCD" w:rsidRDefault="00244D11" w:rsidP="00B25249">
      <w:pPr>
        <w:pStyle w:val="Akapitzlist"/>
        <w:numPr>
          <w:ilvl w:val="1"/>
          <w:numId w:val="2"/>
        </w:numPr>
        <w:spacing w:line="360" w:lineRule="auto"/>
        <w:ind w:left="851" w:hanging="567"/>
        <w:rPr>
          <w:rFonts w:ascii="Arial" w:hAnsi="Arial" w:cs="Arial"/>
          <w:b/>
          <w:i/>
          <w:color w:val="000000" w:themeColor="text1"/>
        </w:rPr>
      </w:pPr>
      <w:r w:rsidRPr="00AC0FCD">
        <w:rPr>
          <w:rFonts w:ascii="Arial" w:hAnsi="Arial" w:cs="Arial"/>
          <w:color w:val="000000" w:themeColor="text1"/>
        </w:rPr>
        <w:t>wyrażenia zgody na sprzedaż nieruchomości położonych w Piotrkowie Trybunalskim przy ul. Żeglarskiej;</w:t>
      </w:r>
      <w:r w:rsidRPr="00AC0FCD">
        <w:rPr>
          <w:rFonts w:ascii="Arial" w:hAnsi="Arial" w:cs="Arial"/>
          <w:b/>
          <w:i/>
          <w:color w:val="000000" w:themeColor="text1"/>
        </w:rPr>
        <w:t xml:space="preserve"> </w:t>
      </w:r>
    </w:p>
    <w:p w14:paraId="4C4A7C4D" w14:textId="16D4B3E8" w:rsidR="007A2611" w:rsidRPr="00AC0FCD" w:rsidRDefault="00D43CE0" w:rsidP="00B25249">
      <w:pPr>
        <w:pStyle w:val="Akapitzlist"/>
        <w:numPr>
          <w:ilvl w:val="1"/>
          <w:numId w:val="2"/>
        </w:numPr>
        <w:spacing w:line="360" w:lineRule="auto"/>
        <w:ind w:left="851" w:hanging="567"/>
        <w:rPr>
          <w:rFonts w:ascii="Arial" w:hAnsi="Arial" w:cs="Arial"/>
          <w:color w:val="000000" w:themeColor="text1"/>
        </w:rPr>
      </w:pPr>
      <w:r w:rsidRPr="00AC0FCD">
        <w:rPr>
          <w:rFonts w:ascii="Arial" w:hAnsi="Arial" w:cs="Arial"/>
          <w:color w:val="000000" w:themeColor="text1"/>
        </w:rPr>
        <w:t xml:space="preserve">wyrażenia zgody na sprzedaż nieruchomości położonej w Piotrkowie Trybunalskim przy ul. Ronalda Reagana; </w:t>
      </w:r>
    </w:p>
    <w:p w14:paraId="79068D71" w14:textId="6674186D" w:rsidR="007A2611" w:rsidRPr="00AC0FCD" w:rsidRDefault="007A2611" w:rsidP="00B25249">
      <w:pPr>
        <w:pStyle w:val="Akapitzlist"/>
        <w:numPr>
          <w:ilvl w:val="1"/>
          <w:numId w:val="2"/>
        </w:numPr>
        <w:spacing w:line="360" w:lineRule="auto"/>
        <w:ind w:left="851" w:hanging="567"/>
        <w:rPr>
          <w:rFonts w:ascii="Arial" w:hAnsi="Arial" w:cs="Arial"/>
          <w:color w:val="000000" w:themeColor="text1"/>
        </w:rPr>
      </w:pPr>
      <w:r w:rsidRPr="00AC0FCD">
        <w:rPr>
          <w:rFonts w:ascii="Arial" w:hAnsi="Arial" w:cs="Arial"/>
          <w:color w:val="000000" w:themeColor="text1"/>
        </w:rPr>
        <w:t xml:space="preserve">nabycia do zasobu gminnego niezabudowanej nieruchomości położonej </w:t>
      </w:r>
      <w:r w:rsidRPr="00AC0FCD">
        <w:rPr>
          <w:rFonts w:ascii="Arial" w:hAnsi="Arial" w:cs="Arial"/>
          <w:color w:val="000000" w:themeColor="text1"/>
        </w:rPr>
        <w:br/>
        <w:t>w Pi</w:t>
      </w:r>
      <w:r w:rsidR="00030E3F" w:rsidRPr="00AC0FCD">
        <w:rPr>
          <w:rFonts w:ascii="Arial" w:hAnsi="Arial" w:cs="Arial"/>
          <w:color w:val="000000" w:themeColor="text1"/>
        </w:rPr>
        <w:t>otrkowie Trybunalskim przy ul.</w:t>
      </w:r>
      <w:r w:rsidRPr="00AC0FCD">
        <w:rPr>
          <w:rFonts w:ascii="Arial" w:hAnsi="Arial" w:cs="Arial"/>
          <w:color w:val="000000" w:themeColor="text1"/>
        </w:rPr>
        <w:t xml:space="preserve"> Poleśnej 5. </w:t>
      </w:r>
    </w:p>
    <w:p w14:paraId="3C124F80" w14:textId="5EE98244" w:rsidR="00CC0B29" w:rsidRPr="00AC0FCD" w:rsidRDefault="00CC0B29" w:rsidP="00B25249">
      <w:pPr>
        <w:pStyle w:val="Akapitzlist"/>
        <w:numPr>
          <w:ilvl w:val="1"/>
          <w:numId w:val="2"/>
        </w:numPr>
        <w:spacing w:line="360" w:lineRule="auto"/>
        <w:ind w:left="851" w:hanging="567"/>
        <w:rPr>
          <w:rFonts w:ascii="Arial" w:hAnsi="Arial" w:cs="Arial"/>
          <w:color w:val="000000" w:themeColor="text1"/>
        </w:rPr>
      </w:pPr>
      <w:r w:rsidRPr="00AC0FCD">
        <w:rPr>
          <w:rFonts w:ascii="Arial" w:hAnsi="Arial" w:cs="Arial"/>
          <w:color w:val="000000" w:themeColor="text1"/>
        </w:rPr>
        <w:t>wyrażenia zgody na oddanie w dzierżawę części nieruchomości gruntowej położonej w Piotrkowie Trybunalskim przy ul. Kostromskiej oraz na odstąpienie od przetargowego trybu zawarcia umowy dzierżawy;</w:t>
      </w:r>
    </w:p>
    <w:p w14:paraId="50D92EF9" w14:textId="38B80B96" w:rsidR="00720F7F" w:rsidRPr="00AC0FCD" w:rsidRDefault="00A20D2E" w:rsidP="00B25249">
      <w:pPr>
        <w:pStyle w:val="Akapitzlist"/>
        <w:numPr>
          <w:ilvl w:val="1"/>
          <w:numId w:val="2"/>
        </w:numPr>
        <w:spacing w:line="360" w:lineRule="auto"/>
        <w:ind w:left="851" w:hanging="567"/>
        <w:rPr>
          <w:rFonts w:ascii="Arial" w:hAnsi="Arial" w:cs="Arial"/>
          <w:color w:val="000000" w:themeColor="text1"/>
        </w:rPr>
      </w:pPr>
      <w:r w:rsidRPr="00AC0FCD">
        <w:rPr>
          <w:rFonts w:ascii="Arial" w:hAnsi="Arial" w:cs="Arial"/>
          <w:color w:val="000000" w:themeColor="text1"/>
        </w:rPr>
        <w:lastRenderedPageBreak/>
        <w:t>wyrażenia zgody na oddanie w dzierżawę nieruchomości położonej w Piotrkowie Trybunalskim przy ul. Rzemieślniczej oraz na odstąpienie od przetargowego trybu zawarcia umowy dzierżawy;</w:t>
      </w:r>
    </w:p>
    <w:p w14:paraId="59423F9C" w14:textId="02DBB2CF" w:rsidR="002F1161" w:rsidRPr="00AC0FCD" w:rsidRDefault="00007CF3" w:rsidP="00B25249">
      <w:pPr>
        <w:pStyle w:val="Akapitzlist"/>
        <w:numPr>
          <w:ilvl w:val="1"/>
          <w:numId w:val="2"/>
        </w:numPr>
        <w:spacing w:line="360" w:lineRule="auto"/>
        <w:ind w:left="851" w:hanging="567"/>
        <w:rPr>
          <w:rFonts w:ascii="Arial" w:hAnsi="Arial" w:cs="Arial"/>
          <w:i/>
          <w:color w:val="000000" w:themeColor="text1"/>
        </w:rPr>
      </w:pPr>
      <w:bookmarkStart w:id="0" w:name="_Hlk119932434"/>
      <w:r w:rsidRPr="00AC0FCD">
        <w:rPr>
          <w:rFonts w:ascii="Arial" w:eastAsiaTheme="minorHAnsi" w:hAnsi="Arial" w:cs="Arial"/>
          <w:bCs/>
          <w:color w:val="000000" w:themeColor="text1"/>
          <w:lang w:eastAsia="en-US"/>
        </w:rPr>
        <w:t>zmiany uchwały Nr XXXV/672/13 Rady Miasta Piotrkowa Trybunalskiego z dnia 28 sierpnia 2013r. w sprawie określenia górnych stawek opłat ponoszonych przez właścicieli nieruchomości, którzy pozbywają się z terenu nieruchomości nieczystości ciekłych oraz górnych stawek dla właścicieli nieruchomości, którzy nie są zobowiązani do ponoszenia opłat za gospodarowanie odpadami komunalnymi na rzecz Miasta, za usługi w zakresie odbierania odpadów komunalnych;</w:t>
      </w:r>
    </w:p>
    <w:p w14:paraId="5A163206" w14:textId="208A0346" w:rsidR="00941324" w:rsidRPr="00AC0FCD" w:rsidRDefault="00941324" w:rsidP="00B25249">
      <w:pPr>
        <w:pStyle w:val="Akapitzlist"/>
        <w:numPr>
          <w:ilvl w:val="1"/>
          <w:numId w:val="2"/>
        </w:numPr>
        <w:spacing w:line="360" w:lineRule="auto"/>
        <w:ind w:left="851" w:hanging="567"/>
        <w:rPr>
          <w:rFonts w:ascii="Arial" w:hAnsi="Arial" w:cs="Arial"/>
          <w:i/>
          <w:color w:val="000000" w:themeColor="text1"/>
        </w:rPr>
      </w:pPr>
      <w:r w:rsidRPr="00AC0FCD">
        <w:rPr>
          <w:rFonts w:ascii="Arial" w:eastAsiaTheme="minorHAnsi" w:hAnsi="Arial" w:cs="Arial"/>
          <w:bCs/>
          <w:color w:val="000000" w:themeColor="text1"/>
          <w:lang w:eastAsia="en-US"/>
        </w:rPr>
        <w:t xml:space="preserve">zmiany uchwały Nr XXIII/338/20 Rady Miasta Piotrkowa Trybunalskiego z dnia 24 czerwca 2020r. w sprawie określenia regulaminu utrzymania czystości </w:t>
      </w:r>
      <w:r w:rsidRPr="00AC0FCD">
        <w:rPr>
          <w:rFonts w:ascii="Arial" w:eastAsiaTheme="minorHAnsi" w:hAnsi="Arial" w:cs="Arial"/>
          <w:bCs/>
          <w:color w:val="000000" w:themeColor="text1"/>
          <w:lang w:eastAsia="en-US"/>
        </w:rPr>
        <w:br/>
        <w:t>i porządku na terenie Miasta Piotrkowa Trybunalskiego;</w:t>
      </w:r>
    </w:p>
    <w:p w14:paraId="535A5078" w14:textId="3415C81A" w:rsidR="002779D5" w:rsidRPr="00AC0FCD" w:rsidRDefault="002779D5" w:rsidP="00B25249">
      <w:pPr>
        <w:pStyle w:val="Akapitzlist"/>
        <w:numPr>
          <w:ilvl w:val="1"/>
          <w:numId w:val="2"/>
        </w:numPr>
        <w:spacing w:line="360" w:lineRule="auto"/>
        <w:ind w:left="851" w:hanging="567"/>
        <w:rPr>
          <w:rFonts w:ascii="Arial" w:hAnsi="Arial" w:cs="Arial"/>
          <w:color w:val="000000" w:themeColor="text1"/>
        </w:rPr>
      </w:pPr>
      <w:r w:rsidRPr="00AC0FCD">
        <w:rPr>
          <w:rFonts w:ascii="Arial" w:hAnsi="Arial" w:cs="Arial"/>
          <w:color w:val="000000" w:themeColor="text1"/>
        </w:rPr>
        <w:t xml:space="preserve">utworzenia jednostki budżetowej o nazwie Dom Dziecka Nr 2 w Piotrkowie Trybunalskim i nadania statutu; </w:t>
      </w:r>
    </w:p>
    <w:p w14:paraId="1A2D8002" w14:textId="29D4D82F" w:rsidR="00D30240" w:rsidRPr="00AC0FCD" w:rsidRDefault="00D30240" w:rsidP="00B25249">
      <w:pPr>
        <w:pStyle w:val="Akapitzlist"/>
        <w:numPr>
          <w:ilvl w:val="1"/>
          <w:numId w:val="2"/>
        </w:numPr>
        <w:spacing w:line="360" w:lineRule="auto"/>
        <w:ind w:left="851" w:hanging="567"/>
        <w:rPr>
          <w:rFonts w:ascii="Arial" w:hAnsi="Arial" w:cs="Arial"/>
          <w:color w:val="000000" w:themeColor="text1"/>
        </w:rPr>
      </w:pPr>
      <w:r w:rsidRPr="00AC0FCD">
        <w:rPr>
          <w:rFonts w:ascii="Arial" w:hAnsi="Arial" w:cs="Arial"/>
          <w:color w:val="000000" w:themeColor="text1"/>
        </w:rPr>
        <w:t>wprowadzenia zmian w Statucie Domu Dziecka w Piotrkowie Trybunalskim;</w:t>
      </w:r>
    </w:p>
    <w:p w14:paraId="4ABBCA4C" w14:textId="6672B853" w:rsidR="006E09F4" w:rsidRPr="00AC0FCD" w:rsidRDefault="00D30240" w:rsidP="00B25249">
      <w:pPr>
        <w:pStyle w:val="Akapitzlist"/>
        <w:numPr>
          <w:ilvl w:val="1"/>
          <w:numId w:val="2"/>
        </w:numPr>
        <w:spacing w:line="360" w:lineRule="auto"/>
        <w:ind w:left="851" w:hanging="567"/>
        <w:rPr>
          <w:rFonts w:ascii="Arial" w:hAnsi="Arial" w:cs="Arial"/>
          <w:color w:val="000000" w:themeColor="text1"/>
        </w:rPr>
      </w:pPr>
      <w:r w:rsidRPr="00AC0FCD">
        <w:rPr>
          <w:rFonts w:ascii="Arial" w:hAnsi="Arial" w:cs="Arial"/>
          <w:color w:val="000000" w:themeColor="text1"/>
        </w:rPr>
        <w:t xml:space="preserve">organizacji wspólnej obsługi administracyjnej, finansowej i organizacyjnej jednostek organizacyjnych instytucjonalnej pieczy zastępczej zaliczanych do sektora finansów publicznych, dla których organem prowadzącym jest Miasto Piotrków Trybunalski; </w:t>
      </w:r>
    </w:p>
    <w:p w14:paraId="5D4E2885" w14:textId="2B2B5690" w:rsidR="006E09F4" w:rsidRPr="00AC0FCD" w:rsidRDefault="006E09F4" w:rsidP="00B25249">
      <w:pPr>
        <w:pStyle w:val="Akapitzlist"/>
        <w:numPr>
          <w:ilvl w:val="1"/>
          <w:numId w:val="2"/>
        </w:numPr>
        <w:spacing w:line="360" w:lineRule="auto"/>
        <w:ind w:left="851" w:hanging="567"/>
        <w:rPr>
          <w:rFonts w:ascii="Arial" w:hAnsi="Arial" w:cs="Arial"/>
          <w:i/>
          <w:color w:val="000000" w:themeColor="text1"/>
        </w:rPr>
      </w:pPr>
      <w:r w:rsidRPr="00AC0FCD">
        <w:rPr>
          <w:rFonts w:ascii="Arial" w:eastAsiaTheme="minorHAnsi" w:hAnsi="Arial" w:cs="Arial"/>
          <w:bCs/>
          <w:color w:val="000000" w:themeColor="text1"/>
          <w:lang w:eastAsia="en-US"/>
        </w:rPr>
        <w:t>użytku ekologicznego ‘’Nad Bugajem’’;</w:t>
      </w:r>
    </w:p>
    <w:p w14:paraId="35EA6FB5" w14:textId="37B84687" w:rsidR="00A74C9E" w:rsidRPr="00AC0FCD" w:rsidRDefault="00A74C9E" w:rsidP="00B25249">
      <w:pPr>
        <w:pStyle w:val="Akapitzlist"/>
        <w:numPr>
          <w:ilvl w:val="1"/>
          <w:numId w:val="2"/>
        </w:numPr>
        <w:spacing w:line="360" w:lineRule="auto"/>
        <w:ind w:left="851" w:hanging="567"/>
        <w:rPr>
          <w:rFonts w:ascii="Arial" w:hAnsi="Arial" w:cs="Arial"/>
          <w:i/>
          <w:color w:val="000000" w:themeColor="text1"/>
        </w:rPr>
      </w:pPr>
      <w:r w:rsidRPr="00AC0FCD">
        <w:rPr>
          <w:rFonts w:ascii="Arial" w:eastAsiaTheme="minorHAnsi" w:hAnsi="Arial" w:cs="Arial"/>
          <w:bCs/>
          <w:color w:val="000000" w:themeColor="text1"/>
          <w:lang w:eastAsia="en-US"/>
        </w:rPr>
        <w:t>programu opieki nad zwierzętami bezdomnymi oraz zapobiegania bezdomności zwierząt w Piotrkowie Trybunalskim na rok 2023;</w:t>
      </w:r>
    </w:p>
    <w:p w14:paraId="2BEC5F77" w14:textId="07312BFF" w:rsidR="00720F7F" w:rsidRPr="00AC0FCD" w:rsidRDefault="00720F7F" w:rsidP="00B25249">
      <w:pPr>
        <w:pStyle w:val="Akapitzlist"/>
        <w:numPr>
          <w:ilvl w:val="1"/>
          <w:numId w:val="2"/>
        </w:numPr>
        <w:spacing w:line="360" w:lineRule="auto"/>
        <w:ind w:left="851" w:hanging="567"/>
        <w:rPr>
          <w:rFonts w:ascii="Arial" w:hAnsi="Arial" w:cs="Arial"/>
          <w:color w:val="000000" w:themeColor="text1"/>
        </w:rPr>
      </w:pPr>
      <w:r w:rsidRPr="00AC0FCD">
        <w:rPr>
          <w:rFonts w:ascii="Arial" w:hAnsi="Arial" w:cs="Arial"/>
          <w:color w:val="000000" w:themeColor="text1"/>
        </w:rPr>
        <w:t>wyznaczenia obszaru zdegradowanego i obszaru rewitalizacji;</w:t>
      </w:r>
    </w:p>
    <w:p w14:paraId="7ECD745F" w14:textId="3D964A2A" w:rsidR="00243777" w:rsidRPr="00AC0FCD" w:rsidRDefault="00243777" w:rsidP="00B25249">
      <w:pPr>
        <w:pStyle w:val="Akapitzlist"/>
        <w:numPr>
          <w:ilvl w:val="1"/>
          <w:numId w:val="2"/>
        </w:numPr>
        <w:spacing w:line="360" w:lineRule="auto"/>
        <w:ind w:left="851" w:hanging="567"/>
        <w:rPr>
          <w:rFonts w:ascii="Arial" w:hAnsi="Arial" w:cs="Arial"/>
          <w:i/>
          <w:color w:val="000000" w:themeColor="text1"/>
        </w:rPr>
      </w:pPr>
      <w:r w:rsidRPr="00AC0FCD">
        <w:rPr>
          <w:rFonts w:ascii="Arial" w:eastAsiaTheme="minorHAnsi" w:hAnsi="Arial" w:cs="Arial"/>
          <w:bCs/>
          <w:color w:val="000000" w:themeColor="text1"/>
          <w:lang w:eastAsia="en-US"/>
        </w:rPr>
        <w:t xml:space="preserve">zmieniającej uchwałę w sprawie określenia przystanków komunikacyjnych </w:t>
      </w:r>
      <w:r w:rsidRPr="00AC0FCD">
        <w:rPr>
          <w:rFonts w:ascii="Arial" w:eastAsiaTheme="minorHAnsi" w:hAnsi="Arial" w:cs="Arial"/>
          <w:bCs/>
          <w:color w:val="000000" w:themeColor="text1"/>
          <w:lang w:eastAsia="en-US"/>
        </w:rPr>
        <w:br/>
        <w:t xml:space="preserve">w granicach administracyjnych Miasta Piotrkowa Trybunalskiego, których właścicielem lub zarządzającym jest Miasto Piotrków Trybunalski oraz warunków i zasad </w:t>
      </w:r>
      <w:r w:rsidR="00EE6F9B" w:rsidRPr="00AC0FCD">
        <w:rPr>
          <w:rFonts w:ascii="Arial" w:eastAsiaTheme="minorHAnsi" w:hAnsi="Arial" w:cs="Arial"/>
          <w:bCs/>
          <w:color w:val="000000" w:themeColor="text1"/>
          <w:lang w:eastAsia="en-US"/>
        </w:rPr>
        <w:t>korzystania z tych przystanków;</w:t>
      </w:r>
    </w:p>
    <w:p w14:paraId="7589ABF2" w14:textId="3BCDD930" w:rsidR="00EE6F9B" w:rsidRPr="00AC0FCD" w:rsidRDefault="00EE6F9B" w:rsidP="00B25249">
      <w:pPr>
        <w:pStyle w:val="Akapitzlist"/>
        <w:numPr>
          <w:ilvl w:val="1"/>
          <w:numId w:val="2"/>
        </w:numPr>
        <w:spacing w:line="360" w:lineRule="auto"/>
        <w:ind w:left="851" w:hanging="567"/>
        <w:rPr>
          <w:rFonts w:ascii="Arial" w:hAnsi="Arial" w:cs="Arial"/>
          <w:i/>
          <w:color w:val="000000" w:themeColor="text1"/>
        </w:rPr>
      </w:pPr>
      <w:r w:rsidRPr="00AC0FCD">
        <w:rPr>
          <w:rFonts w:ascii="Arial" w:hAnsi="Arial" w:cs="Arial"/>
          <w:lang w:eastAsia="ar-SA"/>
        </w:rPr>
        <w:t>zmiany uchwały nr IX/122/19 Rady Miasta Piotrkowa Trybunalskiego z dnia 26 czerwca 2019 r. w sprawie ustalenia lokalizacji inwestycji mieszkaniowej przy ul. Energe</w:t>
      </w:r>
      <w:r w:rsidR="00E07FB0" w:rsidRPr="00AC0FCD">
        <w:rPr>
          <w:rFonts w:ascii="Arial" w:hAnsi="Arial" w:cs="Arial"/>
          <w:lang w:eastAsia="ar-SA"/>
        </w:rPr>
        <w:t>tyków w Piotrkowie Trybunalskim;</w:t>
      </w:r>
    </w:p>
    <w:p w14:paraId="1D4DAA58" w14:textId="3831DF58" w:rsidR="00007CF3" w:rsidRPr="00B25249" w:rsidRDefault="00E07FB0" w:rsidP="00B25249">
      <w:pPr>
        <w:pStyle w:val="Akapitzlist"/>
        <w:numPr>
          <w:ilvl w:val="1"/>
          <w:numId w:val="2"/>
        </w:numPr>
        <w:spacing w:line="360" w:lineRule="auto"/>
        <w:ind w:left="851" w:hanging="567"/>
        <w:rPr>
          <w:rFonts w:ascii="Arial" w:hAnsi="Arial" w:cs="Arial"/>
          <w:b/>
          <w:i/>
          <w:color w:val="000000" w:themeColor="text1"/>
        </w:rPr>
      </w:pPr>
      <w:r w:rsidRPr="00AC0FCD">
        <w:rPr>
          <w:rFonts w:ascii="Arial" w:hAnsi="Arial" w:cs="Arial"/>
          <w:b/>
          <w:lang w:eastAsia="ar-SA"/>
        </w:rPr>
        <w:t xml:space="preserve">ustalenia stawki za 1 km przebiegu pojazdu, uwzględnianej przy obliczaniu zwrotu rodzicom kosztów przewozu dzieci, młodzieży i uczniów oraz rodziców. </w:t>
      </w:r>
    </w:p>
    <w:p w14:paraId="478CB99A" w14:textId="77777777" w:rsidR="00007CF3" w:rsidRPr="00AC0FCD" w:rsidRDefault="00007CF3" w:rsidP="00B25249">
      <w:pPr>
        <w:tabs>
          <w:tab w:val="left" w:pos="851"/>
        </w:tabs>
        <w:spacing w:line="360" w:lineRule="auto"/>
        <w:rPr>
          <w:rFonts w:ascii="Arial" w:hAnsi="Arial" w:cs="Arial"/>
          <w:color w:val="000000" w:themeColor="text1"/>
        </w:rPr>
      </w:pPr>
    </w:p>
    <w:p w14:paraId="45557570" w14:textId="7012EEC7" w:rsidR="0043085F" w:rsidRPr="00AC0FCD" w:rsidRDefault="0043085F" w:rsidP="00B25249">
      <w:pPr>
        <w:pStyle w:val="Akapitzlist"/>
        <w:numPr>
          <w:ilvl w:val="0"/>
          <w:numId w:val="2"/>
        </w:numPr>
        <w:tabs>
          <w:tab w:val="left" w:pos="851"/>
        </w:tabs>
        <w:spacing w:line="360" w:lineRule="auto"/>
        <w:ind w:left="357" w:hanging="357"/>
        <w:rPr>
          <w:rFonts w:ascii="Arial" w:hAnsi="Arial" w:cs="Arial"/>
          <w:color w:val="000000" w:themeColor="text1"/>
        </w:rPr>
      </w:pPr>
      <w:r w:rsidRPr="00AC0FCD">
        <w:rPr>
          <w:rFonts w:ascii="Arial" w:hAnsi="Arial" w:cs="Arial"/>
          <w:color w:val="000000" w:themeColor="text1"/>
          <w:shd w:val="clear" w:color="auto" w:fill="FFFFFF"/>
        </w:rPr>
        <w:t>Sprawozdanie ze skarg i wniosków podlegających rozpatrzeniu przez Radę Miasta Piotrkowa Trybunalskiego w okresie 1.01.2022 – 31.12.2022 r.</w:t>
      </w:r>
    </w:p>
    <w:p w14:paraId="4ADC773F" w14:textId="32D89C04" w:rsidR="00F2321E" w:rsidRPr="00AC0FCD" w:rsidRDefault="00F2321E" w:rsidP="00B25249">
      <w:pPr>
        <w:pStyle w:val="Akapitzlist"/>
        <w:numPr>
          <w:ilvl w:val="0"/>
          <w:numId w:val="2"/>
        </w:numPr>
        <w:tabs>
          <w:tab w:val="left" w:pos="851"/>
        </w:tabs>
        <w:spacing w:line="360" w:lineRule="auto"/>
        <w:ind w:left="357" w:hanging="357"/>
        <w:rPr>
          <w:rFonts w:ascii="Arial" w:hAnsi="Arial" w:cs="Arial"/>
          <w:color w:val="000000" w:themeColor="text1"/>
        </w:rPr>
      </w:pPr>
      <w:r w:rsidRPr="00AC0FCD">
        <w:rPr>
          <w:rFonts w:ascii="Arial" w:hAnsi="Arial" w:cs="Arial"/>
          <w:color w:val="000000" w:themeColor="text1"/>
          <w:shd w:val="clear" w:color="auto" w:fill="FFFFFF"/>
        </w:rPr>
        <w:t xml:space="preserve">Sprawozdanie z działalności Miejskiego Ośrodka Pomocy Rodzinie w Piotrkowie Trybunalskim za 2022 rok. </w:t>
      </w:r>
    </w:p>
    <w:p w14:paraId="4102D354" w14:textId="286CCCBB" w:rsidR="00F16B9A" w:rsidRPr="00AC0FCD" w:rsidRDefault="00F16B9A" w:rsidP="00B25249">
      <w:pPr>
        <w:pStyle w:val="Akapitzlist"/>
        <w:numPr>
          <w:ilvl w:val="0"/>
          <w:numId w:val="2"/>
        </w:numPr>
        <w:tabs>
          <w:tab w:val="left" w:pos="851"/>
        </w:tabs>
        <w:spacing w:line="360" w:lineRule="auto"/>
        <w:ind w:left="357" w:hanging="357"/>
        <w:rPr>
          <w:rFonts w:ascii="Arial" w:hAnsi="Arial" w:cs="Arial"/>
          <w:color w:val="000000" w:themeColor="text1"/>
        </w:rPr>
      </w:pPr>
      <w:r w:rsidRPr="00AC0FCD">
        <w:rPr>
          <w:rFonts w:ascii="Arial" w:hAnsi="Arial" w:cs="Arial"/>
          <w:color w:val="000000" w:themeColor="text1"/>
          <w:shd w:val="clear" w:color="auto" w:fill="FFFFFF"/>
        </w:rPr>
        <w:t xml:space="preserve">Sprawozdanie z Realizacji Zadań z Zakresu Wspierania Rodziny za rok 2022. </w:t>
      </w:r>
    </w:p>
    <w:p w14:paraId="3599D8D8" w14:textId="6103B0E5" w:rsidR="00F16B9A" w:rsidRPr="00AC0FCD" w:rsidRDefault="00F16B9A" w:rsidP="00B25249">
      <w:pPr>
        <w:pStyle w:val="Akapitzlist"/>
        <w:numPr>
          <w:ilvl w:val="0"/>
          <w:numId w:val="2"/>
        </w:numPr>
        <w:tabs>
          <w:tab w:val="left" w:pos="851"/>
        </w:tabs>
        <w:spacing w:line="360" w:lineRule="auto"/>
        <w:ind w:left="357" w:hanging="357"/>
        <w:rPr>
          <w:rFonts w:ascii="Arial" w:hAnsi="Arial" w:cs="Arial"/>
          <w:color w:val="000000" w:themeColor="text1"/>
        </w:rPr>
      </w:pPr>
      <w:r w:rsidRPr="00AC0FCD">
        <w:rPr>
          <w:rFonts w:ascii="Arial" w:hAnsi="Arial" w:cs="Arial"/>
          <w:color w:val="000000" w:themeColor="text1"/>
          <w:shd w:val="clear" w:color="auto" w:fill="FFFFFF"/>
        </w:rPr>
        <w:t xml:space="preserve">Sprawozdanie z Powiatowego Programu Rozwoju Pieczy Zastępczej w Mieście Piotrkowie Trybunalskim na lata 2022-2024. </w:t>
      </w:r>
    </w:p>
    <w:p w14:paraId="2A664816" w14:textId="4D44A8A9" w:rsidR="005E6566" w:rsidRPr="00AC0FCD" w:rsidRDefault="005E6566" w:rsidP="00B25249">
      <w:pPr>
        <w:pStyle w:val="Akapitzlist"/>
        <w:numPr>
          <w:ilvl w:val="0"/>
          <w:numId w:val="2"/>
        </w:numPr>
        <w:tabs>
          <w:tab w:val="left" w:pos="851"/>
        </w:tabs>
        <w:spacing w:line="360" w:lineRule="auto"/>
        <w:ind w:left="357" w:hanging="357"/>
        <w:rPr>
          <w:rFonts w:ascii="Arial" w:hAnsi="Arial" w:cs="Arial"/>
          <w:color w:val="000000" w:themeColor="text1"/>
        </w:rPr>
      </w:pPr>
      <w:r w:rsidRPr="00AC0FCD">
        <w:rPr>
          <w:rFonts w:ascii="Arial" w:hAnsi="Arial" w:cs="Arial"/>
          <w:color w:val="000000" w:themeColor="text1"/>
          <w:shd w:val="clear" w:color="auto" w:fill="FFFFFF"/>
        </w:rPr>
        <w:t xml:space="preserve">Sprawozdanie z realizacji programu współpracy Miasta Piotrkowa Trybunalskiego </w:t>
      </w:r>
      <w:r w:rsidRPr="00AC0FCD">
        <w:rPr>
          <w:rFonts w:ascii="Arial" w:hAnsi="Arial" w:cs="Arial"/>
          <w:color w:val="000000" w:themeColor="text1"/>
          <w:shd w:val="clear" w:color="auto" w:fill="FFFFFF"/>
        </w:rPr>
        <w:br/>
        <w:t xml:space="preserve">z organizacjami pozarządowymi oraz podmiotami, o których mowa w art. 3 ust. 3 ustawy z dnia 24 kwietnia 2003 roku o działalności pożytku publicznego </w:t>
      </w:r>
      <w:r w:rsidRPr="00AC0FCD">
        <w:rPr>
          <w:rFonts w:ascii="Arial" w:hAnsi="Arial" w:cs="Arial"/>
          <w:color w:val="000000" w:themeColor="text1"/>
          <w:shd w:val="clear" w:color="auto" w:fill="FFFFFF"/>
        </w:rPr>
        <w:br/>
        <w:t>i o wolontariacie za rok 2022.</w:t>
      </w:r>
    </w:p>
    <w:p w14:paraId="7C8AE7C0" w14:textId="24AA122C" w:rsidR="00813C07" w:rsidRPr="00AC0FCD" w:rsidRDefault="00813C07" w:rsidP="00B25249">
      <w:pPr>
        <w:pStyle w:val="Akapitzlist"/>
        <w:numPr>
          <w:ilvl w:val="0"/>
          <w:numId w:val="2"/>
        </w:numPr>
        <w:tabs>
          <w:tab w:val="left" w:pos="851"/>
        </w:tabs>
        <w:spacing w:line="360" w:lineRule="auto"/>
        <w:ind w:left="357" w:hanging="357"/>
        <w:rPr>
          <w:rFonts w:ascii="Arial" w:hAnsi="Arial" w:cs="Arial"/>
          <w:color w:val="000000" w:themeColor="text1"/>
        </w:rPr>
      </w:pPr>
      <w:r w:rsidRPr="00AC0FCD">
        <w:rPr>
          <w:rFonts w:ascii="Arial" w:hAnsi="Arial" w:cs="Arial"/>
          <w:color w:val="000000" w:themeColor="text1"/>
          <w:shd w:val="clear" w:color="auto" w:fill="FFFFFF"/>
        </w:rPr>
        <w:t xml:space="preserve">Sprawozdanie z realizacji programu zapobiegania przestępczości oraz ochrony bezpieczeństwa obywateli i porządku publicznego pod nazwą ,,Bezpieczne Miasto 2022’’. </w:t>
      </w:r>
    </w:p>
    <w:p w14:paraId="3BE3E900" w14:textId="6B38C66D" w:rsidR="00BE5167" w:rsidRPr="00AC0FCD" w:rsidRDefault="00BE5167" w:rsidP="00B25249">
      <w:pPr>
        <w:pStyle w:val="Akapitzlist"/>
        <w:numPr>
          <w:ilvl w:val="0"/>
          <w:numId w:val="2"/>
        </w:numPr>
        <w:tabs>
          <w:tab w:val="left" w:pos="851"/>
        </w:tabs>
        <w:spacing w:line="360" w:lineRule="auto"/>
        <w:ind w:left="357" w:hanging="357"/>
        <w:rPr>
          <w:rFonts w:ascii="Arial" w:hAnsi="Arial" w:cs="Arial"/>
          <w:color w:val="000000" w:themeColor="text1"/>
        </w:rPr>
      </w:pPr>
      <w:r w:rsidRPr="00AC0FCD">
        <w:rPr>
          <w:rFonts w:ascii="Arial" w:hAnsi="Arial" w:cs="Arial"/>
          <w:color w:val="000000" w:themeColor="text1"/>
          <w:shd w:val="clear" w:color="auto" w:fill="FFFFFF"/>
        </w:rPr>
        <w:t xml:space="preserve">Informacja o działalności Straży Miejskiej w Piotrkowie Trybunalskim za okres </w:t>
      </w:r>
      <w:r w:rsidRPr="00AC0FCD">
        <w:rPr>
          <w:rFonts w:ascii="Arial" w:hAnsi="Arial" w:cs="Arial"/>
          <w:color w:val="000000" w:themeColor="text1"/>
          <w:shd w:val="clear" w:color="auto" w:fill="FFFFFF"/>
        </w:rPr>
        <w:br/>
        <w:t xml:space="preserve">1 stycznia  - 31 grudnia 2022 roku. </w:t>
      </w:r>
    </w:p>
    <w:p w14:paraId="32AE6DBD" w14:textId="77777777" w:rsidR="00D46595" w:rsidRPr="00AC0FCD" w:rsidRDefault="00D46595" w:rsidP="00B25249">
      <w:pPr>
        <w:pStyle w:val="Akapitzlist"/>
        <w:numPr>
          <w:ilvl w:val="0"/>
          <w:numId w:val="2"/>
        </w:numPr>
        <w:tabs>
          <w:tab w:val="left" w:pos="851"/>
        </w:tabs>
        <w:spacing w:line="360" w:lineRule="auto"/>
        <w:ind w:left="357" w:hanging="357"/>
        <w:rPr>
          <w:rFonts w:ascii="Arial" w:hAnsi="Arial" w:cs="Arial"/>
          <w:color w:val="000000" w:themeColor="text1"/>
        </w:rPr>
      </w:pPr>
      <w:r w:rsidRPr="00AC0FCD">
        <w:rPr>
          <w:rFonts w:ascii="Arial" w:hAnsi="Arial" w:cs="Arial"/>
          <w:color w:val="000000" w:themeColor="text1"/>
        </w:rPr>
        <w:t>Informacja z działalności Prezydenta Miasta między sesjami.</w:t>
      </w:r>
    </w:p>
    <w:p w14:paraId="68B4C8B8" w14:textId="7BF3ED31" w:rsidR="00B3205E" w:rsidRPr="00AC0FCD" w:rsidRDefault="00F04922" w:rsidP="00B25249">
      <w:pPr>
        <w:pStyle w:val="Akapitzlist"/>
        <w:numPr>
          <w:ilvl w:val="0"/>
          <w:numId w:val="2"/>
        </w:numPr>
        <w:tabs>
          <w:tab w:val="left" w:pos="851"/>
        </w:tabs>
        <w:spacing w:line="360" w:lineRule="auto"/>
        <w:ind w:left="357" w:hanging="357"/>
        <w:rPr>
          <w:rFonts w:ascii="Arial" w:hAnsi="Arial" w:cs="Arial"/>
          <w:color w:val="000000" w:themeColor="text1"/>
        </w:rPr>
      </w:pPr>
      <w:r w:rsidRPr="00AC0FCD">
        <w:rPr>
          <w:rFonts w:ascii="Arial" w:hAnsi="Arial" w:cs="Arial"/>
          <w:color w:val="000000" w:themeColor="text1"/>
        </w:rPr>
        <w:t>Informacja Przewodniczącego Rady Miasta dotycząca interpel</w:t>
      </w:r>
      <w:r w:rsidR="00791816" w:rsidRPr="00AC0FCD">
        <w:rPr>
          <w:rFonts w:ascii="Arial" w:hAnsi="Arial" w:cs="Arial"/>
          <w:color w:val="000000" w:themeColor="text1"/>
        </w:rPr>
        <w:t xml:space="preserve">acji i zapytań, które wpłynęły </w:t>
      </w:r>
      <w:r w:rsidRPr="00AC0FCD">
        <w:rPr>
          <w:rFonts w:ascii="Arial" w:hAnsi="Arial" w:cs="Arial"/>
          <w:color w:val="000000" w:themeColor="text1"/>
        </w:rPr>
        <w:t>od dnia</w:t>
      </w:r>
      <w:r w:rsidR="00392388" w:rsidRPr="00AC0FCD">
        <w:rPr>
          <w:rFonts w:ascii="Arial" w:hAnsi="Arial" w:cs="Arial"/>
          <w:color w:val="000000" w:themeColor="text1"/>
        </w:rPr>
        <w:t xml:space="preserve"> </w:t>
      </w:r>
      <w:r w:rsidR="00007CF3" w:rsidRPr="00AC0FCD">
        <w:rPr>
          <w:rFonts w:ascii="Arial" w:hAnsi="Arial" w:cs="Arial"/>
          <w:color w:val="000000" w:themeColor="text1"/>
        </w:rPr>
        <w:t>16 lutego</w:t>
      </w:r>
      <w:r w:rsidR="00E23486" w:rsidRPr="00AC0FCD">
        <w:rPr>
          <w:rFonts w:ascii="Arial" w:hAnsi="Arial" w:cs="Arial"/>
          <w:color w:val="000000" w:themeColor="text1"/>
        </w:rPr>
        <w:t xml:space="preserve"> </w:t>
      </w:r>
      <w:r w:rsidR="00075CF5" w:rsidRPr="00AC0FCD">
        <w:rPr>
          <w:rFonts w:ascii="Arial" w:hAnsi="Arial" w:cs="Arial"/>
          <w:color w:val="000000" w:themeColor="text1"/>
        </w:rPr>
        <w:t>2023</w:t>
      </w:r>
      <w:r w:rsidR="00B535A1" w:rsidRPr="00AC0FCD">
        <w:rPr>
          <w:rFonts w:ascii="Arial" w:hAnsi="Arial" w:cs="Arial"/>
          <w:color w:val="000000" w:themeColor="text1"/>
        </w:rPr>
        <w:t xml:space="preserve"> r. </w:t>
      </w:r>
      <w:r w:rsidRPr="00AC0FCD">
        <w:rPr>
          <w:rFonts w:ascii="Arial" w:hAnsi="Arial" w:cs="Arial"/>
          <w:color w:val="000000" w:themeColor="text1"/>
        </w:rPr>
        <w:t xml:space="preserve">do dnia </w:t>
      </w:r>
      <w:r w:rsidR="00007CF3" w:rsidRPr="00AC0FCD">
        <w:rPr>
          <w:rFonts w:ascii="Arial" w:hAnsi="Arial" w:cs="Arial"/>
          <w:color w:val="000000" w:themeColor="text1"/>
        </w:rPr>
        <w:t>22 marca</w:t>
      </w:r>
      <w:r w:rsidR="00535ECC" w:rsidRPr="00AC0FCD">
        <w:rPr>
          <w:rFonts w:ascii="Arial" w:hAnsi="Arial" w:cs="Arial"/>
          <w:color w:val="000000" w:themeColor="text1"/>
        </w:rPr>
        <w:t xml:space="preserve"> </w:t>
      </w:r>
      <w:r w:rsidR="00E23486" w:rsidRPr="00AC0FCD">
        <w:rPr>
          <w:rFonts w:ascii="Arial" w:hAnsi="Arial" w:cs="Arial"/>
          <w:color w:val="000000" w:themeColor="text1"/>
        </w:rPr>
        <w:t>2023</w:t>
      </w:r>
      <w:r w:rsidR="00DA655A" w:rsidRPr="00AC0FCD">
        <w:rPr>
          <w:rFonts w:ascii="Arial" w:hAnsi="Arial" w:cs="Arial"/>
          <w:color w:val="000000" w:themeColor="text1"/>
        </w:rPr>
        <w:t xml:space="preserve"> </w:t>
      </w:r>
      <w:r w:rsidRPr="00AC0FCD">
        <w:rPr>
          <w:rFonts w:ascii="Arial" w:hAnsi="Arial" w:cs="Arial"/>
          <w:color w:val="000000" w:themeColor="text1"/>
        </w:rPr>
        <w:t>r.</w:t>
      </w:r>
    </w:p>
    <w:p w14:paraId="7A852B9C" w14:textId="77777777" w:rsidR="00B3205E" w:rsidRPr="00AC0FCD" w:rsidRDefault="00F04922" w:rsidP="00B25249">
      <w:pPr>
        <w:pStyle w:val="Akapitzlist"/>
        <w:numPr>
          <w:ilvl w:val="0"/>
          <w:numId w:val="2"/>
        </w:numPr>
        <w:tabs>
          <w:tab w:val="left" w:pos="851"/>
        </w:tabs>
        <w:spacing w:line="360" w:lineRule="auto"/>
        <w:ind w:left="357" w:hanging="357"/>
        <w:rPr>
          <w:rFonts w:ascii="Arial" w:hAnsi="Arial" w:cs="Arial"/>
          <w:color w:val="000000" w:themeColor="text1"/>
        </w:rPr>
      </w:pPr>
      <w:r w:rsidRPr="00AC0FCD">
        <w:rPr>
          <w:rFonts w:ascii="Arial" w:hAnsi="Arial" w:cs="Arial"/>
          <w:color w:val="000000" w:themeColor="text1"/>
        </w:rPr>
        <w:t>Sprawy różne.</w:t>
      </w:r>
    </w:p>
    <w:p w14:paraId="61E6E7AC" w14:textId="6372E1F8" w:rsidR="00572933" w:rsidRPr="00AC0FCD" w:rsidRDefault="002F7705" w:rsidP="00B25249">
      <w:pPr>
        <w:pStyle w:val="Akapitzlist"/>
        <w:numPr>
          <w:ilvl w:val="0"/>
          <w:numId w:val="2"/>
        </w:numPr>
        <w:tabs>
          <w:tab w:val="left" w:pos="851"/>
        </w:tabs>
        <w:spacing w:line="360" w:lineRule="auto"/>
        <w:ind w:left="357" w:hanging="357"/>
        <w:rPr>
          <w:rFonts w:ascii="Arial" w:hAnsi="Arial" w:cs="Arial"/>
          <w:color w:val="auto"/>
        </w:rPr>
      </w:pPr>
      <w:r w:rsidRPr="00AC0FCD">
        <w:rPr>
          <w:rFonts w:ascii="Arial" w:hAnsi="Arial" w:cs="Arial"/>
          <w:color w:val="auto"/>
        </w:rPr>
        <w:t xml:space="preserve">Zamknięcie obrad </w:t>
      </w:r>
      <w:r w:rsidR="00890D44" w:rsidRPr="00AC0FCD">
        <w:rPr>
          <w:rFonts w:ascii="Arial" w:hAnsi="Arial" w:cs="Arial"/>
          <w:color w:val="auto"/>
        </w:rPr>
        <w:t>L</w:t>
      </w:r>
      <w:r w:rsidR="00007CF3" w:rsidRPr="00AC0FCD">
        <w:rPr>
          <w:rFonts w:ascii="Arial" w:hAnsi="Arial" w:cs="Arial"/>
          <w:color w:val="auto"/>
        </w:rPr>
        <w:t>XI</w:t>
      </w:r>
      <w:r w:rsidR="00075CF5" w:rsidRPr="00AC0FCD">
        <w:rPr>
          <w:rFonts w:ascii="Arial" w:hAnsi="Arial" w:cs="Arial"/>
          <w:color w:val="auto"/>
        </w:rPr>
        <w:t>I</w:t>
      </w:r>
      <w:r w:rsidR="002F1161" w:rsidRPr="00AC0FCD">
        <w:rPr>
          <w:rFonts w:ascii="Arial" w:hAnsi="Arial" w:cs="Arial"/>
          <w:color w:val="auto"/>
        </w:rPr>
        <w:t xml:space="preserve"> </w:t>
      </w:r>
      <w:r w:rsidR="00F04922" w:rsidRPr="00AC0FCD">
        <w:rPr>
          <w:rFonts w:ascii="Arial" w:hAnsi="Arial" w:cs="Arial"/>
          <w:color w:val="auto"/>
        </w:rPr>
        <w:t>Sesji</w:t>
      </w:r>
      <w:r w:rsidR="00B25E4C" w:rsidRPr="00AC0FCD">
        <w:rPr>
          <w:rFonts w:ascii="Arial" w:hAnsi="Arial" w:cs="Arial"/>
          <w:color w:val="auto"/>
        </w:rPr>
        <w:t xml:space="preserve"> Rady Miasta Piotrkowa Trybunalskiego</w:t>
      </w:r>
      <w:r w:rsidR="00F04922" w:rsidRPr="00AC0FCD">
        <w:rPr>
          <w:rFonts w:ascii="Arial" w:hAnsi="Arial" w:cs="Arial"/>
          <w:color w:val="auto"/>
        </w:rPr>
        <w:t xml:space="preserve">. </w:t>
      </w:r>
    </w:p>
    <w:p w14:paraId="72528FD1" w14:textId="77777777" w:rsidR="00D1607E" w:rsidRPr="00AC0FCD" w:rsidRDefault="00D1607E" w:rsidP="00B25249">
      <w:pPr>
        <w:tabs>
          <w:tab w:val="left" w:pos="851"/>
        </w:tabs>
        <w:spacing w:line="360" w:lineRule="auto"/>
        <w:rPr>
          <w:rFonts w:ascii="Arial" w:hAnsi="Arial" w:cs="Arial"/>
          <w:color w:val="auto"/>
        </w:rPr>
      </w:pPr>
    </w:p>
    <w:bookmarkEnd w:id="0"/>
    <w:p w14:paraId="6F755F29" w14:textId="6C520144" w:rsidR="00AC0FCD" w:rsidRDefault="00AC0FCD" w:rsidP="00B25249">
      <w:pPr>
        <w:spacing w:line="360" w:lineRule="auto"/>
        <w:rPr>
          <w:rFonts w:ascii="Arial" w:hAnsi="Arial" w:cs="Arial"/>
          <w:b/>
          <w:color w:val="auto"/>
        </w:rPr>
      </w:pPr>
    </w:p>
    <w:p w14:paraId="210786CA" w14:textId="77777777" w:rsidR="00B25249" w:rsidRPr="00AC0FCD" w:rsidRDefault="00B25249" w:rsidP="00B25249">
      <w:pPr>
        <w:spacing w:line="360" w:lineRule="auto"/>
        <w:rPr>
          <w:rFonts w:ascii="Arial" w:hAnsi="Arial" w:cs="Arial"/>
          <w:b/>
          <w:color w:val="auto"/>
        </w:rPr>
      </w:pPr>
    </w:p>
    <w:p w14:paraId="4A805E8F" w14:textId="77777777" w:rsidR="00AC0FCD" w:rsidRPr="00AC0FCD" w:rsidRDefault="00AC0FCD" w:rsidP="00B25249">
      <w:pPr>
        <w:spacing w:line="360" w:lineRule="auto"/>
        <w:rPr>
          <w:rFonts w:ascii="Arial" w:hAnsi="Arial" w:cs="Arial"/>
          <w:color w:val="auto"/>
        </w:rPr>
      </w:pPr>
      <w:r w:rsidRPr="00AC0FCD">
        <w:rPr>
          <w:rFonts w:ascii="Arial" w:hAnsi="Arial" w:cs="Arial"/>
          <w:color w:val="000000" w:themeColor="text1"/>
        </w:rPr>
        <w:t>Przewodniczący Rady Miasta (-) Marian Błaszczyński</w:t>
      </w:r>
    </w:p>
    <w:p w14:paraId="52A86605" w14:textId="77777777" w:rsidR="00AC0FCD" w:rsidRPr="00AC0FCD" w:rsidRDefault="00AC0FCD" w:rsidP="00B25249">
      <w:pPr>
        <w:spacing w:line="360" w:lineRule="auto"/>
        <w:rPr>
          <w:rFonts w:ascii="Arial" w:hAnsi="Arial" w:cs="Arial"/>
          <w:i/>
          <w:color w:val="000000" w:themeColor="text1"/>
        </w:rPr>
      </w:pPr>
    </w:p>
    <w:sectPr w:rsidR="00AC0FCD" w:rsidRPr="00AC0FCD" w:rsidSect="00EE521D">
      <w:pgSz w:w="11906" w:h="16838"/>
      <w:pgMar w:top="1134" w:right="1418" w:bottom="1418" w:left="1134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063BFC" w14:textId="77777777" w:rsidR="00B04713" w:rsidRDefault="00B04713" w:rsidP="00B04713">
      <w:r>
        <w:separator/>
      </w:r>
    </w:p>
  </w:endnote>
  <w:endnote w:type="continuationSeparator" w:id="0">
    <w:p w14:paraId="0A3DA64D" w14:textId="77777777" w:rsidR="00B04713" w:rsidRDefault="00B04713" w:rsidP="00B04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5276FF" w14:textId="77777777" w:rsidR="00B04713" w:rsidRDefault="00B04713" w:rsidP="00B04713">
      <w:r>
        <w:separator/>
      </w:r>
    </w:p>
  </w:footnote>
  <w:footnote w:type="continuationSeparator" w:id="0">
    <w:p w14:paraId="2109081F" w14:textId="77777777" w:rsidR="00B04713" w:rsidRDefault="00B04713" w:rsidP="00B047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470EF"/>
    <w:multiLevelType w:val="hybridMultilevel"/>
    <w:tmpl w:val="3E8A8D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2807D9"/>
    <w:multiLevelType w:val="hybridMultilevel"/>
    <w:tmpl w:val="5ED6B3A0"/>
    <w:lvl w:ilvl="0" w:tplc="456E0F8C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 w:tplc="04150011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1E2338"/>
    <w:multiLevelType w:val="hybridMultilevel"/>
    <w:tmpl w:val="9612CC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FC2393"/>
    <w:multiLevelType w:val="multilevel"/>
    <w:tmpl w:val="CDEC64F6"/>
    <w:lvl w:ilvl="0">
      <w:start w:val="1"/>
      <w:numFmt w:val="lowerLetter"/>
      <w:lvlText w:val="%1)"/>
      <w:lvlJc w:val="left"/>
      <w:pPr>
        <w:ind w:left="1512" w:hanging="360"/>
      </w:pPr>
    </w:lvl>
    <w:lvl w:ilvl="1">
      <w:start w:val="1"/>
      <w:numFmt w:val="lowerLetter"/>
      <w:lvlText w:val="%2."/>
      <w:lvlJc w:val="left"/>
      <w:pPr>
        <w:ind w:left="2232" w:hanging="360"/>
      </w:pPr>
    </w:lvl>
    <w:lvl w:ilvl="2">
      <w:start w:val="1"/>
      <w:numFmt w:val="lowerRoman"/>
      <w:lvlText w:val="%3."/>
      <w:lvlJc w:val="right"/>
      <w:pPr>
        <w:ind w:left="2952" w:hanging="180"/>
      </w:pPr>
    </w:lvl>
    <w:lvl w:ilvl="3">
      <w:start w:val="1"/>
      <w:numFmt w:val="decimal"/>
      <w:lvlText w:val="%4."/>
      <w:lvlJc w:val="left"/>
      <w:pPr>
        <w:ind w:left="3672" w:hanging="360"/>
      </w:pPr>
    </w:lvl>
    <w:lvl w:ilvl="4">
      <w:start w:val="1"/>
      <w:numFmt w:val="lowerLetter"/>
      <w:lvlText w:val="%5."/>
      <w:lvlJc w:val="left"/>
      <w:pPr>
        <w:ind w:left="4392" w:hanging="360"/>
      </w:pPr>
    </w:lvl>
    <w:lvl w:ilvl="5">
      <w:start w:val="1"/>
      <w:numFmt w:val="lowerRoman"/>
      <w:lvlText w:val="%6."/>
      <w:lvlJc w:val="right"/>
      <w:pPr>
        <w:ind w:left="5112" w:hanging="180"/>
      </w:pPr>
    </w:lvl>
    <w:lvl w:ilvl="6">
      <w:start w:val="1"/>
      <w:numFmt w:val="decimal"/>
      <w:lvlText w:val="%7."/>
      <w:lvlJc w:val="left"/>
      <w:pPr>
        <w:ind w:left="5832" w:hanging="360"/>
      </w:pPr>
    </w:lvl>
    <w:lvl w:ilvl="7">
      <w:start w:val="1"/>
      <w:numFmt w:val="lowerLetter"/>
      <w:lvlText w:val="%8."/>
      <w:lvlJc w:val="left"/>
      <w:pPr>
        <w:ind w:left="6552" w:hanging="360"/>
      </w:pPr>
    </w:lvl>
    <w:lvl w:ilvl="8">
      <w:start w:val="1"/>
      <w:numFmt w:val="lowerRoman"/>
      <w:lvlText w:val="%9."/>
      <w:lvlJc w:val="right"/>
      <w:pPr>
        <w:ind w:left="7272" w:hanging="180"/>
      </w:pPr>
    </w:lvl>
  </w:abstractNum>
  <w:abstractNum w:abstractNumId="4" w15:restartNumberingAfterBreak="0">
    <w:nsid w:val="38DC1840"/>
    <w:multiLevelType w:val="multilevel"/>
    <w:tmpl w:val="0DBA0D46"/>
    <w:lvl w:ilvl="0">
      <w:start w:val="5"/>
      <w:numFmt w:val="none"/>
      <w:suff w:val="nothing"/>
      <w:lvlText w:val=""/>
      <w:lvlJc w:val="left"/>
      <w:pPr>
        <w:ind w:left="360" w:firstLine="0"/>
      </w:pPr>
    </w:lvl>
    <w:lvl w:ilvl="1">
      <w:start w:val="1"/>
      <w:numFmt w:val="none"/>
      <w:suff w:val="nothing"/>
      <w:lvlText w:val="."/>
      <w:lvlJc w:val="left"/>
      <w:pPr>
        <w:ind w:left="792" w:firstLine="0"/>
      </w:pPr>
    </w:lvl>
    <w:lvl w:ilvl="2">
      <w:start w:val="1"/>
      <w:numFmt w:val="decimal"/>
      <w:lvlText w:val="%3."/>
      <w:lvlJc w:val="left"/>
      <w:pPr>
        <w:ind w:left="1224" w:firstLine="0"/>
      </w:pPr>
    </w:lvl>
    <w:lvl w:ilvl="3">
      <w:start w:val="1"/>
      <w:numFmt w:val="decimal"/>
      <w:lvlText w:val="%3.%4."/>
      <w:lvlJc w:val="left"/>
      <w:pPr>
        <w:ind w:left="1728" w:firstLine="0"/>
      </w:pPr>
    </w:lvl>
    <w:lvl w:ilvl="4">
      <w:start w:val="1"/>
      <w:numFmt w:val="decimal"/>
      <w:lvlText w:val="%3.%4.%5."/>
      <w:lvlJc w:val="left"/>
      <w:pPr>
        <w:ind w:left="2232" w:firstLine="0"/>
      </w:pPr>
    </w:lvl>
    <w:lvl w:ilvl="5">
      <w:start w:val="1"/>
      <w:numFmt w:val="decimal"/>
      <w:lvlText w:val="%3.%4.%5.%6."/>
      <w:lvlJc w:val="left"/>
      <w:pPr>
        <w:ind w:left="2736" w:firstLine="0"/>
      </w:pPr>
    </w:lvl>
    <w:lvl w:ilvl="6">
      <w:start w:val="1"/>
      <w:numFmt w:val="decimal"/>
      <w:lvlText w:val="%3.%4.%5.%6.%7."/>
      <w:lvlJc w:val="left"/>
      <w:pPr>
        <w:ind w:left="3240" w:firstLine="0"/>
      </w:pPr>
    </w:lvl>
    <w:lvl w:ilvl="7">
      <w:start w:val="1"/>
      <w:numFmt w:val="decimal"/>
      <w:lvlText w:val="%3.%4.%5.%6.%7.%8."/>
      <w:lvlJc w:val="left"/>
      <w:pPr>
        <w:ind w:left="3744" w:firstLine="0"/>
      </w:pPr>
    </w:lvl>
    <w:lvl w:ilvl="8">
      <w:start w:val="1"/>
      <w:numFmt w:val="decimal"/>
      <w:lvlText w:val="%3.%4.%5.%6.%7.%8.%9."/>
      <w:lvlJc w:val="left"/>
      <w:pPr>
        <w:ind w:left="4320" w:firstLine="0"/>
      </w:pPr>
    </w:lvl>
  </w:abstractNum>
  <w:abstractNum w:abstractNumId="5" w15:restartNumberingAfterBreak="0">
    <w:nsid w:val="49086F9A"/>
    <w:multiLevelType w:val="hybridMultilevel"/>
    <w:tmpl w:val="0C28ADB2"/>
    <w:lvl w:ilvl="0" w:tplc="455ADA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EF37D88"/>
    <w:multiLevelType w:val="hybridMultilevel"/>
    <w:tmpl w:val="27C8A2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6F0764D"/>
    <w:multiLevelType w:val="multilevel"/>
    <w:tmpl w:val="7CFE92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b w:val="0"/>
        <w:bCs/>
        <w:i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5AC218A6"/>
    <w:multiLevelType w:val="hybridMultilevel"/>
    <w:tmpl w:val="ABE4B5CA"/>
    <w:lvl w:ilvl="0" w:tplc="42EE1EC4">
      <w:start w:val="1"/>
      <w:numFmt w:val="decimal"/>
      <w:lvlText w:val="%1."/>
      <w:lvlJc w:val="left"/>
      <w:pPr>
        <w:tabs>
          <w:tab w:val="num" w:pos="1855"/>
        </w:tabs>
        <w:ind w:left="185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2E07A4F"/>
    <w:multiLevelType w:val="hybridMultilevel"/>
    <w:tmpl w:val="237EE2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986721"/>
    <w:multiLevelType w:val="hybridMultilevel"/>
    <w:tmpl w:val="99CA73E0"/>
    <w:lvl w:ilvl="0" w:tplc="FD84766E">
      <w:start w:val="1"/>
      <w:numFmt w:val="decimal"/>
      <w:lvlText w:val="%1)"/>
      <w:lvlJc w:val="left"/>
      <w:pPr>
        <w:ind w:left="928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68FF3AD7"/>
    <w:multiLevelType w:val="multilevel"/>
    <w:tmpl w:val="24762DB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 w15:restartNumberingAfterBreak="0">
    <w:nsid w:val="699B3F4D"/>
    <w:multiLevelType w:val="multilevel"/>
    <w:tmpl w:val="79BA45AE"/>
    <w:lvl w:ilvl="0">
      <w:start w:val="1"/>
      <w:numFmt w:val="decimal"/>
      <w:lvlText w:val="%1)"/>
      <w:lvlJc w:val="left"/>
      <w:pPr>
        <w:ind w:left="1571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3" w15:restartNumberingAfterBreak="0">
    <w:nsid w:val="6F196E47"/>
    <w:multiLevelType w:val="hybridMultilevel"/>
    <w:tmpl w:val="FED0F7B6"/>
    <w:lvl w:ilvl="0" w:tplc="C302AB6A">
      <w:start w:val="1"/>
      <w:numFmt w:val="upperRoman"/>
      <w:lvlText w:val="%1."/>
      <w:lvlJc w:val="left"/>
      <w:pPr>
        <w:ind w:left="1287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A8009694">
      <w:start w:val="1"/>
      <w:numFmt w:val="decimal"/>
      <w:lvlText w:val="%4."/>
      <w:lvlJc w:val="left"/>
      <w:pPr>
        <w:ind w:left="3447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7B861543"/>
    <w:multiLevelType w:val="multilevel"/>
    <w:tmpl w:val="836AEC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7D1E4D09"/>
    <w:multiLevelType w:val="multilevel"/>
    <w:tmpl w:val="440E6432"/>
    <w:lvl w:ilvl="0">
      <w:start w:val="1"/>
      <w:numFmt w:val="lowerLetter"/>
      <w:lvlText w:val="%1)"/>
      <w:lvlJc w:val="left"/>
      <w:pPr>
        <w:ind w:left="1512" w:hanging="360"/>
      </w:pPr>
    </w:lvl>
    <w:lvl w:ilvl="1">
      <w:start w:val="1"/>
      <w:numFmt w:val="lowerLetter"/>
      <w:lvlText w:val="%2."/>
      <w:lvlJc w:val="left"/>
      <w:pPr>
        <w:ind w:left="2232" w:hanging="360"/>
      </w:pPr>
    </w:lvl>
    <w:lvl w:ilvl="2">
      <w:start w:val="1"/>
      <w:numFmt w:val="lowerRoman"/>
      <w:lvlText w:val="%3."/>
      <w:lvlJc w:val="right"/>
      <w:pPr>
        <w:ind w:left="2952" w:hanging="180"/>
      </w:pPr>
    </w:lvl>
    <w:lvl w:ilvl="3">
      <w:start w:val="1"/>
      <w:numFmt w:val="decimal"/>
      <w:lvlText w:val="%4."/>
      <w:lvlJc w:val="left"/>
      <w:pPr>
        <w:ind w:left="3672" w:hanging="360"/>
      </w:pPr>
    </w:lvl>
    <w:lvl w:ilvl="4">
      <w:start w:val="1"/>
      <w:numFmt w:val="lowerLetter"/>
      <w:lvlText w:val="%5."/>
      <w:lvlJc w:val="left"/>
      <w:pPr>
        <w:ind w:left="4392" w:hanging="360"/>
      </w:pPr>
    </w:lvl>
    <w:lvl w:ilvl="5">
      <w:start w:val="1"/>
      <w:numFmt w:val="lowerRoman"/>
      <w:lvlText w:val="%6."/>
      <w:lvlJc w:val="right"/>
      <w:pPr>
        <w:ind w:left="5112" w:hanging="180"/>
      </w:pPr>
    </w:lvl>
    <w:lvl w:ilvl="6">
      <w:start w:val="1"/>
      <w:numFmt w:val="decimal"/>
      <w:lvlText w:val="%7."/>
      <w:lvlJc w:val="left"/>
      <w:pPr>
        <w:ind w:left="5832" w:hanging="360"/>
      </w:pPr>
    </w:lvl>
    <w:lvl w:ilvl="7">
      <w:start w:val="1"/>
      <w:numFmt w:val="lowerLetter"/>
      <w:lvlText w:val="%8."/>
      <w:lvlJc w:val="left"/>
      <w:pPr>
        <w:ind w:left="6552" w:hanging="360"/>
      </w:pPr>
    </w:lvl>
    <w:lvl w:ilvl="8">
      <w:start w:val="1"/>
      <w:numFmt w:val="lowerRoman"/>
      <w:lvlText w:val="%9."/>
      <w:lvlJc w:val="right"/>
      <w:pPr>
        <w:ind w:left="7272" w:hanging="180"/>
      </w:pPr>
    </w:lvl>
  </w:abstractNum>
  <w:num w:numId="1" w16cid:durableId="1267883305">
    <w:abstractNumId w:val="4"/>
  </w:num>
  <w:num w:numId="2" w16cid:durableId="814487153">
    <w:abstractNumId w:val="7"/>
  </w:num>
  <w:num w:numId="3" w16cid:durableId="1080905733">
    <w:abstractNumId w:val="15"/>
  </w:num>
  <w:num w:numId="4" w16cid:durableId="769203035">
    <w:abstractNumId w:val="3"/>
  </w:num>
  <w:num w:numId="5" w16cid:durableId="67266100">
    <w:abstractNumId w:val="11"/>
  </w:num>
  <w:num w:numId="6" w16cid:durableId="772020390">
    <w:abstractNumId w:val="12"/>
  </w:num>
  <w:num w:numId="7" w16cid:durableId="1747610404">
    <w:abstractNumId w:val="1"/>
  </w:num>
  <w:num w:numId="8" w16cid:durableId="2069526287">
    <w:abstractNumId w:val="10"/>
  </w:num>
  <w:num w:numId="9" w16cid:durableId="480194183">
    <w:abstractNumId w:val="9"/>
  </w:num>
  <w:num w:numId="10" w16cid:durableId="21366487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2521643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397587906">
    <w:abstractNumId w:val="8"/>
  </w:num>
  <w:num w:numId="13" w16cid:durableId="10067118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11146539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769351195">
    <w:abstractNumId w:val="0"/>
  </w:num>
  <w:num w:numId="16" w16cid:durableId="707529727">
    <w:abstractNumId w:val="2"/>
  </w:num>
  <w:num w:numId="17" w16cid:durableId="59710340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9687167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01731390-6CC6-4631-B3ED-72116E814A6E}"/>
  </w:docVars>
  <w:rsids>
    <w:rsidRoot w:val="001E109A"/>
    <w:rsid w:val="000007CB"/>
    <w:rsid w:val="00007CF3"/>
    <w:rsid w:val="000129C0"/>
    <w:rsid w:val="0001343B"/>
    <w:rsid w:val="0002637A"/>
    <w:rsid w:val="00026659"/>
    <w:rsid w:val="00030E3F"/>
    <w:rsid w:val="00035325"/>
    <w:rsid w:val="00042F1A"/>
    <w:rsid w:val="00051CEC"/>
    <w:rsid w:val="00053750"/>
    <w:rsid w:val="00055B08"/>
    <w:rsid w:val="00057069"/>
    <w:rsid w:val="000712E9"/>
    <w:rsid w:val="0007507C"/>
    <w:rsid w:val="00075CF5"/>
    <w:rsid w:val="0008124C"/>
    <w:rsid w:val="00086B7B"/>
    <w:rsid w:val="00087331"/>
    <w:rsid w:val="00097E7B"/>
    <w:rsid w:val="000A263F"/>
    <w:rsid w:val="000B369A"/>
    <w:rsid w:val="000B5A4F"/>
    <w:rsid w:val="000B701B"/>
    <w:rsid w:val="000C3937"/>
    <w:rsid w:val="000C671F"/>
    <w:rsid w:val="000E02B5"/>
    <w:rsid w:val="000E30ED"/>
    <w:rsid w:val="000E5CD7"/>
    <w:rsid w:val="000E74A3"/>
    <w:rsid w:val="000F0FF7"/>
    <w:rsid w:val="000F1613"/>
    <w:rsid w:val="000F3B66"/>
    <w:rsid w:val="00105BE4"/>
    <w:rsid w:val="00113891"/>
    <w:rsid w:val="00121407"/>
    <w:rsid w:val="001240C6"/>
    <w:rsid w:val="001260F4"/>
    <w:rsid w:val="00130140"/>
    <w:rsid w:val="00134356"/>
    <w:rsid w:val="0013683B"/>
    <w:rsid w:val="00143DBD"/>
    <w:rsid w:val="00143E0D"/>
    <w:rsid w:val="0014777C"/>
    <w:rsid w:val="0015140A"/>
    <w:rsid w:val="001541A6"/>
    <w:rsid w:val="00165C25"/>
    <w:rsid w:val="0016744D"/>
    <w:rsid w:val="001762DD"/>
    <w:rsid w:val="00177791"/>
    <w:rsid w:val="001829E2"/>
    <w:rsid w:val="001858D1"/>
    <w:rsid w:val="0019701C"/>
    <w:rsid w:val="00197234"/>
    <w:rsid w:val="001A1812"/>
    <w:rsid w:val="001A5456"/>
    <w:rsid w:val="001A6AD0"/>
    <w:rsid w:val="001C00CF"/>
    <w:rsid w:val="001C0274"/>
    <w:rsid w:val="001C0954"/>
    <w:rsid w:val="001C5BE5"/>
    <w:rsid w:val="001C7997"/>
    <w:rsid w:val="001D4F13"/>
    <w:rsid w:val="001E109A"/>
    <w:rsid w:val="001E1450"/>
    <w:rsid w:val="001F2708"/>
    <w:rsid w:val="001F6430"/>
    <w:rsid w:val="002108EF"/>
    <w:rsid w:val="00212059"/>
    <w:rsid w:val="002123D4"/>
    <w:rsid w:val="002202E2"/>
    <w:rsid w:val="002202F0"/>
    <w:rsid w:val="00241D75"/>
    <w:rsid w:val="00243777"/>
    <w:rsid w:val="00244B0E"/>
    <w:rsid w:val="00244D11"/>
    <w:rsid w:val="00251C22"/>
    <w:rsid w:val="002549E8"/>
    <w:rsid w:val="00256008"/>
    <w:rsid w:val="0026118C"/>
    <w:rsid w:val="00263302"/>
    <w:rsid w:val="00273CE3"/>
    <w:rsid w:val="002779D5"/>
    <w:rsid w:val="002807A5"/>
    <w:rsid w:val="00280BA2"/>
    <w:rsid w:val="00281165"/>
    <w:rsid w:val="00287393"/>
    <w:rsid w:val="00290B7C"/>
    <w:rsid w:val="00291FB0"/>
    <w:rsid w:val="00294DF9"/>
    <w:rsid w:val="002C00AC"/>
    <w:rsid w:val="002C1FD9"/>
    <w:rsid w:val="002C24DD"/>
    <w:rsid w:val="002C513F"/>
    <w:rsid w:val="002C6060"/>
    <w:rsid w:val="002D1220"/>
    <w:rsid w:val="002D7227"/>
    <w:rsid w:val="002F1161"/>
    <w:rsid w:val="002F1E7A"/>
    <w:rsid w:val="002F2566"/>
    <w:rsid w:val="002F7705"/>
    <w:rsid w:val="002F7FD3"/>
    <w:rsid w:val="003006B0"/>
    <w:rsid w:val="00301A2C"/>
    <w:rsid w:val="00301D18"/>
    <w:rsid w:val="0031059A"/>
    <w:rsid w:val="00315105"/>
    <w:rsid w:val="003250AC"/>
    <w:rsid w:val="00325783"/>
    <w:rsid w:val="0033083E"/>
    <w:rsid w:val="00333544"/>
    <w:rsid w:val="003500F5"/>
    <w:rsid w:val="003545A4"/>
    <w:rsid w:val="003619D6"/>
    <w:rsid w:val="003629EA"/>
    <w:rsid w:val="00365CA7"/>
    <w:rsid w:val="00374A81"/>
    <w:rsid w:val="003818D5"/>
    <w:rsid w:val="00386CAD"/>
    <w:rsid w:val="00391B8B"/>
    <w:rsid w:val="00392388"/>
    <w:rsid w:val="00397B9D"/>
    <w:rsid w:val="003A1F5D"/>
    <w:rsid w:val="003A2CE1"/>
    <w:rsid w:val="003B1634"/>
    <w:rsid w:val="003B2931"/>
    <w:rsid w:val="003B4F2C"/>
    <w:rsid w:val="003C45EB"/>
    <w:rsid w:val="003D2FC6"/>
    <w:rsid w:val="003D4C19"/>
    <w:rsid w:val="003D5FCA"/>
    <w:rsid w:val="003E0FAC"/>
    <w:rsid w:val="003E68AF"/>
    <w:rsid w:val="00401785"/>
    <w:rsid w:val="004113C3"/>
    <w:rsid w:val="004130F5"/>
    <w:rsid w:val="00425E36"/>
    <w:rsid w:val="0043085F"/>
    <w:rsid w:val="004332EA"/>
    <w:rsid w:val="00436507"/>
    <w:rsid w:val="0043795D"/>
    <w:rsid w:val="00456683"/>
    <w:rsid w:val="00457A0A"/>
    <w:rsid w:val="004608BB"/>
    <w:rsid w:val="00463DD5"/>
    <w:rsid w:val="0046527A"/>
    <w:rsid w:val="00470D65"/>
    <w:rsid w:val="00470EC0"/>
    <w:rsid w:val="004741AF"/>
    <w:rsid w:val="00474F04"/>
    <w:rsid w:val="00493530"/>
    <w:rsid w:val="00496919"/>
    <w:rsid w:val="004A548D"/>
    <w:rsid w:val="004C07EB"/>
    <w:rsid w:val="004C4E43"/>
    <w:rsid w:val="004C57D0"/>
    <w:rsid w:val="004D4912"/>
    <w:rsid w:val="004E0EB7"/>
    <w:rsid w:val="004E7181"/>
    <w:rsid w:val="004F1669"/>
    <w:rsid w:val="00500236"/>
    <w:rsid w:val="0050350E"/>
    <w:rsid w:val="0050472D"/>
    <w:rsid w:val="0051568D"/>
    <w:rsid w:val="00515DB3"/>
    <w:rsid w:val="00520478"/>
    <w:rsid w:val="005214A2"/>
    <w:rsid w:val="00524B47"/>
    <w:rsid w:val="00525744"/>
    <w:rsid w:val="005303C5"/>
    <w:rsid w:val="00535ECC"/>
    <w:rsid w:val="00542F9A"/>
    <w:rsid w:val="0054601C"/>
    <w:rsid w:val="0055082B"/>
    <w:rsid w:val="00564154"/>
    <w:rsid w:val="00566484"/>
    <w:rsid w:val="005664C5"/>
    <w:rsid w:val="00572933"/>
    <w:rsid w:val="00572CB0"/>
    <w:rsid w:val="00573F21"/>
    <w:rsid w:val="005766CF"/>
    <w:rsid w:val="005830BF"/>
    <w:rsid w:val="0058403E"/>
    <w:rsid w:val="00584676"/>
    <w:rsid w:val="005859E7"/>
    <w:rsid w:val="0058702B"/>
    <w:rsid w:val="00592A75"/>
    <w:rsid w:val="00596179"/>
    <w:rsid w:val="005B10B1"/>
    <w:rsid w:val="005B77A1"/>
    <w:rsid w:val="005C14B4"/>
    <w:rsid w:val="005C16D3"/>
    <w:rsid w:val="005C2531"/>
    <w:rsid w:val="005C621B"/>
    <w:rsid w:val="005C79B2"/>
    <w:rsid w:val="005E2C1D"/>
    <w:rsid w:val="005E3C4F"/>
    <w:rsid w:val="005E6566"/>
    <w:rsid w:val="005E7D94"/>
    <w:rsid w:val="005F762B"/>
    <w:rsid w:val="00610491"/>
    <w:rsid w:val="00617EDA"/>
    <w:rsid w:val="0062318C"/>
    <w:rsid w:val="006312D0"/>
    <w:rsid w:val="006330B9"/>
    <w:rsid w:val="00635067"/>
    <w:rsid w:val="00635227"/>
    <w:rsid w:val="006441BA"/>
    <w:rsid w:val="006451FD"/>
    <w:rsid w:val="00647F03"/>
    <w:rsid w:val="0065002F"/>
    <w:rsid w:val="00652476"/>
    <w:rsid w:val="00677862"/>
    <w:rsid w:val="0068018B"/>
    <w:rsid w:val="00683130"/>
    <w:rsid w:val="006911AE"/>
    <w:rsid w:val="00694DCC"/>
    <w:rsid w:val="00697FB6"/>
    <w:rsid w:val="006A52D4"/>
    <w:rsid w:val="006A61AB"/>
    <w:rsid w:val="006B50DF"/>
    <w:rsid w:val="006B56AD"/>
    <w:rsid w:val="006B5CB5"/>
    <w:rsid w:val="006B6F36"/>
    <w:rsid w:val="006C1D66"/>
    <w:rsid w:val="006C344E"/>
    <w:rsid w:val="006D361B"/>
    <w:rsid w:val="006E09F4"/>
    <w:rsid w:val="006F1C7C"/>
    <w:rsid w:val="007028E1"/>
    <w:rsid w:val="00704989"/>
    <w:rsid w:val="007075B3"/>
    <w:rsid w:val="0071017A"/>
    <w:rsid w:val="00720F7F"/>
    <w:rsid w:val="00721FAF"/>
    <w:rsid w:val="00730764"/>
    <w:rsid w:val="00734301"/>
    <w:rsid w:val="00740DC8"/>
    <w:rsid w:val="00742225"/>
    <w:rsid w:val="00747C44"/>
    <w:rsid w:val="0075061D"/>
    <w:rsid w:val="00754935"/>
    <w:rsid w:val="00754B0C"/>
    <w:rsid w:val="00756E0E"/>
    <w:rsid w:val="00757348"/>
    <w:rsid w:val="0076430C"/>
    <w:rsid w:val="00765828"/>
    <w:rsid w:val="00771476"/>
    <w:rsid w:val="0077328E"/>
    <w:rsid w:val="00773F2D"/>
    <w:rsid w:val="00775580"/>
    <w:rsid w:val="00782F57"/>
    <w:rsid w:val="0078792B"/>
    <w:rsid w:val="007916B3"/>
    <w:rsid w:val="00791816"/>
    <w:rsid w:val="00794CDD"/>
    <w:rsid w:val="007A2611"/>
    <w:rsid w:val="007A2FB6"/>
    <w:rsid w:val="007B1280"/>
    <w:rsid w:val="007B14A6"/>
    <w:rsid w:val="007B179E"/>
    <w:rsid w:val="007B3AED"/>
    <w:rsid w:val="007C0565"/>
    <w:rsid w:val="007C2EBB"/>
    <w:rsid w:val="007C3D94"/>
    <w:rsid w:val="007C4862"/>
    <w:rsid w:val="007D0441"/>
    <w:rsid w:val="007D2F0F"/>
    <w:rsid w:val="007D575B"/>
    <w:rsid w:val="007D6191"/>
    <w:rsid w:val="007D6753"/>
    <w:rsid w:val="007E57E7"/>
    <w:rsid w:val="007F0775"/>
    <w:rsid w:val="007F4E3A"/>
    <w:rsid w:val="007F6B18"/>
    <w:rsid w:val="00802301"/>
    <w:rsid w:val="00806D72"/>
    <w:rsid w:val="00813C07"/>
    <w:rsid w:val="00831CA5"/>
    <w:rsid w:val="00833901"/>
    <w:rsid w:val="008348DD"/>
    <w:rsid w:val="00835A51"/>
    <w:rsid w:val="008477BD"/>
    <w:rsid w:val="0085006B"/>
    <w:rsid w:val="00855094"/>
    <w:rsid w:val="00856353"/>
    <w:rsid w:val="00860170"/>
    <w:rsid w:val="0086629B"/>
    <w:rsid w:val="0087010E"/>
    <w:rsid w:val="0087689A"/>
    <w:rsid w:val="00880C3B"/>
    <w:rsid w:val="008850DA"/>
    <w:rsid w:val="00890D44"/>
    <w:rsid w:val="0089528B"/>
    <w:rsid w:val="00895DED"/>
    <w:rsid w:val="008979BB"/>
    <w:rsid w:val="008A372E"/>
    <w:rsid w:val="008A699D"/>
    <w:rsid w:val="008B579F"/>
    <w:rsid w:val="008B7204"/>
    <w:rsid w:val="008C5F73"/>
    <w:rsid w:val="008D5A2B"/>
    <w:rsid w:val="008D78B4"/>
    <w:rsid w:val="008E60DE"/>
    <w:rsid w:val="008F23E1"/>
    <w:rsid w:val="008F530D"/>
    <w:rsid w:val="00902797"/>
    <w:rsid w:val="00903D7F"/>
    <w:rsid w:val="00914528"/>
    <w:rsid w:val="00923485"/>
    <w:rsid w:val="00925047"/>
    <w:rsid w:val="009250ED"/>
    <w:rsid w:val="0092526D"/>
    <w:rsid w:val="00927C0C"/>
    <w:rsid w:val="009316F5"/>
    <w:rsid w:val="00931889"/>
    <w:rsid w:val="009327FF"/>
    <w:rsid w:val="00941324"/>
    <w:rsid w:val="00947566"/>
    <w:rsid w:val="00950A0D"/>
    <w:rsid w:val="009522DD"/>
    <w:rsid w:val="009552DD"/>
    <w:rsid w:val="00963BEF"/>
    <w:rsid w:val="009656B0"/>
    <w:rsid w:val="0096775A"/>
    <w:rsid w:val="0097001C"/>
    <w:rsid w:val="0097247A"/>
    <w:rsid w:val="00976B0C"/>
    <w:rsid w:val="009800E9"/>
    <w:rsid w:val="0098128D"/>
    <w:rsid w:val="00983553"/>
    <w:rsid w:val="00983C55"/>
    <w:rsid w:val="009A2A9D"/>
    <w:rsid w:val="009A40BE"/>
    <w:rsid w:val="009B626D"/>
    <w:rsid w:val="009C3227"/>
    <w:rsid w:val="009C5EA0"/>
    <w:rsid w:val="009C671A"/>
    <w:rsid w:val="009D35FF"/>
    <w:rsid w:val="009D5C95"/>
    <w:rsid w:val="009E1742"/>
    <w:rsid w:val="009F012B"/>
    <w:rsid w:val="009F3D52"/>
    <w:rsid w:val="009F5771"/>
    <w:rsid w:val="009F76D6"/>
    <w:rsid w:val="00A00886"/>
    <w:rsid w:val="00A054BA"/>
    <w:rsid w:val="00A07C13"/>
    <w:rsid w:val="00A12F94"/>
    <w:rsid w:val="00A14C23"/>
    <w:rsid w:val="00A20D2E"/>
    <w:rsid w:val="00A20E9B"/>
    <w:rsid w:val="00A26885"/>
    <w:rsid w:val="00A500EA"/>
    <w:rsid w:val="00A51C80"/>
    <w:rsid w:val="00A529A7"/>
    <w:rsid w:val="00A55698"/>
    <w:rsid w:val="00A605E0"/>
    <w:rsid w:val="00A616E1"/>
    <w:rsid w:val="00A64882"/>
    <w:rsid w:val="00A65376"/>
    <w:rsid w:val="00A67625"/>
    <w:rsid w:val="00A74A14"/>
    <w:rsid w:val="00A74C9E"/>
    <w:rsid w:val="00A807D4"/>
    <w:rsid w:val="00AA25DF"/>
    <w:rsid w:val="00AA31C6"/>
    <w:rsid w:val="00AA5FB7"/>
    <w:rsid w:val="00AB5046"/>
    <w:rsid w:val="00AB5610"/>
    <w:rsid w:val="00AC0FCD"/>
    <w:rsid w:val="00AC1F8D"/>
    <w:rsid w:val="00AC2FF5"/>
    <w:rsid w:val="00AC3E03"/>
    <w:rsid w:val="00AC6668"/>
    <w:rsid w:val="00AD16DB"/>
    <w:rsid w:val="00AD18F6"/>
    <w:rsid w:val="00AD35ED"/>
    <w:rsid w:val="00AD4AFE"/>
    <w:rsid w:val="00AD5C9B"/>
    <w:rsid w:val="00AE33FB"/>
    <w:rsid w:val="00AE7CCF"/>
    <w:rsid w:val="00AF08F6"/>
    <w:rsid w:val="00AF1050"/>
    <w:rsid w:val="00AF1925"/>
    <w:rsid w:val="00AF383E"/>
    <w:rsid w:val="00B04713"/>
    <w:rsid w:val="00B05C62"/>
    <w:rsid w:val="00B1494A"/>
    <w:rsid w:val="00B170B4"/>
    <w:rsid w:val="00B171AC"/>
    <w:rsid w:val="00B205BB"/>
    <w:rsid w:val="00B21780"/>
    <w:rsid w:val="00B22311"/>
    <w:rsid w:val="00B22A78"/>
    <w:rsid w:val="00B22F69"/>
    <w:rsid w:val="00B25249"/>
    <w:rsid w:val="00B25E4C"/>
    <w:rsid w:val="00B26D82"/>
    <w:rsid w:val="00B3205E"/>
    <w:rsid w:val="00B34214"/>
    <w:rsid w:val="00B363D8"/>
    <w:rsid w:val="00B4089A"/>
    <w:rsid w:val="00B43F17"/>
    <w:rsid w:val="00B45798"/>
    <w:rsid w:val="00B535A1"/>
    <w:rsid w:val="00B75B29"/>
    <w:rsid w:val="00B92F4A"/>
    <w:rsid w:val="00B945EB"/>
    <w:rsid w:val="00B9630C"/>
    <w:rsid w:val="00BA2007"/>
    <w:rsid w:val="00BA2D4E"/>
    <w:rsid w:val="00BA5A4D"/>
    <w:rsid w:val="00BB78A6"/>
    <w:rsid w:val="00BC46A9"/>
    <w:rsid w:val="00BD0A6C"/>
    <w:rsid w:val="00BD5A88"/>
    <w:rsid w:val="00BE5167"/>
    <w:rsid w:val="00BF37EA"/>
    <w:rsid w:val="00BF3E96"/>
    <w:rsid w:val="00BF41D8"/>
    <w:rsid w:val="00C0343F"/>
    <w:rsid w:val="00C066F6"/>
    <w:rsid w:val="00C23105"/>
    <w:rsid w:val="00C306C7"/>
    <w:rsid w:val="00C3610F"/>
    <w:rsid w:val="00C36FDE"/>
    <w:rsid w:val="00C47661"/>
    <w:rsid w:val="00C5099F"/>
    <w:rsid w:val="00C60350"/>
    <w:rsid w:val="00C6236A"/>
    <w:rsid w:val="00C714D4"/>
    <w:rsid w:val="00C83373"/>
    <w:rsid w:val="00C91720"/>
    <w:rsid w:val="00C977F0"/>
    <w:rsid w:val="00CA5067"/>
    <w:rsid w:val="00CA5542"/>
    <w:rsid w:val="00CA65A9"/>
    <w:rsid w:val="00CA713E"/>
    <w:rsid w:val="00CB54B5"/>
    <w:rsid w:val="00CC0B29"/>
    <w:rsid w:val="00CC768A"/>
    <w:rsid w:val="00CD0F2A"/>
    <w:rsid w:val="00CD27FA"/>
    <w:rsid w:val="00CD659C"/>
    <w:rsid w:val="00CF415B"/>
    <w:rsid w:val="00D00E44"/>
    <w:rsid w:val="00D05BD7"/>
    <w:rsid w:val="00D06072"/>
    <w:rsid w:val="00D1032C"/>
    <w:rsid w:val="00D1607E"/>
    <w:rsid w:val="00D161A8"/>
    <w:rsid w:val="00D17F86"/>
    <w:rsid w:val="00D21822"/>
    <w:rsid w:val="00D22B2D"/>
    <w:rsid w:val="00D30240"/>
    <w:rsid w:val="00D31BE1"/>
    <w:rsid w:val="00D426C6"/>
    <w:rsid w:val="00D43CE0"/>
    <w:rsid w:val="00D46595"/>
    <w:rsid w:val="00D46D8C"/>
    <w:rsid w:val="00D537F6"/>
    <w:rsid w:val="00D56578"/>
    <w:rsid w:val="00D65A24"/>
    <w:rsid w:val="00D65A53"/>
    <w:rsid w:val="00D713B6"/>
    <w:rsid w:val="00D72A4F"/>
    <w:rsid w:val="00D73820"/>
    <w:rsid w:val="00D73E9A"/>
    <w:rsid w:val="00D80FB2"/>
    <w:rsid w:val="00D83F00"/>
    <w:rsid w:val="00D86C1D"/>
    <w:rsid w:val="00D928DE"/>
    <w:rsid w:val="00DA1E80"/>
    <w:rsid w:val="00DA25B0"/>
    <w:rsid w:val="00DA5F34"/>
    <w:rsid w:val="00DA655A"/>
    <w:rsid w:val="00DB1E49"/>
    <w:rsid w:val="00DC07EA"/>
    <w:rsid w:val="00DC0FD0"/>
    <w:rsid w:val="00DC10D8"/>
    <w:rsid w:val="00DC6356"/>
    <w:rsid w:val="00DC6E46"/>
    <w:rsid w:val="00DC7483"/>
    <w:rsid w:val="00DD47C9"/>
    <w:rsid w:val="00DD5906"/>
    <w:rsid w:val="00DD66AF"/>
    <w:rsid w:val="00DE1452"/>
    <w:rsid w:val="00DE20D6"/>
    <w:rsid w:val="00DE475D"/>
    <w:rsid w:val="00DF607C"/>
    <w:rsid w:val="00E02932"/>
    <w:rsid w:val="00E0505A"/>
    <w:rsid w:val="00E06CDB"/>
    <w:rsid w:val="00E07FB0"/>
    <w:rsid w:val="00E23486"/>
    <w:rsid w:val="00E23D60"/>
    <w:rsid w:val="00E314E2"/>
    <w:rsid w:val="00E33146"/>
    <w:rsid w:val="00E405C3"/>
    <w:rsid w:val="00E50824"/>
    <w:rsid w:val="00E512CE"/>
    <w:rsid w:val="00E60056"/>
    <w:rsid w:val="00E63A05"/>
    <w:rsid w:val="00E67305"/>
    <w:rsid w:val="00E7195D"/>
    <w:rsid w:val="00E82397"/>
    <w:rsid w:val="00E846BB"/>
    <w:rsid w:val="00E9301E"/>
    <w:rsid w:val="00E97155"/>
    <w:rsid w:val="00EA4959"/>
    <w:rsid w:val="00EA536E"/>
    <w:rsid w:val="00EA5B7E"/>
    <w:rsid w:val="00EC6297"/>
    <w:rsid w:val="00ED7C05"/>
    <w:rsid w:val="00EE521D"/>
    <w:rsid w:val="00EE6EC5"/>
    <w:rsid w:val="00EE6F9B"/>
    <w:rsid w:val="00EF0AF0"/>
    <w:rsid w:val="00EF2854"/>
    <w:rsid w:val="00EF34BD"/>
    <w:rsid w:val="00F04922"/>
    <w:rsid w:val="00F16B9A"/>
    <w:rsid w:val="00F2321E"/>
    <w:rsid w:val="00F279EE"/>
    <w:rsid w:val="00F311A9"/>
    <w:rsid w:val="00F31304"/>
    <w:rsid w:val="00F32285"/>
    <w:rsid w:val="00F34878"/>
    <w:rsid w:val="00F4289D"/>
    <w:rsid w:val="00F50200"/>
    <w:rsid w:val="00F57C3D"/>
    <w:rsid w:val="00F60809"/>
    <w:rsid w:val="00F722C1"/>
    <w:rsid w:val="00F75449"/>
    <w:rsid w:val="00F87E99"/>
    <w:rsid w:val="00F93C82"/>
    <w:rsid w:val="00F978A3"/>
    <w:rsid w:val="00FA3DE2"/>
    <w:rsid w:val="00FB0E6F"/>
    <w:rsid w:val="00FB0F35"/>
    <w:rsid w:val="00FB339E"/>
    <w:rsid w:val="00FB765D"/>
    <w:rsid w:val="00FB7A4B"/>
    <w:rsid w:val="00FC0AE6"/>
    <w:rsid w:val="00FC4DCF"/>
    <w:rsid w:val="00FC6174"/>
    <w:rsid w:val="00FD24F9"/>
    <w:rsid w:val="00FD5F37"/>
    <w:rsid w:val="00FE25CA"/>
    <w:rsid w:val="00FF5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275F4"/>
  <w15:docId w15:val="{013B700E-B068-4B1B-83D7-E80111D51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4529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B17DC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ListLabel1">
    <w:name w:val="ListLabel 1"/>
    <w:qFormat/>
    <w:rPr>
      <w:b/>
      <w:bCs/>
      <w:i w:val="0"/>
      <w:color w:val="000000"/>
    </w:rPr>
  </w:style>
  <w:style w:type="character" w:customStyle="1" w:styleId="ListLabel2">
    <w:name w:val="ListLabel 2"/>
    <w:qFormat/>
    <w:rPr>
      <w:b w:val="0"/>
      <w:i w:val="0"/>
    </w:rPr>
  </w:style>
  <w:style w:type="character" w:customStyle="1" w:styleId="ListLabel3">
    <w:name w:val="ListLabel 3"/>
    <w:qFormat/>
    <w:rPr>
      <w:b/>
      <w:i w:val="0"/>
      <w:color w:val="000000"/>
    </w:rPr>
  </w:style>
  <w:style w:type="character" w:customStyle="1" w:styleId="ListLabel4">
    <w:name w:val="ListLabel 4"/>
    <w:qFormat/>
    <w:rPr>
      <w:b/>
    </w:rPr>
  </w:style>
  <w:style w:type="character" w:customStyle="1" w:styleId="ListLabel29">
    <w:name w:val="ListLabel 29"/>
    <w:qFormat/>
    <w:rPr>
      <w:b/>
      <w:i w:val="0"/>
    </w:rPr>
  </w:style>
  <w:style w:type="character" w:customStyle="1" w:styleId="ListLabel15">
    <w:name w:val="ListLabel 15"/>
    <w:qFormat/>
    <w:rPr>
      <w:b w:val="0"/>
      <w:i w:val="0"/>
    </w:rPr>
  </w:style>
  <w:style w:type="character" w:customStyle="1" w:styleId="ListLabel30">
    <w:name w:val="ListLabel 30"/>
    <w:qFormat/>
    <w:rPr>
      <w:b w:val="0"/>
      <w:bCs/>
      <w:i w:val="0"/>
      <w:color w:val="000000"/>
    </w:rPr>
  </w:style>
  <w:style w:type="character" w:customStyle="1" w:styleId="ListLabel31">
    <w:name w:val="ListLabel 31"/>
    <w:qFormat/>
    <w:rPr>
      <w:b w:val="0"/>
      <w:bCs/>
      <w:i w:val="0"/>
      <w:color w:val="000000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D4452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B17DC"/>
    <w:rPr>
      <w:rFonts w:ascii="Segoe UI" w:hAnsi="Segoe UI" w:cs="Segoe UI"/>
      <w:sz w:val="18"/>
      <w:szCs w:val="18"/>
    </w:rPr>
  </w:style>
  <w:style w:type="paragraph" w:styleId="Tekstpodstawowywcity">
    <w:name w:val="Body Text Indent"/>
    <w:basedOn w:val="Normalny"/>
    <w:link w:val="TekstpodstawowywcityZnak"/>
    <w:unhideWhenUsed/>
    <w:rsid w:val="00EA4959"/>
    <w:pPr>
      <w:spacing w:after="120"/>
      <w:ind w:left="283"/>
    </w:pPr>
    <w:rPr>
      <w:color w:val="auto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A495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3D2FC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0471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04713"/>
    <w:rPr>
      <w:rFonts w:ascii="Times New Roman" w:eastAsia="Times New Roman" w:hAnsi="Times New Roman" w:cs="Times New Roman"/>
      <w:color w:val="00000A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04713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E2C1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E2C1D"/>
    <w:rPr>
      <w:rFonts w:ascii="Times New Roman" w:eastAsia="Times New Roman" w:hAnsi="Times New Roman" w:cs="Times New Roman"/>
      <w:color w:val="00000A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E2C1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64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6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731390-6CC6-4631-B3ED-72116E814A6E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8FE6D782-3F61-412F-A47A-3A9A2732D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722</Words>
  <Characters>4336</Characters>
  <Application>Microsoft Office Word</Application>
  <DocSecurity>4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Staż_DRM</dc:creator>
  <dc:description/>
  <cp:lastModifiedBy>Jarzębska Monika</cp:lastModifiedBy>
  <cp:revision>2</cp:revision>
  <cp:lastPrinted>2023-03-28T11:20:00Z</cp:lastPrinted>
  <dcterms:created xsi:type="dcterms:W3CDTF">2023-04-03T10:40:00Z</dcterms:created>
  <dcterms:modified xsi:type="dcterms:W3CDTF">2023-04-03T10:40:00Z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