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  <w:bookmarkStart w:id="0" w:name="_GoBack"/>
      <w:bookmarkEnd w:id="0"/>
    </w:p>
    <w:p w14:paraId="136FBDB1" w14:textId="262D8F36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EF7984">
        <w:rPr>
          <w:rFonts w:cs="Arial"/>
          <w:b w:val="0"/>
          <w:bCs/>
        </w:rPr>
        <w:t>powiedź na interpelację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35539720" w:rsidR="001475AB" w:rsidRPr="001475AB" w:rsidRDefault="001475AB" w:rsidP="0011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114DA2">
        <w:rPr>
          <w:rFonts w:ascii="Arial" w:hAnsi="Arial" w:cs="Arial"/>
          <w:bCs/>
          <w:sz w:val="24"/>
          <w:szCs w:val="24"/>
        </w:rPr>
        <w:t xml:space="preserve"> Radnego Rady Miasta Piotrkowa Trybunalskiego Pana Jana Dziemdziory </w:t>
      </w:r>
      <w:r w:rsidRPr="001475AB">
        <w:rPr>
          <w:rFonts w:ascii="Arial" w:hAnsi="Arial" w:cs="Arial"/>
          <w:bCs/>
          <w:sz w:val="24"/>
          <w:szCs w:val="24"/>
        </w:rPr>
        <w:t xml:space="preserve"> z dnia </w:t>
      </w:r>
      <w:r w:rsidR="00114DA2">
        <w:rPr>
          <w:rFonts w:ascii="Arial" w:hAnsi="Arial" w:cs="Arial"/>
          <w:bCs/>
          <w:sz w:val="24"/>
          <w:szCs w:val="24"/>
        </w:rPr>
        <w:t>11 maja 2021 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4AD3C728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Tytuł interpelacji: </w:t>
      </w:r>
      <w:r w:rsidR="00114DA2">
        <w:rPr>
          <w:rFonts w:ascii="Arial" w:hAnsi="Arial" w:cs="Arial"/>
          <w:bCs/>
          <w:sz w:val="24"/>
          <w:szCs w:val="24"/>
        </w:rPr>
        <w:t>głośny samolot cd.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6666B662" w14:textId="66D0EB5D" w:rsidR="005A6747" w:rsidRDefault="001475AB" w:rsidP="00C87FDA">
      <w:pPr>
        <w:rPr>
          <w:rFonts w:ascii="Arial" w:hAnsi="Arial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0D6FBBC0" w14:textId="77777777" w:rsidR="005A6747" w:rsidRDefault="005A6747" w:rsidP="005A6747">
      <w:pPr>
        <w:ind w:left="82"/>
        <w:rPr>
          <w:rFonts w:ascii="Arial" w:hAnsi="Arial"/>
        </w:rPr>
      </w:pPr>
    </w:p>
    <w:p w14:paraId="128268AE" w14:textId="77777777" w:rsidR="005A6747" w:rsidRPr="000F7BE7" w:rsidRDefault="005A6747" w:rsidP="005A6747">
      <w:pPr>
        <w:ind w:left="82"/>
        <w:jc w:val="both"/>
        <w:rPr>
          <w:rFonts w:ascii="Arial" w:hAnsi="Arial"/>
          <w:sz w:val="24"/>
          <w:szCs w:val="24"/>
        </w:rPr>
      </w:pPr>
      <w:r w:rsidRPr="000F7BE7">
        <w:rPr>
          <w:rFonts w:ascii="Arial" w:hAnsi="Arial"/>
          <w:sz w:val="24"/>
          <w:szCs w:val="24"/>
        </w:rPr>
        <w:t>W sprawie hałasu związanego z eksploatacją lotniska Aeroklubu Ziemi Piotrkowskiej zostały dotychczas podjęte następujące działania:</w:t>
      </w:r>
    </w:p>
    <w:p w14:paraId="2FF689F8" w14:textId="384FBCD3" w:rsidR="005A6747" w:rsidRDefault="005A6747" w:rsidP="005A6747">
      <w:pPr>
        <w:pStyle w:val="Akapitzlist"/>
        <w:numPr>
          <w:ilvl w:val="0"/>
          <w:numId w:val="3"/>
        </w:numPr>
        <w:ind w:left="366" w:hanging="284"/>
        <w:contextualSpacing/>
        <w:jc w:val="both"/>
        <w:rPr>
          <w:rFonts w:ascii="Arial" w:hAnsi="Arial"/>
          <w:sz w:val="24"/>
          <w:szCs w:val="24"/>
        </w:rPr>
      </w:pPr>
      <w:r w:rsidRPr="000F7BE7">
        <w:rPr>
          <w:rFonts w:ascii="Arial" w:hAnsi="Arial"/>
          <w:sz w:val="24"/>
          <w:szCs w:val="24"/>
        </w:rPr>
        <w:t xml:space="preserve">w dniu 31 sierpnia 2018 r. została wydana decyzja znak: IGK. 6251.2.2018 zobowiązująca AZP do sporządzenia i przedłożenia przeglądu ekologicznego określającego oddziaływanie na środowisko lotniska zlokalizowanego w Piotrkowie Trybunalskim przy ul. Przemysłowej </w:t>
      </w:r>
      <w:r w:rsidR="002958C7">
        <w:rPr>
          <w:rFonts w:ascii="Arial" w:hAnsi="Arial"/>
          <w:sz w:val="24"/>
          <w:szCs w:val="24"/>
        </w:rPr>
        <w:t xml:space="preserve">48 </w:t>
      </w:r>
      <w:r w:rsidRPr="000F7BE7">
        <w:rPr>
          <w:rFonts w:ascii="Arial" w:hAnsi="Arial"/>
          <w:sz w:val="24"/>
          <w:szCs w:val="24"/>
        </w:rPr>
        <w:t>(ze zmianą z dnia 5 grudnia 2018 r., znak: IGK.6251.4.2018)</w:t>
      </w:r>
      <w:r w:rsidR="002958C7">
        <w:rPr>
          <w:rFonts w:ascii="Arial" w:hAnsi="Arial"/>
          <w:sz w:val="24"/>
          <w:szCs w:val="24"/>
        </w:rPr>
        <w:t>;</w:t>
      </w:r>
      <w:r w:rsidRPr="000F7BE7">
        <w:rPr>
          <w:rFonts w:ascii="Arial" w:hAnsi="Arial"/>
          <w:sz w:val="24"/>
          <w:szCs w:val="24"/>
        </w:rPr>
        <w:t xml:space="preserve"> podczas postepowania administracyjnego prowadzona była korespondencja  z Urzędem Lotnictwa Cywilnego oraz Polska Agencją Żeglugi Powietrznej,</w:t>
      </w:r>
    </w:p>
    <w:p w14:paraId="0239D464" w14:textId="77777777" w:rsidR="00C87FDA" w:rsidRPr="000F7BE7" w:rsidRDefault="00C87FDA" w:rsidP="00C87FDA">
      <w:pPr>
        <w:pStyle w:val="Akapitzlist"/>
        <w:ind w:left="366"/>
        <w:contextualSpacing/>
        <w:jc w:val="both"/>
        <w:rPr>
          <w:rFonts w:ascii="Arial" w:hAnsi="Arial"/>
          <w:sz w:val="24"/>
          <w:szCs w:val="24"/>
        </w:rPr>
      </w:pPr>
    </w:p>
    <w:p w14:paraId="2017AFC2" w14:textId="7D8413E1" w:rsidR="005A6747" w:rsidRPr="000F7BE7" w:rsidRDefault="005A6747" w:rsidP="005A6747">
      <w:pPr>
        <w:pStyle w:val="Akapitzlist"/>
        <w:numPr>
          <w:ilvl w:val="0"/>
          <w:numId w:val="3"/>
        </w:numPr>
        <w:ind w:left="366" w:hanging="284"/>
        <w:contextualSpacing/>
        <w:jc w:val="both"/>
        <w:rPr>
          <w:rFonts w:ascii="Arial" w:hAnsi="Arial"/>
          <w:sz w:val="24"/>
          <w:szCs w:val="24"/>
        </w:rPr>
      </w:pPr>
      <w:r w:rsidRPr="00A87030">
        <w:rPr>
          <w:rFonts w:ascii="Arial" w:hAnsi="Arial"/>
          <w:sz w:val="24"/>
          <w:szCs w:val="24"/>
        </w:rPr>
        <w:t xml:space="preserve">w dniu 20 </w:t>
      </w:r>
      <w:r w:rsidRPr="000F7BE7">
        <w:rPr>
          <w:rFonts w:ascii="Arial" w:hAnsi="Arial"/>
          <w:sz w:val="24"/>
          <w:szCs w:val="24"/>
        </w:rPr>
        <w:t>lutego 2019 r. została wydana decyzja znak: IGK. 6251.1.2019 nakładająca na AZP obowią</w:t>
      </w:r>
      <w:r w:rsidR="002958C7">
        <w:rPr>
          <w:rFonts w:ascii="Arial" w:hAnsi="Arial"/>
          <w:sz w:val="24"/>
          <w:szCs w:val="24"/>
        </w:rPr>
        <w:t xml:space="preserve">zek ograniczenia oddziaływania </w:t>
      </w:r>
      <w:r w:rsidRPr="000F7BE7">
        <w:rPr>
          <w:rFonts w:ascii="Arial" w:hAnsi="Arial"/>
          <w:sz w:val="24"/>
          <w:szCs w:val="24"/>
        </w:rPr>
        <w:t>na środowisko lotniska zlokalizowanego w Piotrkowie Tr</w:t>
      </w:r>
      <w:r w:rsidR="002958C7">
        <w:rPr>
          <w:rFonts w:ascii="Arial" w:hAnsi="Arial"/>
          <w:sz w:val="24"/>
          <w:szCs w:val="24"/>
        </w:rPr>
        <w:t xml:space="preserve">ybunalskim przy </w:t>
      </w:r>
      <w:r w:rsidRPr="000F7BE7">
        <w:rPr>
          <w:rFonts w:ascii="Arial" w:hAnsi="Arial"/>
          <w:sz w:val="24"/>
          <w:szCs w:val="24"/>
        </w:rPr>
        <w:t xml:space="preserve">ul. Przemysłowej 48 – </w:t>
      </w:r>
      <w:r w:rsidR="002958C7">
        <w:rPr>
          <w:rFonts w:ascii="Arial" w:hAnsi="Arial"/>
          <w:sz w:val="24"/>
          <w:szCs w:val="24"/>
        </w:rPr>
        <w:br/>
      </w:r>
      <w:r w:rsidRPr="000F7BE7">
        <w:rPr>
          <w:rFonts w:ascii="Arial" w:hAnsi="Arial"/>
          <w:sz w:val="24"/>
          <w:szCs w:val="24"/>
        </w:rPr>
        <w:t>na podstawie przedłożonego przez AZP przeglądu ekologicznego oraz wniosków</w:t>
      </w:r>
      <w:r w:rsidR="002958C7">
        <w:rPr>
          <w:rFonts w:ascii="Arial" w:hAnsi="Arial"/>
          <w:sz w:val="24"/>
          <w:szCs w:val="24"/>
        </w:rPr>
        <w:br/>
      </w:r>
      <w:r w:rsidRPr="000F7BE7">
        <w:rPr>
          <w:rFonts w:ascii="Arial" w:hAnsi="Arial"/>
          <w:sz w:val="24"/>
          <w:szCs w:val="24"/>
        </w:rPr>
        <w:t>i zaleceń z tego dokumentu.</w:t>
      </w:r>
    </w:p>
    <w:p w14:paraId="47BE75F3" w14:textId="61EE7015" w:rsidR="005A6747" w:rsidRDefault="005A6747" w:rsidP="005A6747">
      <w:pPr>
        <w:ind w:left="366"/>
        <w:jc w:val="both"/>
        <w:rPr>
          <w:rFonts w:ascii="Arial" w:hAnsi="Arial"/>
          <w:sz w:val="24"/>
          <w:szCs w:val="24"/>
        </w:rPr>
      </w:pPr>
      <w:r w:rsidRPr="000F7BE7">
        <w:rPr>
          <w:rFonts w:ascii="Arial" w:hAnsi="Arial"/>
          <w:sz w:val="24"/>
          <w:szCs w:val="24"/>
        </w:rPr>
        <w:t xml:space="preserve">Decyzja ta została uchylona przez Samorządowe Kolegium Odwoławcze </w:t>
      </w:r>
      <w:r w:rsidRPr="000F7BE7">
        <w:rPr>
          <w:rFonts w:ascii="Arial" w:hAnsi="Arial"/>
          <w:sz w:val="24"/>
          <w:szCs w:val="24"/>
        </w:rPr>
        <w:br/>
        <w:t>w Piotrkowie Trybunalskim decyzją z dnia 24 czerwc</w:t>
      </w:r>
      <w:r w:rsidR="00A87030">
        <w:rPr>
          <w:rFonts w:ascii="Arial" w:hAnsi="Arial"/>
          <w:sz w:val="24"/>
          <w:szCs w:val="24"/>
        </w:rPr>
        <w:t xml:space="preserve">a 2020 r., znak: KO.461.12.2020, a sprawa </w:t>
      </w:r>
      <w:r w:rsidRPr="000F7BE7">
        <w:rPr>
          <w:rFonts w:ascii="Arial" w:hAnsi="Arial"/>
          <w:sz w:val="24"/>
          <w:szCs w:val="24"/>
        </w:rPr>
        <w:t>przekazana do ponownego rozpatrzenia przez Prezydenta Miasta pełniącego funkcję Starosty Miasta Piotrkowa Trybunalskiego.</w:t>
      </w:r>
    </w:p>
    <w:p w14:paraId="44A6E463" w14:textId="77777777" w:rsidR="00C87FDA" w:rsidRDefault="00C87FDA" w:rsidP="005A6747">
      <w:pPr>
        <w:ind w:left="366"/>
        <w:jc w:val="both"/>
        <w:rPr>
          <w:rFonts w:ascii="Arial" w:hAnsi="Arial"/>
          <w:sz w:val="24"/>
          <w:szCs w:val="24"/>
        </w:rPr>
      </w:pPr>
    </w:p>
    <w:p w14:paraId="241577AF" w14:textId="0D3F48F0" w:rsidR="00C87FDA" w:rsidRPr="002958C7" w:rsidRDefault="00C87FDA" w:rsidP="005A6747">
      <w:pPr>
        <w:ind w:left="366"/>
        <w:jc w:val="both"/>
        <w:rPr>
          <w:rFonts w:ascii="Arial" w:hAnsi="Arial"/>
          <w:sz w:val="24"/>
          <w:szCs w:val="24"/>
        </w:rPr>
      </w:pPr>
      <w:r w:rsidRPr="002958C7">
        <w:rPr>
          <w:rFonts w:ascii="Arial" w:hAnsi="Arial"/>
          <w:sz w:val="24"/>
          <w:szCs w:val="24"/>
        </w:rPr>
        <w:t xml:space="preserve">Termin załatwienia sprawy został wyznaczony na dzień 29 października 2021 r. </w:t>
      </w:r>
      <w:r w:rsidRPr="002958C7">
        <w:rPr>
          <w:rFonts w:ascii="Arial" w:hAnsi="Arial"/>
          <w:sz w:val="24"/>
          <w:szCs w:val="24"/>
        </w:rPr>
        <w:br/>
        <w:t xml:space="preserve">w związku z wnioskiem Stowarzyszenia Eko Piotrkowskie oraz planowaną przez Wojewódzki Inspektorat Ochrony Środowiska w Łodzi kontrolą w Aeroklubie Ziemi Piotrkowskiej, a także planowanymi do przeprowadzenia pomiarami hałasu </w:t>
      </w:r>
      <w:r w:rsidRPr="002958C7">
        <w:rPr>
          <w:rFonts w:ascii="Arial" w:hAnsi="Arial"/>
          <w:sz w:val="24"/>
          <w:szCs w:val="24"/>
        </w:rPr>
        <w:br/>
        <w:t>w środowisku, związanego z eksploatacją lotniska.</w:t>
      </w:r>
    </w:p>
    <w:p w14:paraId="1E8C034F" w14:textId="77777777" w:rsidR="00C87FDA" w:rsidRDefault="00C87FDA" w:rsidP="005A6747">
      <w:pPr>
        <w:ind w:left="366"/>
        <w:jc w:val="both"/>
        <w:rPr>
          <w:rFonts w:ascii="Arial" w:hAnsi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44D2E5A4" w:rsidR="00061C56" w:rsidRDefault="002958C7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Karzewnik</w:t>
      </w:r>
    </w:p>
    <w:p w14:paraId="0FB7AEDD" w14:textId="77777777" w:rsidR="00601D62" w:rsidRPr="001475AB" w:rsidRDefault="00601D62" w:rsidP="001475AB">
      <w:pPr>
        <w:rPr>
          <w:rFonts w:ascii="Arial" w:hAnsi="Arial" w:cs="Arial"/>
          <w:sz w:val="24"/>
          <w:szCs w:val="24"/>
        </w:rPr>
      </w:pP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3A0D3328" w:rsidR="00946708" w:rsidRDefault="002958C7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Elżbieta Mościńska </w:t>
      </w:r>
    </w:p>
    <w:p w14:paraId="14BC0A50" w14:textId="77777777" w:rsidR="00601D62" w:rsidRPr="001475AB" w:rsidRDefault="00601D62" w:rsidP="001475AB">
      <w:pPr>
        <w:jc w:val="both"/>
        <w:rPr>
          <w:rFonts w:ascii="Arial" w:hAnsi="Arial" w:cs="Arial"/>
          <w:sz w:val="24"/>
          <w:szCs w:val="24"/>
        </w:rPr>
      </w:pPr>
    </w:p>
    <w:p w14:paraId="0E18E6E6" w14:textId="1E35C448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601D62">
        <w:rPr>
          <w:rFonts w:ascii="Arial" w:hAnsi="Arial" w:cs="Arial"/>
          <w:sz w:val="24"/>
          <w:szCs w:val="24"/>
        </w:rPr>
        <w:t>…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B53"/>
    <w:multiLevelType w:val="hybridMultilevel"/>
    <w:tmpl w:val="53A40F84"/>
    <w:lvl w:ilvl="0" w:tplc="E780D25A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341F3F08"/>
    <w:multiLevelType w:val="hybridMultilevel"/>
    <w:tmpl w:val="B614C4D8"/>
    <w:lvl w:ilvl="0" w:tplc="04150011">
      <w:start w:val="1"/>
      <w:numFmt w:val="decimal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0F7BE7"/>
    <w:rsid w:val="00114DA2"/>
    <w:rsid w:val="00121DD6"/>
    <w:rsid w:val="00127D01"/>
    <w:rsid w:val="001343D3"/>
    <w:rsid w:val="00143CE6"/>
    <w:rsid w:val="001475AB"/>
    <w:rsid w:val="00163AAE"/>
    <w:rsid w:val="00167EC9"/>
    <w:rsid w:val="001B31D7"/>
    <w:rsid w:val="00204931"/>
    <w:rsid w:val="002919D2"/>
    <w:rsid w:val="002958C7"/>
    <w:rsid w:val="002B043F"/>
    <w:rsid w:val="002C2A80"/>
    <w:rsid w:val="002C316A"/>
    <w:rsid w:val="002D451B"/>
    <w:rsid w:val="002F34C9"/>
    <w:rsid w:val="00302EFD"/>
    <w:rsid w:val="003A5F58"/>
    <w:rsid w:val="003C312D"/>
    <w:rsid w:val="0048134B"/>
    <w:rsid w:val="004A5D93"/>
    <w:rsid w:val="004C4195"/>
    <w:rsid w:val="004E2539"/>
    <w:rsid w:val="0051150D"/>
    <w:rsid w:val="00531B04"/>
    <w:rsid w:val="00591FE8"/>
    <w:rsid w:val="005A26AD"/>
    <w:rsid w:val="005A6747"/>
    <w:rsid w:val="005D7F66"/>
    <w:rsid w:val="005E3456"/>
    <w:rsid w:val="00601D62"/>
    <w:rsid w:val="006249DB"/>
    <w:rsid w:val="006665C4"/>
    <w:rsid w:val="007652F1"/>
    <w:rsid w:val="007916DF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9E0AC8"/>
    <w:rsid w:val="00A65FDB"/>
    <w:rsid w:val="00A87030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C44686"/>
    <w:rsid w:val="00C87FDA"/>
    <w:rsid w:val="00CF1F82"/>
    <w:rsid w:val="00DD74D0"/>
    <w:rsid w:val="00E461E2"/>
    <w:rsid w:val="00EF19EF"/>
    <w:rsid w:val="00EF665E"/>
    <w:rsid w:val="00EF7984"/>
    <w:rsid w:val="00F22494"/>
    <w:rsid w:val="00F34AC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70A03D01-FA63-4056-93E3-87E180A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Budkowska Paulina</cp:lastModifiedBy>
  <cp:revision>2</cp:revision>
  <cp:lastPrinted>2021-05-25T07:46:00Z</cp:lastPrinted>
  <dcterms:created xsi:type="dcterms:W3CDTF">2021-05-28T06:52:00Z</dcterms:created>
  <dcterms:modified xsi:type="dcterms:W3CDTF">2021-05-28T06:52:00Z</dcterms:modified>
</cp:coreProperties>
</file>