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C" w:rsidRDefault="00E77A7C" w:rsidP="00E77A7C">
      <w:pPr>
        <w:pStyle w:val="Nagwek1"/>
        <w:spacing w:line="360" w:lineRule="auto"/>
        <w:rPr>
          <w:b w:val="0"/>
          <w:bCs/>
        </w:rPr>
      </w:pPr>
      <w:r>
        <w:rPr>
          <w:b w:val="0"/>
          <w:bCs/>
        </w:rPr>
        <w:t>Odpowiedź na zapytanie Radnego</w:t>
      </w:r>
    </w:p>
    <w:p w:rsidR="00E77A7C" w:rsidRDefault="00E77A7C" w:rsidP="00E77A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Zapytanie Radnego Jana </w:t>
      </w:r>
      <w:proofErr w:type="spellStart"/>
      <w:r>
        <w:rPr>
          <w:rFonts w:ascii="Arial" w:hAnsi="Arial" w:cs="Arial"/>
          <w:sz w:val="24"/>
          <w:szCs w:val="24"/>
        </w:rPr>
        <w:t>Dziemdziory</w:t>
      </w:r>
      <w:proofErr w:type="spellEnd"/>
      <w:r>
        <w:rPr>
          <w:rFonts w:ascii="Arial" w:hAnsi="Arial" w:cs="Arial"/>
          <w:sz w:val="24"/>
          <w:szCs w:val="24"/>
        </w:rPr>
        <w:t xml:space="preserve"> z dnia 15.10.2020 r.</w:t>
      </w:r>
    </w:p>
    <w:p w:rsidR="00E77A7C" w:rsidRDefault="00E77A7C" w:rsidP="00E77A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Tytuł zapytania: </w:t>
      </w:r>
      <w:r>
        <w:rPr>
          <w:rFonts w:ascii="Arial" w:hAnsi="Arial" w:cs="Arial"/>
          <w:bCs/>
          <w:sz w:val="24"/>
          <w:szCs w:val="24"/>
        </w:rPr>
        <w:t>Piotrkowska Karta Mieszkańca</w:t>
      </w:r>
    </w:p>
    <w:p w:rsidR="00E77A7C" w:rsidRDefault="00E77A7C" w:rsidP="00E77A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Treść odpowiedzi: </w:t>
      </w:r>
    </w:p>
    <w:p w:rsidR="00E77A7C" w:rsidRDefault="00E77A7C" w:rsidP="00E77A7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Ceny za korzystanie z obiektów Ośrodka Sportu i Rekreacji ustalane są na podstawie art. 4 ust.1 pkt 2 i ust. 2 ustawy z dnia 20 grudnia 1996 roku o gospodarce komunalnej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Dz. U. z 2019 roku, poz. 712 z </w:t>
      </w:r>
      <w:proofErr w:type="spellStart"/>
      <w:r>
        <w:rPr>
          <w:rFonts w:ascii="Arial" w:hAnsi="Arial" w:cs="Arial"/>
          <w:bCs/>
          <w:sz w:val="24"/>
          <w:szCs w:val="24"/>
        </w:rPr>
        <w:t>późn</w:t>
      </w:r>
      <w:proofErr w:type="spellEnd"/>
      <w:r>
        <w:rPr>
          <w:rFonts w:ascii="Arial" w:hAnsi="Arial" w:cs="Arial"/>
          <w:bCs/>
          <w:sz w:val="24"/>
          <w:szCs w:val="24"/>
        </w:rPr>
        <w:t>. zm.) i art. 30 ust.2 pkt 3 ustawy z dnia 8 marca 1990 roku o samorządzie gminnym (</w:t>
      </w:r>
      <w:proofErr w:type="spellStart"/>
      <w:r>
        <w:rPr>
          <w:rFonts w:ascii="Arial" w:hAnsi="Arial" w:cs="Arial"/>
          <w:bCs/>
          <w:sz w:val="24"/>
          <w:szCs w:val="24"/>
        </w:rPr>
        <w:t>t.j</w:t>
      </w:r>
      <w:proofErr w:type="spellEnd"/>
      <w:r>
        <w:rPr>
          <w:rFonts w:ascii="Arial" w:hAnsi="Arial" w:cs="Arial"/>
          <w:bCs/>
          <w:sz w:val="24"/>
          <w:szCs w:val="24"/>
        </w:rPr>
        <w:t>. Dz.U. z 2020 roku, poz. 713) oraz Uchwały Nr XVI/242/04 Rady Miasta w Piotrkowie Trybunalskim z dnia</w:t>
      </w:r>
      <w:r>
        <w:rPr>
          <w:rFonts w:ascii="Arial" w:hAnsi="Arial" w:cs="Arial"/>
          <w:bCs/>
          <w:sz w:val="24"/>
          <w:szCs w:val="24"/>
        </w:rPr>
        <w:br/>
        <w:t xml:space="preserve"> 28 stycznia 2004 roku zmienionej Uchwałą Nr XIV/215/07 Rady Miasta Piotrkowa Trybunalskiego z dnia 19 września 2007 roku w sprawie upoważnienia Prezydenta Miasta do ustalenia wysokości cen opłat za korzystanie z niektórych obiektów użyteczności publicznej.</w:t>
      </w:r>
    </w:p>
    <w:p w:rsidR="00E77A7C" w:rsidRDefault="00E77A7C" w:rsidP="00E77A7C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Zasady wydawania Piotrkowskiej Karty Mieszkańca określa Regulamin Programu Piotrkowska Karta Mieszkańca, stanowiący Załącznik Nr 1 do Uchwały Nr XXIV/352/20 Rady Miasta Piotrkowa Trybunalskiego z dnia 15 lipca 2020r. w sprawie przyjęcia Programu „Piotrkowska Karta Mieszkańca”, w myśl którego posiadaczem PKM może być pełnoletni mieszkaniec naszego Miasta, który rozlicza się z podatku dochodowego od osób fizycznych w Urzędzie Skarbowym w Piotrkowie Trybunalskim i deklaruje w swoim zeznaniu podatkowym, albo wynika to z decyzji Urzędu Skarbowego w Piotrkowie Trybunalskim, że jego miejscem zamieszkania na dzień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31 grudnia rozliczonego ostatnio roku podatkowego jest Miasto Piotrków Trybunalski lub osoba korzystająca ze świadczeń z Miejskiego Ośrodka Pomocy Rodzinie w Piotrkowie Trybunalskim. Może być nim również emeryt bądź rencista, który wykupując bilet wejścia na korty tenisowe lub inny obiekt </w:t>
      </w:r>
      <w:proofErr w:type="spellStart"/>
      <w:r>
        <w:rPr>
          <w:rFonts w:ascii="Arial" w:hAnsi="Arial" w:cs="Arial"/>
          <w:bCs/>
          <w:sz w:val="24"/>
          <w:szCs w:val="24"/>
        </w:rPr>
        <w:t>OSiR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skorzysta </w:t>
      </w:r>
      <w:r>
        <w:rPr>
          <w:rFonts w:ascii="Arial" w:hAnsi="Arial" w:cs="Arial"/>
          <w:bCs/>
          <w:sz w:val="24"/>
          <w:szCs w:val="24"/>
        </w:rPr>
        <w:br/>
        <w:t>z preferencyjnych warunków cenowych za okazaniem Piotrkowskiej Karty Mieszkańca.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E77A7C" w:rsidRDefault="00E77A7C" w:rsidP="00E77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Wiceprezydenta</w:t>
      </w:r>
    </w:p>
    <w:p w:rsidR="00E77A7C" w:rsidRDefault="00E77A7C" w:rsidP="00E77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……………………………………..</w:t>
      </w:r>
    </w:p>
    <w:p w:rsidR="00E77A7C" w:rsidRDefault="00E77A7C" w:rsidP="00E77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Akceptacja Wiceprezydenta</w:t>
      </w:r>
    </w:p>
    <w:p w:rsidR="00E77A7C" w:rsidRDefault="00E77A7C" w:rsidP="00E77A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Kierownika Komórki Organizacyjnej</w:t>
      </w:r>
    </w:p>
    <w:p w:rsidR="00E77A7C" w:rsidRDefault="00E77A7C" w:rsidP="00E77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B44A4" w:rsidRPr="00E77A7C" w:rsidRDefault="00E77A7C" w:rsidP="00E77A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sporządzającej odpowiedź</w:t>
      </w:r>
      <w:bookmarkStart w:id="0" w:name="_GoBack"/>
      <w:bookmarkEnd w:id="0"/>
    </w:p>
    <w:sectPr w:rsidR="001B44A4" w:rsidRPr="00E7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7C"/>
    <w:rsid w:val="001B44A4"/>
    <w:rsid w:val="00900596"/>
    <w:rsid w:val="00E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A7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A7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A7C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A7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Gałas Eliza</cp:lastModifiedBy>
  <cp:revision>1</cp:revision>
  <cp:lastPrinted>2020-10-29T12:00:00Z</cp:lastPrinted>
  <dcterms:created xsi:type="dcterms:W3CDTF">2020-10-29T11:52:00Z</dcterms:created>
  <dcterms:modified xsi:type="dcterms:W3CDTF">2020-10-29T13:17:00Z</dcterms:modified>
</cp:coreProperties>
</file>