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</w:p>
    <w:p w14:paraId="136FBDB1" w14:textId="597E2A29" w:rsidR="00B53AFF" w:rsidRPr="001475AB" w:rsidRDefault="00061C56" w:rsidP="001475AB">
      <w:pPr>
        <w:pStyle w:val="Nagwek1"/>
        <w:rPr>
          <w:rFonts w:cs="Arial"/>
          <w:b w:val="0"/>
          <w:bCs/>
        </w:rPr>
      </w:pPr>
      <w:bookmarkStart w:id="0" w:name="_GoBack"/>
      <w:r w:rsidRPr="001475AB">
        <w:rPr>
          <w:rFonts w:cs="Arial"/>
          <w:b w:val="0"/>
          <w:bCs/>
        </w:rPr>
        <w:t>Od</w:t>
      </w:r>
      <w:r w:rsidR="00B80538" w:rsidRPr="001475AB">
        <w:rPr>
          <w:rFonts w:cs="Arial"/>
          <w:b w:val="0"/>
          <w:bCs/>
        </w:rPr>
        <w:t>powiedź na interpelacj</w:t>
      </w:r>
      <w:r w:rsidR="00AB5A9F">
        <w:rPr>
          <w:rFonts w:cs="Arial"/>
          <w:b w:val="0"/>
          <w:bCs/>
        </w:rPr>
        <w:t>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bookmarkEnd w:id="0"/>
    <w:p w14:paraId="237DD20C" w14:textId="40E8FDEB" w:rsidR="001475AB" w:rsidRPr="001475AB" w:rsidRDefault="001475AB" w:rsidP="00BB0A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AB5A9F">
        <w:rPr>
          <w:rFonts w:ascii="Arial" w:hAnsi="Arial" w:cs="Arial"/>
          <w:bCs/>
          <w:sz w:val="24"/>
          <w:szCs w:val="24"/>
        </w:rPr>
        <w:t xml:space="preserve"> Radnej p. Sylwii Więcławskiej</w:t>
      </w:r>
      <w:r w:rsidRPr="001475AB">
        <w:rPr>
          <w:rFonts w:ascii="Arial" w:hAnsi="Arial" w:cs="Arial"/>
          <w:bCs/>
          <w:sz w:val="24"/>
          <w:szCs w:val="24"/>
        </w:rPr>
        <w:t xml:space="preserve"> z dnia </w:t>
      </w:r>
      <w:r w:rsidR="00AB5A9F">
        <w:rPr>
          <w:rFonts w:ascii="Arial" w:hAnsi="Arial" w:cs="Arial"/>
          <w:bCs/>
          <w:sz w:val="24"/>
          <w:szCs w:val="24"/>
        </w:rPr>
        <w:t>28.09.2020 r.</w:t>
      </w:r>
    </w:p>
    <w:p w14:paraId="2CEFE868" w14:textId="77777777" w:rsidR="001475AB" w:rsidRPr="001475AB" w:rsidRDefault="001475AB" w:rsidP="00BB0A84">
      <w:pPr>
        <w:rPr>
          <w:rFonts w:ascii="Arial" w:hAnsi="Arial" w:cs="Arial"/>
          <w:bCs/>
          <w:sz w:val="24"/>
          <w:szCs w:val="24"/>
        </w:rPr>
      </w:pPr>
    </w:p>
    <w:p w14:paraId="42B373C5" w14:textId="58244DD8" w:rsidR="00AB5A9F" w:rsidRPr="00D03376" w:rsidRDefault="001475AB" w:rsidP="00BB0A84">
      <w:pPr>
        <w:spacing w:line="480" w:lineRule="auto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AB5A9F">
        <w:rPr>
          <w:rFonts w:ascii="Arial" w:hAnsi="Arial" w:cs="Arial"/>
          <w:sz w:val="24"/>
          <w:szCs w:val="24"/>
        </w:rPr>
        <w:t>Zamontowanie ekranów dźwiękochłonnych wzdłuż ulicy Czarnej.</w:t>
      </w:r>
    </w:p>
    <w:p w14:paraId="796D1997" w14:textId="77777777" w:rsidR="00AB5A9F" w:rsidRDefault="00AB5A9F" w:rsidP="00BB0A84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7BAB91" w14:textId="77777777" w:rsidR="00AB5A9F" w:rsidRPr="00D16B09" w:rsidRDefault="00AB5A9F" w:rsidP="00BB0A84">
      <w:pPr>
        <w:jc w:val="both"/>
        <w:rPr>
          <w:rFonts w:ascii="Arial" w:hAnsi="Arial"/>
          <w:sz w:val="24"/>
          <w:szCs w:val="24"/>
        </w:rPr>
      </w:pPr>
      <w:r w:rsidRPr="00D16B09">
        <w:rPr>
          <w:rFonts w:ascii="Arial" w:hAnsi="Arial"/>
          <w:sz w:val="24"/>
          <w:szCs w:val="24"/>
        </w:rPr>
        <w:t xml:space="preserve">Ekrany akustyczne służą ograniczeniu poziomu hałasu. Montowane są </w:t>
      </w:r>
      <w:r w:rsidRPr="00D16B09">
        <w:rPr>
          <w:rFonts w:ascii="Arial" w:hAnsi="Arial"/>
          <w:sz w:val="24"/>
          <w:szCs w:val="24"/>
        </w:rPr>
        <w:br/>
        <w:t xml:space="preserve">w przypadkach kiedy na terenach chronionych przed hałasem, </w:t>
      </w:r>
      <w:r w:rsidRPr="00D16B09">
        <w:rPr>
          <w:rFonts w:ascii="Arial" w:hAnsi="Arial"/>
          <w:sz w:val="24"/>
          <w:szCs w:val="24"/>
        </w:rPr>
        <w:br/>
        <w:t>np. mieszkaniowych, zostały stwierdzone przekroczenia dopuszczalnego poziomu hałasu określonego w przepisach prawa.</w:t>
      </w:r>
    </w:p>
    <w:p w14:paraId="4871C14D" w14:textId="77777777" w:rsidR="00AB5A9F" w:rsidRPr="00D16B09" w:rsidRDefault="00AB5A9F" w:rsidP="00BB0A84">
      <w:pPr>
        <w:jc w:val="both"/>
        <w:rPr>
          <w:rFonts w:ascii="Arial" w:hAnsi="Arial"/>
          <w:sz w:val="24"/>
          <w:szCs w:val="24"/>
        </w:rPr>
      </w:pPr>
    </w:p>
    <w:p w14:paraId="4F1188D4" w14:textId="77777777" w:rsidR="00AB5A9F" w:rsidRPr="00D16B09" w:rsidRDefault="00AB5A9F" w:rsidP="00BB0A84">
      <w:pPr>
        <w:jc w:val="both"/>
        <w:rPr>
          <w:rFonts w:ascii="Arial" w:hAnsi="Arial"/>
          <w:sz w:val="24"/>
          <w:szCs w:val="24"/>
        </w:rPr>
      </w:pPr>
      <w:r w:rsidRPr="00D16B09">
        <w:rPr>
          <w:rFonts w:ascii="Arial" w:hAnsi="Arial"/>
          <w:sz w:val="24"/>
          <w:szCs w:val="24"/>
        </w:rPr>
        <w:t>Obowiązek ich zastosowania leży po stronie podmiotu, który jest sprawcą tego przekroczenia.</w:t>
      </w:r>
    </w:p>
    <w:p w14:paraId="6EBB0F65" w14:textId="77777777" w:rsidR="00AB5A9F" w:rsidRPr="00D16B09" w:rsidRDefault="00AB5A9F" w:rsidP="00BB0A84">
      <w:pPr>
        <w:jc w:val="both"/>
        <w:rPr>
          <w:rFonts w:ascii="Arial" w:hAnsi="Arial"/>
          <w:sz w:val="24"/>
          <w:szCs w:val="24"/>
        </w:rPr>
      </w:pPr>
    </w:p>
    <w:p w14:paraId="194A827D" w14:textId="5421B6D5" w:rsidR="00AB5A9F" w:rsidRPr="00D16B09" w:rsidRDefault="00AB5A9F" w:rsidP="00BB0A84">
      <w:pPr>
        <w:jc w:val="both"/>
        <w:rPr>
          <w:rFonts w:ascii="Arial" w:hAnsi="Arial"/>
          <w:sz w:val="24"/>
          <w:szCs w:val="24"/>
        </w:rPr>
      </w:pPr>
      <w:r w:rsidRPr="00D16B09">
        <w:rPr>
          <w:rFonts w:ascii="Arial" w:hAnsi="Arial"/>
          <w:sz w:val="24"/>
          <w:szCs w:val="24"/>
        </w:rPr>
        <w:t>W dniu 5 października 2020 r. Zastępca Kierownika Referatu Gospodarki Komunalnej i Ochrony Środowiska wystąpił do Wojewódzkiego Inspektora Ochrony Środowiska w Łodzi Delegatura w Piotrkowie Trybunalskim</w:t>
      </w:r>
      <w:r>
        <w:rPr>
          <w:rFonts w:ascii="Arial" w:hAnsi="Arial"/>
          <w:sz w:val="24"/>
          <w:szCs w:val="24"/>
        </w:rPr>
        <w:t xml:space="preserve">, </w:t>
      </w:r>
      <w:r w:rsidRPr="00D16B09">
        <w:rPr>
          <w:rFonts w:ascii="Arial" w:hAnsi="Arial"/>
          <w:sz w:val="24"/>
          <w:szCs w:val="24"/>
        </w:rPr>
        <w:t>ul. Bawełniana 18,  o wykonanie kontroli wraz z pomiarami hałasu pochodzącego od linii kolejowej: przy ul. Czarnej i przy ul. Budki. Ma to na celu ustalenie wpływu linii kolejowej na środowisko w zakresie emisji hałasu.</w:t>
      </w:r>
    </w:p>
    <w:p w14:paraId="5A7CC55B" w14:textId="77777777" w:rsidR="00AB5A9F" w:rsidRDefault="00AB5A9F" w:rsidP="00AB5A9F">
      <w:pPr>
        <w:spacing w:line="480" w:lineRule="auto"/>
        <w:rPr>
          <w:rFonts w:ascii="Arial" w:hAnsi="Arial" w:cs="Arial"/>
          <w:sz w:val="24"/>
          <w:szCs w:val="24"/>
        </w:rPr>
      </w:pPr>
    </w:p>
    <w:p w14:paraId="7FAC2CFD" w14:textId="77777777" w:rsidR="00AB5A9F" w:rsidRPr="00D03376" w:rsidRDefault="00AB5A9F" w:rsidP="00AB5A9F">
      <w:pPr>
        <w:spacing w:line="480" w:lineRule="auto"/>
        <w:rPr>
          <w:rFonts w:ascii="Arial" w:hAnsi="Arial" w:cs="Arial"/>
          <w:sz w:val="28"/>
        </w:rPr>
      </w:pPr>
    </w:p>
    <w:p w14:paraId="0B46EC8F" w14:textId="77777777" w:rsidR="00AB5A9F" w:rsidRPr="00D03376" w:rsidRDefault="00AB5A9F" w:rsidP="00AB5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 Zastępca Prezydenta Miasta</w:t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  <w:t xml:space="preserve">      </w:t>
      </w:r>
    </w:p>
    <w:p w14:paraId="3AEDED29" w14:textId="77777777" w:rsidR="00AB5A9F" w:rsidRPr="00D03376" w:rsidRDefault="00AB5A9F" w:rsidP="00AB5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Karzewnik</w:t>
      </w:r>
    </w:p>
    <w:p w14:paraId="0226BD80" w14:textId="77777777" w:rsidR="00AB5A9F" w:rsidRPr="00D03376" w:rsidRDefault="00AB5A9F" w:rsidP="00AB5A9F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Akceptacja Wiceprezydenta</w:t>
      </w:r>
    </w:p>
    <w:p w14:paraId="23408150" w14:textId="77777777" w:rsidR="00AB5A9F" w:rsidRPr="00D03376" w:rsidRDefault="00AB5A9F" w:rsidP="00AB5A9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397B082" w14:textId="77777777" w:rsidR="00AB5A9F" w:rsidRPr="00D03376" w:rsidRDefault="00AB5A9F" w:rsidP="00AB5A9F">
      <w:pPr>
        <w:rPr>
          <w:rFonts w:ascii="Arial" w:hAnsi="Arial" w:cs="Arial"/>
          <w:sz w:val="22"/>
          <w:szCs w:val="22"/>
        </w:rPr>
      </w:pPr>
    </w:p>
    <w:p w14:paraId="3D5B17A9" w14:textId="77777777" w:rsidR="00AB5A9F" w:rsidRPr="00D03376" w:rsidRDefault="00AB5A9F" w:rsidP="00AB5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Kierownika Referatu Gospodarki Komunalnej i Ochrony Środowiska</w:t>
      </w:r>
    </w:p>
    <w:p w14:paraId="6AA77D38" w14:textId="77777777" w:rsidR="00AB5A9F" w:rsidRPr="00D03376" w:rsidRDefault="00AB5A9F" w:rsidP="00AB5A9F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367BAA7B" w14:textId="03CB4757" w:rsidR="00AB5A9F" w:rsidRPr="00D03376" w:rsidRDefault="00AB5A9F" w:rsidP="00AB5A9F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 Podpis osoby sporządzającej odpowiedź</w:t>
      </w:r>
    </w:p>
    <w:p w14:paraId="6C5EBC7A" w14:textId="35596CE6" w:rsidR="00946708" w:rsidRPr="001475AB" w:rsidRDefault="00946708" w:rsidP="00AB5A9F">
      <w:pPr>
        <w:rPr>
          <w:rFonts w:ascii="Arial" w:hAnsi="Arial" w:cs="Arial"/>
          <w:sz w:val="24"/>
          <w:szCs w:val="24"/>
        </w:rPr>
      </w:pP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13A5F"/>
    <w:rsid w:val="00121DD6"/>
    <w:rsid w:val="00127D01"/>
    <w:rsid w:val="001343D3"/>
    <w:rsid w:val="00143CE6"/>
    <w:rsid w:val="001475AB"/>
    <w:rsid w:val="00163AAE"/>
    <w:rsid w:val="00167EC9"/>
    <w:rsid w:val="001B31D7"/>
    <w:rsid w:val="00234B3B"/>
    <w:rsid w:val="002919D2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A7363"/>
    <w:rsid w:val="00AB5A9F"/>
    <w:rsid w:val="00AC14AF"/>
    <w:rsid w:val="00AF12AE"/>
    <w:rsid w:val="00AF43E8"/>
    <w:rsid w:val="00B249C6"/>
    <w:rsid w:val="00B53AFF"/>
    <w:rsid w:val="00B80538"/>
    <w:rsid w:val="00BA27E1"/>
    <w:rsid w:val="00BB0A84"/>
    <w:rsid w:val="00BC6113"/>
    <w:rsid w:val="00CF1F82"/>
    <w:rsid w:val="00DD124A"/>
    <w:rsid w:val="00DD74D0"/>
    <w:rsid w:val="00E461E2"/>
    <w:rsid w:val="00EF19EF"/>
    <w:rsid w:val="00EF665E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DEE08159-2A6B-425E-898E-20BA516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Radnego</dc:title>
  <dc:subject>Birthday</dc:subject>
  <dc:creator>LSK</dc:creator>
  <cp:keywords/>
  <dc:description/>
  <cp:lastModifiedBy>Jarzębska Monika</cp:lastModifiedBy>
  <cp:revision>2</cp:revision>
  <cp:lastPrinted>2011-09-28T06:57:00Z</cp:lastPrinted>
  <dcterms:created xsi:type="dcterms:W3CDTF">2020-10-08T13:19:00Z</dcterms:created>
  <dcterms:modified xsi:type="dcterms:W3CDTF">2020-10-08T13:19:00Z</dcterms:modified>
</cp:coreProperties>
</file>