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CD5FD7" w:rsidRDefault="00732984" w:rsidP="00732984">
      <w:pPr>
        <w:pStyle w:val="Zwykytekst2"/>
        <w:rPr>
          <w:rFonts w:ascii="Arial" w:hAnsi="Arial" w:cs="Arial"/>
          <w:color w:val="000000" w:themeColor="text1"/>
          <w:sz w:val="22"/>
          <w:szCs w:val="22"/>
        </w:rPr>
      </w:pPr>
    </w:p>
    <w:p w:rsidR="00732984" w:rsidRPr="00674769" w:rsidRDefault="00732984" w:rsidP="00732984">
      <w:pPr>
        <w:pStyle w:val="Zwykytekst2"/>
        <w:rPr>
          <w:rFonts w:ascii="Arial" w:hAnsi="Arial" w:cs="Arial"/>
          <w:color w:val="000000" w:themeColor="text1"/>
          <w:sz w:val="24"/>
          <w:szCs w:val="22"/>
        </w:rPr>
      </w:pPr>
      <w:r w:rsidRPr="00674769">
        <w:rPr>
          <w:rFonts w:ascii="Arial" w:hAnsi="Arial" w:cs="Arial"/>
          <w:b/>
          <w:color w:val="000000" w:themeColor="text1"/>
          <w:sz w:val="24"/>
          <w:szCs w:val="22"/>
        </w:rPr>
        <w:t>SPZ.271.</w:t>
      </w:r>
      <w:r w:rsidR="00D5562E">
        <w:rPr>
          <w:rFonts w:ascii="Arial" w:hAnsi="Arial" w:cs="Arial"/>
          <w:b/>
          <w:color w:val="000000" w:themeColor="text1"/>
          <w:sz w:val="24"/>
          <w:szCs w:val="22"/>
        </w:rPr>
        <w:t>8</w:t>
      </w:r>
      <w:r w:rsidRPr="00674769">
        <w:rPr>
          <w:rFonts w:ascii="Arial" w:hAnsi="Arial" w:cs="Arial"/>
          <w:b/>
          <w:color w:val="000000" w:themeColor="text1"/>
          <w:sz w:val="24"/>
          <w:szCs w:val="22"/>
        </w:rPr>
        <w:t>.</w:t>
      </w:r>
      <w:r w:rsidR="00CD5FD7" w:rsidRPr="00674769">
        <w:rPr>
          <w:rFonts w:ascii="Arial" w:hAnsi="Arial" w:cs="Arial"/>
          <w:b/>
          <w:color w:val="000000" w:themeColor="text1"/>
          <w:sz w:val="24"/>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CD5FD7" w:rsidRDefault="00732984" w:rsidP="00CD5FD7">
      <w:pPr>
        <w:pStyle w:val="Zwykytekst2"/>
        <w:jc w:val="center"/>
        <w:rPr>
          <w:rFonts w:ascii="Arial" w:hAnsi="Arial" w:cs="Arial"/>
          <w:sz w:val="28"/>
          <w:szCs w:val="28"/>
        </w:rPr>
      </w:pPr>
    </w:p>
    <w:p w:rsidR="00674769"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 xml:space="preserve">Odbiór (transport) i zagospodarowanie odpadów z miejskiego Punktu Selektywnego Zbierania Odpadów Komunalnych (PSZOK) </w:t>
      </w:r>
    </w:p>
    <w:p w:rsidR="00CD5FD7" w:rsidRPr="00CD5FD7"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oraz dzierżawa pojemników</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1E7DED">
        <w:rPr>
          <w:rFonts w:ascii="Arial" w:hAnsi="Arial" w:cs="Arial"/>
          <w:sz w:val="24"/>
          <w:szCs w:val="22"/>
        </w:rPr>
        <w:t xml:space="preserve">publicznych </w:t>
      </w:r>
      <w:r w:rsidRPr="001E7DED">
        <w:rPr>
          <w:rStyle w:val="tek"/>
          <w:rFonts w:ascii="Arial" w:hAnsi="Arial" w:cs="Arial"/>
          <w:sz w:val="24"/>
          <w:szCs w:val="22"/>
        </w:rPr>
        <w:t>(</w:t>
      </w:r>
      <w:r w:rsidR="00022E08" w:rsidRPr="001E7DED">
        <w:rPr>
          <w:rFonts w:ascii="Arial" w:hAnsi="Arial" w:cs="Arial"/>
          <w:sz w:val="24"/>
          <w:szCs w:val="22"/>
        </w:rPr>
        <w:t>Dz. U. z 2018 r., poz. 1986</w:t>
      </w:r>
      <w:r w:rsidR="001E7DED" w:rsidRPr="001E7DED">
        <w:rPr>
          <w:rFonts w:ascii="Arial" w:hAnsi="Arial" w:cs="Arial"/>
          <w:sz w:val="24"/>
          <w:szCs w:val="22"/>
        </w:rPr>
        <w:t xml:space="preserve"> ze zm.</w:t>
      </w:r>
      <w:r w:rsidRPr="001E7DED">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w:t>
      </w:r>
      <w:r w:rsidR="006D54FC">
        <w:rPr>
          <w:rFonts w:ascii="Arial" w:hAnsi="Arial" w:cs="Arial"/>
          <w:sz w:val="24"/>
          <w:szCs w:val="24"/>
        </w:rPr>
        <w:t>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AF6143" w:rsidRDefault="00732984" w:rsidP="00732984">
      <w:pPr>
        <w:pStyle w:val="Zwykytekst2"/>
        <w:jc w:val="both"/>
        <w:rPr>
          <w:rFonts w:ascii="Arial" w:hAnsi="Arial" w:cs="Arial"/>
          <w:b/>
          <w:sz w:val="22"/>
          <w:szCs w:val="22"/>
        </w:rPr>
      </w:pPr>
      <w:r w:rsidRPr="00AF6143">
        <w:rPr>
          <w:rFonts w:ascii="Arial" w:hAnsi="Arial" w:cs="Arial"/>
          <w:sz w:val="22"/>
          <w:szCs w:val="22"/>
        </w:rPr>
        <w:t>NIP:</w:t>
      </w:r>
      <w:r w:rsidRPr="00AF6143">
        <w:rPr>
          <w:rFonts w:ascii="Arial" w:hAnsi="Arial" w:cs="Arial"/>
          <w:sz w:val="22"/>
          <w:szCs w:val="22"/>
        </w:rPr>
        <w:tab/>
      </w:r>
      <w:r w:rsidRPr="00AF6143">
        <w:rPr>
          <w:rFonts w:ascii="Arial" w:hAnsi="Arial" w:cs="Arial"/>
          <w:sz w:val="22"/>
          <w:szCs w:val="22"/>
        </w:rPr>
        <w:tab/>
      </w:r>
      <w:r w:rsidRPr="00AF6143">
        <w:rPr>
          <w:rFonts w:ascii="Arial" w:hAnsi="Arial" w:cs="Arial"/>
          <w:sz w:val="22"/>
          <w:szCs w:val="22"/>
        </w:rPr>
        <w:tab/>
      </w:r>
      <w:r w:rsidRPr="00AF6143">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6456B0">
        <w:rPr>
          <w:rFonts w:ascii="Arial" w:hAnsi="Arial" w:cs="Arial"/>
          <w:sz w:val="22"/>
          <w:szCs w:val="22"/>
        </w:rPr>
        <w:t xml:space="preserve">wartości ustalonej na podstawie art. 11 ust. 8 ustawy z 29 stycznia 2004 r. Prawo zamówień publicznych </w:t>
      </w:r>
      <w:r w:rsidRPr="006456B0">
        <w:rPr>
          <w:rStyle w:val="tek"/>
          <w:rFonts w:ascii="Arial" w:hAnsi="Arial" w:cs="Arial"/>
          <w:sz w:val="22"/>
          <w:szCs w:val="22"/>
        </w:rPr>
        <w:t>(</w:t>
      </w:r>
      <w:r w:rsidR="00022E08" w:rsidRPr="006456B0">
        <w:rPr>
          <w:rFonts w:ascii="Arial" w:hAnsi="Arial" w:cs="Arial"/>
          <w:sz w:val="22"/>
          <w:szCs w:val="22"/>
        </w:rPr>
        <w:t>Dz. U. z 2018 r., poz. 1986</w:t>
      </w:r>
      <w:r w:rsidR="006456B0" w:rsidRPr="006456B0">
        <w:rPr>
          <w:rFonts w:ascii="Arial" w:hAnsi="Arial" w:cs="Arial"/>
          <w:sz w:val="22"/>
          <w:szCs w:val="22"/>
        </w:rPr>
        <w:t xml:space="preserve"> ze zm.</w:t>
      </w:r>
      <w:r w:rsidRPr="006456B0">
        <w:rPr>
          <w:rFonts w:ascii="Arial" w:hAnsi="Arial" w:cs="Arial"/>
          <w:sz w:val="22"/>
          <w:szCs w:val="22"/>
        </w:rPr>
        <w:t>) prowadzone</w:t>
      </w:r>
      <w:r w:rsidR="00194359" w:rsidRPr="006456B0">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CD5FD7" w:rsidRPr="007F7117" w:rsidRDefault="00CD5FD7" w:rsidP="00173E84">
      <w:pPr>
        <w:pStyle w:val="Akapitzlist"/>
        <w:numPr>
          <w:ilvl w:val="0"/>
          <w:numId w:val="56"/>
        </w:numPr>
        <w:suppressAutoHyphens w:val="0"/>
        <w:spacing w:before="120" w:line="259" w:lineRule="auto"/>
        <w:jc w:val="both"/>
        <w:rPr>
          <w:rFonts w:ascii="Arial" w:hAnsi="Arial" w:cs="Arial"/>
          <w:color w:val="000000" w:themeColor="text1"/>
          <w:sz w:val="22"/>
          <w:szCs w:val="22"/>
        </w:rPr>
      </w:pPr>
      <w:bookmarkStart w:id="2" w:name="_Hlk501717873"/>
      <w:r w:rsidRPr="007F7117">
        <w:rPr>
          <w:rFonts w:ascii="Arial" w:hAnsi="Arial" w:cs="Arial"/>
          <w:color w:val="000000" w:themeColor="text1"/>
          <w:sz w:val="22"/>
          <w:szCs w:val="22"/>
        </w:rPr>
        <w:t xml:space="preserve">Przedmiotem zamówienia jest  Odbiór (transport) i zagospodarowanie odpadów z miejskiego Punktu Selektywnego Zbierania Odpadów Komunalnych (PSZOK) zlokalizowanego </w:t>
      </w:r>
      <w:r w:rsidR="00E72B73">
        <w:rPr>
          <w:rFonts w:ascii="Arial" w:hAnsi="Arial" w:cs="Arial"/>
          <w:color w:val="000000" w:themeColor="text1"/>
          <w:sz w:val="22"/>
          <w:szCs w:val="22"/>
        </w:rPr>
        <w:t xml:space="preserve">                             </w:t>
      </w:r>
      <w:r w:rsidRPr="007F7117">
        <w:rPr>
          <w:rFonts w:ascii="Arial" w:hAnsi="Arial" w:cs="Arial"/>
          <w:color w:val="000000" w:themeColor="text1"/>
          <w:sz w:val="22"/>
          <w:szCs w:val="22"/>
        </w:rPr>
        <w:t>przy ul. Orlej 11 oraz dzierżawa pojemników.</w:t>
      </w:r>
    </w:p>
    <w:p w:rsidR="00CD5FD7" w:rsidRPr="00B95BE3" w:rsidRDefault="00CD5FD7" w:rsidP="007F7117">
      <w:pPr>
        <w:suppressAutoHyphens w:val="0"/>
        <w:spacing w:before="120" w:line="259" w:lineRule="auto"/>
        <w:ind w:left="360"/>
        <w:jc w:val="both"/>
        <w:rPr>
          <w:rFonts w:cs="Arial"/>
          <w:color w:val="000000" w:themeColor="text1"/>
          <w:sz w:val="22"/>
          <w:szCs w:val="22"/>
        </w:rPr>
      </w:pPr>
      <w:r w:rsidRPr="00B95BE3">
        <w:rPr>
          <w:rFonts w:cs="Arial"/>
          <w:color w:val="000000" w:themeColor="text1"/>
          <w:sz w:val="22"/>
          <w:szCs w:val="22"/>
        </w:rPr>
        <w:t>Wykonawca w ramach usług objętych niniejszym postępowaniem obowiązany jest do: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odbioru, transportu i zagospodarowania odpadów zebranych w PSZOK</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udostępnienia w formie dzierżawy sprawnych pojemników wg poniższych danych:</w:t>
      </w:r>
    </w:p>
    <w:p w:rsidR="00CD5FD7" w:rsidRPr="007F7117" w:rsidRDefault="00CD5FD7" w:rsidP="00173E84">
      <w:pPr>
        <w:pStyle w:val="Akapitzlist"/>
        <w:numPr>
          <w:ilvl w:val="0"/>
          <w:numId w:val="58"/>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specjalistyczny pojemnik 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120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240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7 (7 m3)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18 (18 m3) x 2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pojemnik KP 34 (34 m3) x 1 szt.</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worki BIG BAG x 10 szt. o poj. 1 m3</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ustawienia pojemników w miejscu wskazanym przez </w:t>
      </w:r>
      <w:r w:rsidR="0092109C">
        <w:rPr>
          <w:rFonts w:ascii="Arial" w:hAnsi="Arial" w:cs="Arial"/>
          <w:color w:val="000000" w:themeColor="text1"/>
          <w:sz w:val="22"/>
          <w:szCs w:val="22"/>
        </w:rPr>
        <w:t>z</w:t>
      </w:r>
      <w:r w:rsidRPr="007F7117">
        <w:rPr>
          <w:rFonts w:ascii="Arial" w:hAnsi="Arial" w:cs="Arial"/>
          <w:color w:val="000000" w:themeColor="text1"/>
          <w:sz w:val="22"/>
          <w:szCs w:val="22"/>
        </w:rPr>
        <w:t>amawiającego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utrzymywania pojemników w odpowiednim stanie sanitarnym, porządkowym i technicznym,</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wyposażenia w pojemniki posiadające zabezpieczenia przed działaniem czynników atmosferycznych (np. plandeki/pokrywy).</w:t>
      </w:r>
    </w:p>
    <w:p w:rsidR="00E4151E" w:rsidRPr="00A9745F" w:rsidRDefault="00E4151E" w:rsidP="007F7117">
      <w:pPr>
        <w:pStyle w:val="Akapitzlist"/>
        <w:spacing w:before="60"/>
        <w:ind w:left="0"/>
        <w:jc w:val="both"/>
        <w:rPr>
          <w:rFonts w:ascii="Arial" w:hAnsi="Arial" w:cs="Arial"/>
          <w:sz w:val="22"/>
          <w:szCs w:val="22"/>
        </w:rPr>
      </w:pPr>
      <w:r w:rsidRPr="00C62917">
        <w:rPr>
          <w:rFonts w:ascii="Arial" w:hAnsi="Arial" w:cs="Arial"/>
          <w:b/>
          <w:sz w:val="22"/>
          <w:szCs w:val="22"/>
        </w:rPr>
        <w:t xml:space="preserve">Szczegółowy opis przedmiotu zamówienia stanowi dokumentacja projektowa stanowiąca </w:t>
      </w:r>
      <w:r w:rsidRPr="00CD5FD7">
        <w:rPr>
          <w:rFonts w:ascii="Arial" w:hAnsi="Arial" w:cs="Arial"/>
          <w:b/>
          <w:color w:val="000000" w:themeColor="text1"/>
          <w:sz w:val="22"/>
          <w:szCs w:val="22"/>
        </w:rPr>
        <w:t>załącznik nr 12 do SIWZ.</w:t>
      </w:r>
    </w:p>
    <w:bookmarkEnd w:id="2"/>
    <w:p w:rsidR="007F7117" w:rsidRPr="007F7117" w:rsidRDefault="0078674F" w:rsidP="00173E84">
      <w:pPr>
        <w:numPr>
          <w:ilvl w:val="0"/>
          <w:numId w:val="56"/>
        </w:numPr>
        <w:suppressAutoHyphens w:val="0"/>
        <w:spacing w:before="120" w:after="160" w:line="259" w:lineRule="auto"/>
        <w:jc w:val="both"/>
        <w:rPr>
          <w:rFonts w:cs="Arial"/>
          <w:color w:val="000000" w:themeColor="text1"/>
          <w:sz w:val="22"/>
          <w:szCs w:val="22"/>
          <w:u w:val="single"/>
        </w:rPr>
      </w:pPr>
      <w:r w:rsidRPr="007F7117">
        <w:rPr>
          <w:rFonts w:cs="Arial"/>
          <w:color w:val="000000" w:themeColor="text1"/>
          <w:sz w:val="22"/>
          <w:szCs w:val="22"/>
          <w:u w:val="single"/>
        </w:rPr>
        <w:t xml:space="preserve">Zamawiający wymaga zatrudnienia na podstawie umowy o pracę przez wykonawcę </w:t>
      </w:r>
      <w:r w:rsidR="00E72B73">
        <w:rPr>
          <w:rFonts w:cs="Arial"/>
          <w:color w:val="000000" w:themeColor="text1"/>
          <w:sz w:val="22"/>
          <w:szCs w:val="22"/>
          <w:u w:val="single"/>
        </w:rPr>
        <w:t xml:space="preserve">                              </w:t>
      </w:r>
      <w:r w:rsidRPr="007F7117">
        <w:rPr>
          <w:rFonts w:cs="Arial"/>
          <w:color w:val="000000" w:themeColor="text1"/>
          <w:sz w:val="22"/>
          <w:szCs w:val="22"/>
          <w:u w:val="single"/>
        </w:rPr>
        <w:t>lub podwykonawcę osób wykonujących wskazane poniżej czynności wykonywane na rzecz wykonawcy jak i podwykonawców w trakcie realizacji zamówienia, w szczególności:</w:t>
      </w:r>
    </w:p>
    <w:p w:rsidR="0078674F" w:rsidRPr="007F7117" w:rsidRDefault="002E5CBC" w:rsidP="007F7117">
      <w:pPr>
        <w:suppressAutoHyphens w:val="0"/>
        <w:spacing w:before="120" w:after="160" w:line="259" w:lineRule="auto"/>
        <w:ind w:left="360"/>
        <w:jc w:val="both"/>
        <w:rPr>
          <w:rFonts w:cs="Arial"/>
          <w:b/>
          <w:color w:val="000000" w:themeColor="text1"/>
          <w:sz w:val="22"/>
          <w:szCs w:val="22"/>
          <w:u w:val="single"/>
        </w:rPr>
      </w:pPr>
      <w:r>
        <w:rPr>
          <w:rFonts w:cs="Arial"/>
          <w:b/>
          <w:color w:val="000000" w:themeColor="text1"/>
          <w:sz w:val="22"/>
          <w:szCs w:val="22"/>
        </w:rPr>
        <w:t xml:space="preserve">Kierowcy – </w:t>
      </w:r>
      <w:r w:rsidR="00CD5FD7" w:rsidRPr="007F7117">
        <w:rPr>
          <w:rFonts w:cs="Arial"/>
          <w:b/>
          <w:color w:val="000000" w:themeColor="text1"/>
          <w:sz w:val="22"/>
          <w:szCs w:val="22"/>
        </w:rPr>
        <w:t>transportującego odpady k</w:t>
      </w:r>
      <w:r w:rsidR="007F7117">
        <w:rPr>
          <w:rFonts w:cs="Arial"/>
          <w:b/>
          <w:color w:val="000000" w:themeColor="text1"/>
          <w:sz w:val="22"/>
          <w:szCs w:val="22"/>
        </w:rPr>
        <w:t>omunalne.</w:t>
      </w:r>
    </w:p>
    <w:p w:rsidR="0078674F" w:rsidRPr="00CD5FD7" w:rsidRDefault="0078674F" w:rsidP="0078674F">
      <w:pPr>
        <w:spacing w:before="120"/>
        <w:ind w:left="360"/>
        <w:jc w:val="both"/>
        <w:rPr>
          <w:rFonts w:cs="Arial"/>
          <w:color w:val="000000" w:themeColor="text1"/>
          <w:sz w:val="22"/>
          <w:u w:val="single"/>
        </w:rPr>
      </w:pPr>
      <w:r w:rsidRPr="00CD5FD7">
        <w:rPr>
          <w:rFonts w:cs="Arial"/>
          <w:color w:val="000000" w:themeColor="text1"/>
          <w:sz w:val="22"/>
          <w:u w:val="single"/>
        </w:rPr>
        <w:t>Sposób dokumentowania zatrudnienia osób na umowę o pracę:</w:t>
      </w:r>
    </w:p>
    <w:p w:rsid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rPr>
        <w:lastRenderedPageBreak/>
        <w:t xml:space="preserve">W celu potwierdzenia spełnienia wymogu zatrudnienia na podstawie umowy o pracę przez wykonawcę lub podwykonawcę osób wykonujących wskazane powyżej czynności w trakcie realizacji zamówienia </w:t>
      </w:r>
      <w:r w:rsidRPr="007F7117">
        <w:rPr>
          <w:rFonts w:cs="Arial"/>
          <w:color w:val="000000" w:themeColor="text1"/>
          <w:sz w:val="22"/>
          <w:szCs w:val="22"/>
        </w:rPr>
        <w:t>wykonawca ma obowiązek przedstawienia pracownikowi zamawiają</w:t>
      </w:r>
      <w:r w:rsidR="007F7117" w:rsidRPr="007F7117">
        <w:rPr>
          <w:rFonts w:cs="Arial"/>
          <w:color w:val="000000" w:themeColor="text1"/>
          <w:sz w:val="22"/>
          <w:szCs w:val="22"/>
        </w:rPr>
        <w:t xml:space="preserve">cego, </w:t>
      </w:r>
      <w:r w:rsidR="007F7117" w:rsidRPr="007F7117">
        <w:rPr>
          <w:rFonts w:cs="Arial"/>
          <w:sz w:val="22"/>
          <w:szCs w:val="22"/>
        </w:rPr>
        <w:t>na jego każdorazowe wezwanie, zanonimizowanych kopii umowy/ów o pracę lub przedłożenia oświadczenia o zatrudnieniu</w:t>
      </w:r>
      <w:r w:rsidR="007F7117" w:rsidRPr="007F7117">
        <w:rPr>
          <w:rFonts w:cs="Arial"/>
          <w:b/>
          <w:sz w:val="22"/>
          <w:szCs w:val="22"/>
        </w:rPr>
        <w:t xml:space="preserve"> </w:t>
      </w:r>
      <w:r w:rsidR="007F7117" w:rsidRPr="007F7117">
        <w:rPr>
          <w:rFonts w:cs="Arial"/>
          <w:sz w:val="22"/>
          <w:szCs w:val="22"/>
        </w:rPr>
        <w:t>na podstawie umowy o pracę – kierowcy transportującego odpady komunalne.</w:t>
      </w:r>
    </w:p>
    <w:p w:rsidR="0078674F" w:rsidRP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u w:val="single"/>
        </w:rPr>
        <w:t xml:space="preserve">Sankcje z tytułu niespełnienia wymagań dotyczących zatrudnienia osób na umowę o pracę: </w:t>
      </w:r>
    </w:p>
    <w:p w:rsidR="007F711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Kara umowna w przypadku ujawnienia niespełnienia wymogu zatrudnienia przez Wykonawcę na podstawie umowy o pracę kierowcy – w wysokości 2.000,00 zł za każdy ujawniony przypadek niespełnienia wymogu zatrudnienia na umowę o prace osoby wykonujących czynności w trakcie realizacji zamówienia oraz 5.000,00 zł za odmowę poddania się kontroli, w tym nieudostępnienia dokumentów lub wyposażenia dla celów kontroli;</w:t>
      </w:r>
    </w:p>
    <w:p w:rsidR="00CD5FD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 xml:space="preserve">W przypadku ujawnienia niespełnienia wymogu zatrudnienia przez </w:t>
      </w:r>
      <w:r w:rsidR="0092109C">
        <w:rPr>
          <w:rFonts w:ascii="Arial" w:hAnsi="Arial" w:cs="Arial"/>
          <w:color w:val="000000" w:themeColor="text1"/>
          <w:sz w:val="22"/>
          <w:szCs w:val="22"/>
        </w:rPr>
        <w:t>w</w:t>
      </w:r>
      <w:r w:rsidRPr="007F7117">
        <w:rPr>
          <w:rFonts w:ascii="Arial" w:hAnsi="Arial" w:cs="Arial"/>
          <w:color w:val="000000" w:themeColor="text1"/>
          <w:sz w:val="22"/>
          <w:szCs w:val="22"/>
        </w:rPr>
        <w:t xml:space="preserve">ykonawcę na podstawie umowy o pracę osoby wykonującej czynności w trakcie realizacji umowy zawartej pomiędzy </w:t>
      </w:r>
      <w:r w:rsidR="0092109C">
        <w:rPr>
          <w:rFonts w:ascii="Arial" w:hAnsi="Arial" w:cs="Arial"/>
          <w:color w:val="000000" w:themeColor="text1"/>
          <w:sz w:val="22"/>
          <w:szCs w:val="22"/>
        </w:rPr>
        <w:t>w</w:t>
      </w:r>
      <w:r w:rsidRPr="007F7117">
        <w:rPr>
          <w:rFonts w:ascii="Arial" w:hAnsi="Arial" w:cs="Arial"/>
          <w:color w:val="000000" w:themeColor="text1"/>
          <w:sz w:val="22"/>
          <w:szCs w:val="22"/>
        </w:rPr>
        <w:t xml:space="preserve">ykonawcą a </w:t>
      </w:r>
      <w:r w:rsidR="0092109C">
        <w:rPr>
          <w:rFonts w:ascii="Arial" w:hAnsi="Arial" w:cs="Arial"/>
          <w:color w:val="000000" w:themeColor="text1"/>
          <w:sz w:val="22"/>
          <w:szCs w:val="22"/>
        </w:rPr>
        <w:t>z</w:t>
      </w:r>
      <w:r w:rsidRPr="007F7117">
        <w:rPr>
          <w:rFonts w:ascii="Arial" w:hAnsi="Arial" w:cs="Arial"/>
          <w:color w:val="000000" w:themeColor="text1"/>
          <w:sz w:val="22"/>
          <w:szCs w:val="22"/>
        </w:rPr>
        <w:t xml:space="preserve">amawiającym, </w:t>
      </w:r>
      <w:r w:rsidR="0092109C">
        <w:rPr>
          <w:rFonts w:ascii="Arial" w:hAnsi="Arial" w:cs="Arial"/>
          <w:color w:val="000000" w:themeColor="text1"/>
          <w:sz w:val="22"/>
          <w:szCs w:val="22"/>
        </w:rPr>
        <w:t>z</w:t>
      </w:r>
      <w:r w:rsidRPr="007F7117">
        <w:rPr>
          <w:rFonts w:ascii="Arial" w:hAnsi="Arial" w:cs="Arial"/>
          <w:color w:val="000000" w:themeColor="text1"/>
          <w:sz w:val="22"/>
          <w:szCs w:val="22"/>
        </w:rPr>
        <w:t>amawiający ma prawo do złożenia zawiadomienia do Państwowej Inspekcji Pracy o zaistniałym fakcie</w:t>
      </w:r>
      <w:r w:rsidR="00CD5FD7" w:rsidRPr="007F7117">
        <w:rPr>
          <w:rFonts w:ascii="Arial" w:hAnsi="Arial" w:cs="Arial"/>
          <w:color w:val="000000" w:themeColor="text1"/>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CD5FD7" w:rsidRDefault="00732984" w:rsidP="00732984">
      <w:pPr>
        <w:spacing w:before="120"/>
        <w:jc w:val="both"/>
        <w:rPr>
          <w:rFonts w:cs="Arial"/>
          <w:b/>
          <w:color w:val="000000" w:themeColor="text1"/>
          <w:sz w:val="22"/>
          <w:szCs w:val="22"/>
          <w:u w:val="single"/>
          <w:lang w:eastAsia="pl-PL"/>
        </w:rPr>
      </w:pPr>
      <w:r w:rsidRPr="00CD5FD7">
        <w:rPr>
          <w:rFonts w:cs="Arial"/>
          <w:color w:val="000000" w:themeColor="text1"/>
          <w:sz w:val="22"/>
          <w:szCs w:val="22"/>
        </w:rPr>
        <w:t xml:space="preserve">Przedmiot zamówienia należy zrealizować w terminie </w:t>
      </w:r>
      <w:r w:rsidR="00CD5FD7" w:rsidRPr="00CD5FD7">
        <w:rPr>
          <w:rFonts w:cs="Arial"/>
          <w:b/>
          <w:color w:val="000000" w:themeColor="text1"/>
          <w:sz w:val="22"/>
          <w:szCs w:val="22"/>
        </w:rPr>
        <w:t>od dnia podpisania umowy</w:t>
      </w:r>
      <w:r w:rsidR="00E72B73">
        <w:rPr>
          <w:rFonts w:cs="Arial"/>
          <w:b/>
          <w:color w:val="000000" w:themeColor="text1"/>
          <w:sz w:val="22"/>
          <w:szCs w:val="22"/>
        </w:rPr>
        <w:t xml:space="preserve">                                          </w:t>
      </w:r>
      <w:r w:rsidR="00CD5FD7" w:rsidRPr="00CD5FD7">
        <w:rPr>
          <w:rFonts w:cs="Arial"/>
          <w:b/>
          <w:color w:val="000000" w:themeColor="text1"/>
          <w:sz w:val="22"/>
          <w:szCs w:val="22"/>
        </w:rPr>
        <w:t>do dnia 31 grudnia 2019 r.</w:t>
      </w:r>
    </w:p>
    <w:p w:rsidR="00732984" w:rsidRPr="00A9745F" w:rsidRDefault="00732984" w:rsidP="00732984">
      <w:pPr>
        <w:spacing w:before="240"/>
        <w:jc w:val="both"/>
        <w:rPr>
          <w:rFonts w:cs="Arial"/>
          <w:b/>
          <w:sz w:val="22"/>
          <w:szCs w:val="22"/>
          <w:u w:val="single"/>
        </w:rPr>
      </w:pPr>
      <w:r w:rsidRPr="00CD5FD7">
        <w:rPr>
          <w:rFonts w:cs="Arial"/>
          <w:b/>
          <w:i/>
          <w:color w:val="000000" w:themeColor="text1"/>
          <w:sz w:val="22"/>
          <w:szCs w:val="22"/>
        </w:rPr>
        <w:t>ROZDZIAŁ V.</w:t>
      </w:r>
      <w:r w:rsidRPr="00CD5FD7">
        <w:rPr>
          <w:rFonts w:cs="Arial"/>
          <w:b/>
          <w:color w:val="000000" w:themeColor="text1"/>
          <w:sz w:val="22"/>
          <w:szCs w:val="22"/>
        </w:rPr>
        <w:t xml:space="preserve">    </w:t>
      </w:r>
      <w:r w:rsidRPr="00CD5FD7">
        <w:rPr>
          <w:rFonts w:cs="Arial"/>
          <w:b/>
          <w:color w:val="000000" w:themeColor="text1"/>
          <w:sz w:val="22"/>
          <w:szCs w:val="22"/>
          <w:u w:val="single"/>
        </w:rPr>
        <w:t xml:space="preserve">WARUNKI </w:t>
      </w:r>
      <w:r w:rsidRPr="00A9745F">
        <w:rPr>
          <w:rFonts w:cs="Arial"/>
          <w:b/>
          <w:sz w:val="22"/>
          <w:szCs w:val="22"/>
          <w:u w:val="single"/>
        </w:rPr>
        <w:t xml:space="preserve">UDZIAŁU W POSTĘPOWANIU </w:t>
      </w:r>
    </w:p>
    <w:p w:rsidR="00432BE8" w:rsidRPr="0008615D" w:rsidRDefault="0008615D" w:rsidP="009B69B9">
      <w:pPr>
        <w:spacing w:before="120"/>
        <w:jc w:val="both"/>
        <w:rPr>
          <w:rFonts w:cs="Arial"/>
          <w:b/>
          <w:sz w:val="22"/>
          <w:szCs w:val="22"/>
        </w:rPr>
      </w:pPr>
      <w:r w:rsidRPr="0008615D">
        <w:rPr>
          <w:rFonts w:cs="Arial"/>
          <w:b/>
          <w:sz w:val="22"/>
          <w:szCs w:val="22"/>
        </w:rPr>
        <w:t xml:space="preserve">O udzielenie zamówienia mogą ubiegać się </w:t>
      </w:r>
      <w:r w:rsidR="0092109C">
        <w:rPr>
          <w:rFonts w:cs="Arial"/>
          <w:b/>
          <w:sz w:val="22"/>
          <w:szCs w:val="22"/>
        </w:rPr>
        <w:t>w</w:t>
      </w:r>
      <w:r w:rsidRPr="0008615D">
        <w:rPr>
          <w:rFonts w:cs="Arial"/>
          <w:b/>
          <w:sz w:val="22"/>
          <w:szCs w:val="22"/>
        </w:rPr>
        <w:t>ykonawcy, którzy spełniają następujące warunki</w:t>
      </w:r>
      <w:r w:rsidR="0092417F" w:rsidRPr="0008615D">
        <w:rPr>
          <w:rFonts w:cs="Arial"/>
          <w:b/>
          <w:sz w:val="22"/>
          <w:szCs w:val="22"/>
        </w:rPr>
        <w:t>:</w:t>
      </w:r>
    </w:p>
    <w:p w:rsidR="000D36DE"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w:t>
      </w:r>
    </w:p>
    <w:p w:rsidR="00E4151E" w:rsidRPr="00A14526" w:rsidRDefault="00E4151E" w:rsidP="00173E84">
      <w:pPr>
        <w:widowControl w:val="0"/>
        <w:numPr>
          <w:ilvl w:val="0"/>
          <w:numId w:val="49"/>
        </w:numPr>
        <w:autoSpaceDE w:val="0"/>
        <w:autoSpaceDN w:val="0"/>
        <w:adjustRightInd w:val="0"/>
        <w:spacing w:before="120"/>
        <w:jc w:val="both"/>
        <w:rPr>
          <w:rFonts w:cs="Arial"/>
          <w:color w:val="000000" w:themeColor="text1"/>
          <w:sz w:val="22"/>
        </w:rPr>
      </w:pPr>
      <w:r w:rsidRPr="00A14526">
        <w:rPr>
          <w:rFonts w:cs="Arial"/>
          <w:color w:val="000000" w:themeColor="text1"/>
          <w:sz w:val="22"/>
        </w:rPr>
        <w:t xml:space="preserve">posiadanie przez wykonawcę uprawnienia w zakresie transportu odpadów objętych przedmiotem zamówienia, o którym mowa w art. 28 ustawy z dnia 27 kwietnia 2001 r.                       o odpadach (Dz. U. z 2010r. Nr 185, poz. 1243 z późn. zm.) w związku z art. 233 ustawy </w:t>
      </w:r>
      <w:r w:rsidR="00C463B7">
        <w:rPr>
          <w:rFonts w:cs="Arial"/>
          <w:color w:val="000000" w:themeColor="text1"/>
          <w:sz w:val="22"/>
        </w:rPr>
        <w:t xml:space="preserve">               </w:t>
      </w:r>
      <w:r w:rsidRPr="00A14526">
        <w:rPr>
          <w:rFonts w:cs="Arial"/>
          <w:color w:val="000000" w:themeColor="text1"/>
          <w:sz w:val="22"/>
        </w:rPr>
        <w:t>z dnia 14 grudnia 2012 r. o o</w:t>
      </w:r>
      <w:r w:rsidR="00C463B7">
        <w:rPr>
          <w:rFonts w:cs="Arial"/>
          <w:color w:val="000000" w:themeColor="text1"/>
          <w:sz w:val="22"/>
        </w:rPr>
        <w:t xml:space="preserve">dpadach (t.j. Dz. U z 2016 r. </w:t>
      </w:r>
      <w:r w:rsidRPr="00A14526">
        <w:rPr>
          <w:rFonts w:cs="Arial"/>
          <w:color w:val="000000" w:themeColor="text1"/>
          <w:sz w:val="22"/>
        </w:rPr>
        <w:t>poz. 1987, 1954 z 2017 r. poz. 785 i 1566),</w:t>
      </w:r>
    </w:p>
    <w:p w:rsidR="009B69B9" w:rsidRPr="009B69B9"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C033E4" w:rsidRPr="00A14526"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00A14526">
        <w:rPr>
          <w:rFonts w:cs="Arial"/>
          <w:bCs/>
          <w:sz w:val="22"/>
          <w:szCs w:val="22"/>
          <w:lang w:eastAsia="pl-PL"/>
        </w:rPr>
        <w:t>jeśli wykonawca:</w:t>
      </w:r>
      <w:bookmarkStart w:id="3" w:name="_Hlk525827956"/>
    </w:p>
    <w:p w:rsidR="00C463B7" w:rsidRDefault="00E72FB6" w:rsidP="00C463B7">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4" w:name="_Hlk501467136"/>
      <w:bookmarkEnd w:id="3"/>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5" w:name="_Hlk525647159"/>
      <w:r w:rsidR="00732984" w:rsidRPr="00E72FB6">
        <w:rPr>
          <w:rFonts w:ascii="Arial" w:hAnsi="Arial" w:cs="Arial"/>
          <w:sz w:val="22"/>
          <w:szCs w:val="22"/>
        </w:rPr>
        <w:t>skieruje do realizacji zamówienia publicznego osoby niezbędne do wykonania zamówienia publicznego</w:t>
      </w:r>
      <w:bookmarkEnd w:id="5"/>
      <w:r w:rsidR="00C463B7">
        <w:rPr>
          <w:rFonts w:ascii="Arial" w:hAnsi="Arial" w:cs="Arial"/>
          <w:sz w:val="22"/>
          <w:szCs w:val="22"/>
        </w:rPr>
        <w:t>, w szczególności</w:t>
      </w:r>
      <w:bookmarkStart w:id="6" w:name="_Hlk501528004"/>
      <w:r w:rsidR="00C463B7">
        <w:rPr>
          <w:rFonts w:ascii="Arial" w:hAnsi="Arial" w:cs="Arial"/>
          <w:sz w:val="22"/>
          <w:szCs w:val="22"/>
        </w:rPr>
        <w:t>:</w:t>
      </w:r>
    </w:p>
    <w:p w:rsidR="00E4151E" w:rsidRPr="00C463B7" w:rsidRDefault="00490BBB" w:rsidP="00C463B7">
      <w:pPr>
        <w:pStyle w:val="Akapitzlist"/>
        <w:shd w:val="clear" w:color="auto" w:fill="FFFFFF"/>
        <w:suppressAutoHyphens w:val="0"/>
        <w:autoSpaceDN w:val="0"/>
        <w:adjustRightInd w:val="0"/>
        <w:spacing w:before="120"/>
        <w:ind w:left="635"/>
        <w:jc w:val="both"/>
        <w:rPr>
          <w:rFonts w:ascii="Arial" w:hAnsi="Arial" w:cs="Arial"/>
          <w:color w:val="000000" w:themeColor="text1"/>
          <w:sz w:val="22"/>
          <w:szCs w:val="22"/>
          <w:u w:val="single"/>
          <w:lang w:eastAsia="pl-PL"/>
        </w:rPr>
      </w:pPr>
      <w:r w:rsidRPr="00490BBB">
        <w:rPr>
          <w:rFonts w:ascii="Arial" w:hAnsi="Arial" w:cs="Arial"/>
          <w:b/>
          <w:color w:val="000000" w:themeColor="text1"/>
          <w:sz w:val="22"/>
          <w:szCs w:val="22"/>
          <w:lang w:eastAsia="pl-PL"/>
        </w:rPr>
        <w:t>do pełnienia funkcji kierowcy</w:t>
      </w:r>
      <w:r w:rsidR="00E4151E" w:rsidRPr="00C463B7">
        <w:rPr>
          <w:rFonts w:ascii="Arial" w:hAnsi="Arial" w:cs="Arial"/>
          <w:b/>
          <w:color w:val="000000" w:themeColor="text1"/>
          <w:sz w:val="22"/>
          <w:szCs w:val="22"/>
          <w:lang w:eastAsia="pl-PL"/>
        </w:rPr>
        <w:t xml:space="preserve"> (minimum 1 osoba), </w:t>
      </w:r>
      <w:r w:rsidR="00C463B7">
        <w:rPr>
          <w:rFonts w:ascii="Arial" w:hAnsi="Arial" w:cs="Arial"/>
          <w:b/>
          <w:color w:val="000000" w:themeColor="text1"/>
          <w:sz w:val="22"/>
          <w:szCs w:val="22"/>
          <w:lang w:eastAsia="pl-PL"/>
        </w:rPr>
        <w:t>posiadającego</w:t>
      </w:r>
      <w:r w:rsidR="00E4151E" w:rsidRPr="00C463B7">
        <w:rPr>
          <w:rFonts w:ascii="Arial" w:hAnsi="Arial" w:cs="Arial"/>
          <w:b/>
          <w:color w:val="000000" w:themeColor="text1"/>
          <w:sz w:val="22"/>
          <w:szCs w:val="22"/>
          <w:lang w:eastAsia="pl-PL"/>
        </w:rPr>
        <w:t>:</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 xml:space="preserve">prawo jazdy kategorii C, </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aktualne szkolenie BHP i P.POŻ.</w:t>
      </w:r>
    </w:p>
    <w:p w:rsidR="00A14526" w:rsidRPr="00F964B1" w:rsidRDefault="00A14526"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rPr>
        <w:t>szkolenie w zakresie transportu odpadów niebezpiecznych (ważne przez cały okres realizacji umowy)</w:t>
      </w:r>
      <w:r w:rsidR="00C463B7" w:rsidRPr="00F964B1">
        <w:rPr>
          <w:rFonts w:ascii="Arial" w:hAnsi="Arial" w:cs="Arial"/>
          <w:color w:val="000000" w:themeColor="text1"/>
          <w:sz w:val="22"/>
          <w:szCs w:val="22"/>
        </w:rPr>
        <w:t>;</w:t>
      </w:r>
    </w:p>
    <w:bookmarkEnd w:id="6"/>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4"/>
      <w:r w:rsidR="00D115AB">
        <w:rPr>
          <w:rFonts w:cs="Arial"/>
          <w:b/>
          <w:sz w:val="22"/>
          <w:szCs w:val="22"/>
          <w:lang w:eastAsia="pl-PL"/>
        </w:rPr>
        <w:t>5</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7"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w:t>
      </w:r>
      <w:r w:rsidRPr="009B69B9">
        <w:rPr>
          <w:rFonts w:cs="Arial"/>
          <w:sz w:val="22"/>
          <w:szCs w:val="22"/>
        </w:rPr>
        <w:lastRenderedPageBreak/>
        <w:t xml:space="preserve">których te zdolności są wymagane) </w:t>
      </w:r>
      <w:bookmarkEnd w:id="7"/>
      <w:r w:rsidRPr="009B69B9">
        <w:rPr>
          <w:rFonts w:cs="Arial"/>
          <w:sz w:val="22"/>
          <w:szCs w:val="22"/>
        </w:rPr>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3B7DE6" w:rsidRPr="00D115AB" w:rsidRDefault="003B7DE6" w:rsidP="003B7DE6">
      <w:pPr>
        <w:pStyle w:val="Akapitzlist"/>
        <w:numPr>
          <w:ilvl w:val="0"/>
          <w:numId w:val="6"/>
        </w:numPr>
        <w:shd w:val="clear" w:color="auto" w:fill="FFFFFF"/>
        <w:suppressAutoHyphens w:val="0"/>
        <w:autoSpaceDN w:val="0"/>
        <w:adjustRightInd w:val="0"/>
        <w:spacing w:before="120"/>
        <w:jc w:val="both"/>
        <w:rPr>
          <w:rFonts w:cs="Arial"/>
          <w:color w:val="000000" w:themeColor="text1"/>
          <w:sz w:val="20"/>
          <w:szCs w:val="22"/>
        </w:rPr>
      </w:pPr>
      <w:r w:rsidRPr="00D115AB">
        <w:rPr>
          <w:rFonts w:ascii="Arial" w:hAnsi="Arial" w:cs="Arial"/>
          <w:color w:val="000000" w:themeColor="text1"/>
          <w:sz w:val="22"/>
        </w:rPr>
        <w:t>dysponuje narzędziami, wyposażeniem zakładu i urządzeniami technicznymi w celu wykonania zamówienia, tj.:</w:t>
      </w:r>
    </w:p>
    <w:p w:rsidR="00A14526" w:rsidRPr="00D115AB" w:rsidRDefault="00C463B7" w:rsidP="00173E84">
      <w:pPr>
        <w:numPr>
          <w:ilvl w:val="0"/>
          <w:numId w:val="50"/>
        </w:numPr>
        <w:spacing w:before="120"/>
        <w:ind w:left="1077" w:hanging="357"/>
        <w:jc w:val="both"/>
        <w:rPr>
          <w:rFonts w:cs="Arial"/>
          <w:color w:val="000000" w:themeColor="text1"/>
          <w:sz w:val="22"/>
        </w:rPr>
      </w:pPr>
      <w:r>
        <w:rPr>
          <w:rFonts w:cs="Arial"/>
          <w:b/>
          <w:color w:val="000000" w:themeColor="text1"/>
          <w:sz w:val="22"/>
        </w:rPr>
        <w:t>p</w:t>
      </w:r>
      <w:r w:rsidR="00A14526" w:rsidRPr="00D115AB">
        <w:rPr>
          <w:rFonts w:cs="Arial"/>
          <w:b/>
          <w:color w:val="000000" w:themeColor="text1"/>
          <w:sz w:val="22"/>
        </w:rPr>
        <w:t>ojazd ciężarowy</w:t>
      </w:r>
      <w:r w:rsidR="00D115AB">
        <w:rPr>
          <w:rFonts w:cs="Arial"/>
          <w:color w:val="000000" w:themeColor="text1"/>
          <w:sz w:val="22"/>
        </w:rPr>
        <w:t xml:space="preserve"> </w:t>
      </w:r>
      <w:r w:rsidR="00A14526" w:rsidRPr="00D115AB">
        <w:rPr>
          <w:rFonts w:cs="Arial"/>
          <w:color w:val="000000" w:themeColor="text1"/>
          <w:sz w:val="22"/>
        </w:rPr>
        <w:t>przystosowany do transportowania niżej wymienionych pojemników/kontenerów/ worków Big- Bag</w:t>
      </w:r>
      <w:r w:rsidR="00490BBB">
        <w:rPr>
          <w:rFonts w:cs="Arial"/>
          <w:color w:val="000000" w:themeColor="text1"/>
          <w:sz w:val="22"/>
        </w:rPr>
        <w:t xml:space="preserve"> </w:t>
      </w:r>
      <w:r w:rsidR="00A14526" w:rsidRPr="00D115AB">
        <w:rPr>
          <w:rFonts w:cs="Arial"/>
          <w:color w:val="000000" w:themeColor="text1"/>
          <w:sz w:val="22"/>
        </w:rPr>
        <w:t>(2</w:t>
      </w:r>
      <w:r w:rsidR="00490BBB">
        <w:rPr>
          <w:rFonts w:cs="Arial"/>
          <w:color w:val="000000" w:themeColor="text1"/>
          <w:sz w:val="22"/>
        </w:rPr>
        <w:t xml:space="preserve"> </w:t>
      </w:r>
      <w:r w:rsidR="00A14526" w:rsidRPr="00D115AB">
        <w:rPr>
          <w:rFonts w:cs="Arial"/>
          <w:color w:val="000000" w:themeColor="text1"/>
          <w:sz w:val="22"/>
        </w:rPr>
        <w:t>szt. )</w:t>
      </w:r>
    </w:p>
    <w:p w:rsidR="00A14526" w:rsidRPr="00D115AB" w:rsidRDefault="00C463B7"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t>p</w:t>
      </w:r>
      <w:r w:rsidR="00A14526" w:rsidRPr="00D115AB">
        <w:rPr>
          <w:rFonts w:cs="Arial"/>
          <w:b/>
          <w:color w:val="000000" w:themeColor="text1"/>
          <w:sz w:val="22"/>
        </w:rPr>
        <w:t>ojemniki:</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3B7DE6"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3B7DE6" w:rsidRPr="00D115AB" w:rsidRDefault="003B7DE6" w:rsidP="003B7DE6">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xml:space="preserve">– wg załącznika nr </w:t>
      </w:r>
      <w:r w:rsidR="00D115AB" w:rsidRPr="00D115AB">
        <w:rPr>
          <w:rFonts w:cs="Arial"/>
          <w:b/>
          <w:color w:val="000000" w:themeColor="text1"/>
          <w:sz w:val="22"/>
          <w:lang w:eastAsia="pl-PL"/>
        </w:rPr>
        <w:t>6 do SIWZ</w:t>
      </w:r>
    </w:p>
    <w:p w:rsidR="007B369D" w:rsidRPr="007B369D" w:rsidRDefault="007B369D" w:rsidP="007B369D">
      <w:pPr>
        <w:pStyle w:val="Akapitzlist"/>
        <w:shd w:val="clear" w:color="auto" w:fill="FFFFFF"/>
        <w:suppressAutoHyphens w:val="0"/>
        <w:autoSpaceDN w:val="0"/>
        <w:adjustRightInd w:val="0"/>
        <w:spacing w:before="120"/>
        <w:ind w:left="709"/>
        <w:jc w:val="both"/>
        <w:rPr>
          <w:rFonts w:ascii="Arial" w:hAnsi="Arial" w:cs="Arial"/>
          <w:sz w:val="22"/>
          <w:szCs w:val="22"/>
        </w:rPr>
      </w:pPr>
      <w:r w:rsidRPr="002F714D">
        <w:rPr>
          <w:rFonts w:ascii="Arial" w:hAnsi="Arial" w:cs="Arial"/>
          <w:sz w:val="22"/>
          <w:szCs w:val="22"/>
          <w:u w:val="single"/>
        </w:rPr>
        <w:t>W przypadku wspólnego ubiegania się o zamówienie przez wykonawców (konsorcjum)</w:t>
      </w:r>
      <w:r w:rsidRPr="007B369D">
        <w:rPr>
          <w:rFonts w:ascii="Arial" w:hAnsi="Arial" w:cs="Arial"/>
          <w:sz w:val="22"/>
          <w:szCs w:val="22"/>
        </w:rPr>
        <w:t xml:space="preserve">                        ww. warunek zostanie uznany przez zamawiającego za spełniony, jeżeli spełnią go łącznie wykonawcy wspólnie składający ofertę.</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8"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8"/>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173E84">
      <w:pPr>
        <w:pStyle w:val="Akapitzlist"/>
        <w:numPr>
          <w:ilvl w:val="0"/>
          <w:numId w:val="41"/>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w:t>
      </w:r>
      <w:r w:rsidR="00BE3443">
        <w:rPr>
          <w:rFonts w:ascii="Arial" w:hAnsi="Arial" w:cs="Arial"/>
          <w:b/>
          <w:sz w:val="22"/>
          <w:szCs w:val="22"/>
        </w:rPr>
        <w:t xml:space="preserve"> </w:t>
      </w:r>
      <w:r w:rsidRPr="00D97006">
        <w:rPr>
          <w:rFonts w:ascii="Arial" w:hAnsi="Arial" w:cs="Arial"/>
          <w:b/>
          <w:sz w:val="22"/>
          <w:szCs w:val="22"/>
        </w:rPr>
        <w: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27165C">
      <w:pPr>
        <w:numPr>
          <w:ilvl w:val="0"/>
          <w:numId w:val="21"/>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27165C">
      <w:pPr>
        <w:numPr>
          <w:ilvl w:val="0"/>
          <w:numId w:val="21"/>
        </w:numPr>
        <w:jc w:val="both"/>
        <w:rPr>
          <w:rFonts w:cs="Arial"/>
          <w:sz w:val="22"/>
          <w:szCs w:val="22"/>
        </w:rPr>
      </w:pPr>
      <w:r w:rsidRPr="00CA7C59">
        <w:rPr>
          <w:rFonts w:cs="Arial"/>
          <w:sz w:val="22"/>
          <w:szCs w:val="22"/>
        </w:rPr>
        <w:t>osobami uprawnionymi do reprezentowania zamawiającego,</w:t>
      </w:r>
    </w:p>
    <w:p w:rsidR="00732984" w:rsidRPr="00CA7C59" w:rsidRDefault="00732984" w:rsidP="0027165C">
      <w:pPr>
        <w:numPr>
          <w:ilvl w:val="0"/>
          <w:numId w:val="21"/>
        </w:numPr>
        <w:jc w:val="both"/>
        <w:rPr>
          <w:rFonts w:cs="Arial"/>
          <w:sz w:val="22"/>
          <w:szCs w:val="22"/>
        </w:rPr>
      </w:pPr>
      <w:r w:rsidRPr="00CA7C59">
        <w:rPr>
          <w:rFonts w:cs="Arial"/>
          <w:sz w:val="22"/>
          <w:szCs w:val="22"/>
        </w:rPr>
        <w:t>członkami komisji przetargowej,</w:t>
      </w:r>
    </w:p>
    <w:p w:rsidR="00732984" w:rsidRPr="00CA7C59" w:rsidRDefault="00732984" w:rsidP="0027165C">
      <w:pPr>
        <w:numPr>
          <w:ilvl w:val="0"/>
          <w:numId w:val="21"/>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lastRenderedPageBreak/>
        <w:t>– chyba że jest możliwe zapewnienie bezstronności po stronie zamawiającego w inny sposób niż przez wykluczenie wykonawcy z udziału w postępowaniu;</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477FE2" w:rsidRDefault="00732984" w:rsidP="00C50221">
      <w:pPr>
        <w:numPr>
          <w:ilvl w:val="0"/>
          <w:numId w:val="17"/>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 xml:space="preserve">w ust. 1 pkt 15, chyba że wykonawca dokonał płatności należnych podatków, opłat lub składek na ubezpieczenia społeczne lub zdrowotne wraz z odsetkami lub grzywnami lub zawarł wiążące porozumienie </w:t>
      </w:r>
      <w:r w:rsidRPr="00477FE2">
        <w:rPr>
          <w:rFonts w:cs="Arial"/>
          <w:sz w:val="22"/>
          <w:szCs w:val="22"/>
        </w:rPr>
        <w:t>w sprawie spłaty tych należności”.</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 xml:space="preserve">Wykonawca nie podlega wykluczeniu, jeżeli </w:t>
      </w:r>
      <w:r w:rsidR="0092109C">
        <w:rPr>
          <w:rFonts w:ascii="Arial" w:hAnsi="Arial" w:cs="Arial"/>
          <w:sz w:val="22"/>
          <w:szCs w:val="22"/>
        </w:rPr>
        <w:t>z</w:t>
      </w:r>
      <w:r w:rsidRPr="00477FE2">
        <w:rPr>
          <w:rFonts w:ascii="Arial" w:hAnsi="Arial" w:cs="Arial"/>
          <w:sz w:val="22"/>
          <w:szCs w:val="22"/>
        </w:rPr>
        <w:t xml:space="preserve">amawiający, uwzględniając wagę i szczególne okoliczności czynu </w:t>
      </w:r>
      <w:r w:rsidR="0092109C">
        <w:rPr>
          <w:rFonts w:ascii="Arial" w:hAnsi="Arial" w:cs="Arial"/>
          <w:sz w:val="22"/>
          <w:szCs w:val="22"/>
        </w:rPr>
        <w:t>w</w:t>
      </w:r>
      <w:r w:rsidRPr="00477FE2">
        <w:rPr>
          <w:rFonts w:ascii="Arial" w:hAnsi="Arial" w:cs="Arial"/>
          <w:sz w:val="22"/>
          <w:szCs w:val="22"/>
        </w:rPr>
        <w:t>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173E84">
      <w:pPr>
        <w:pStyle w:val="Standard"/>
        <w:numPr>
          <w:ilvl w:val="1"/>
          <w:numId w:val="47"/>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9"/>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t>
      </w:r>
      <w:r w:rsidRPr="00FC6524">
        <w:rPr>
          <w:rFonts w:ascii="Arial" w:hAnsi="Arial" w:cs="Arial"/>
          <w:sz w:val="22"/>
          <w:szCs w:val="22"/>
        </w:rPr>
        <w:lastRenderedPageBreak/>
        <w:t xml:space="preserve">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173E84">
      <w:pPr>
        <w:pStyle w:val="Standard"/>
        <w:numPr>
          <w:ilvl w:val="1"/>
          <w:numId w:val="47"/>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0"/>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173E84">
      <w:pPr>
        <w:pStyle w:val="Standard"/>
        <w:numPr>
          <w:ilvl w:val="0"/>
          <w:numId w:val="26"/>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3" w:name="_Hlk525824954"/>
      <w:r w:rsidRPr="006A3D03">
        <w:rPr>
          <w:rFonts w:ascii="Arial" w:hAnsi="Arial" w:cs="Arial"/>
          <w:b/>
          <w:sz w:val="22"/>
          <w:szCs w:val="22"/>
          <w:u w:val="single"/>
        </w:rPr>
        <w:t xml:space="preserve">ART. 25 UST. 1 PKT 1 </w:t>
      </w:r>
      <w:bookmarkEnd w:id="13"/>
      <w:r w:rsidR="002F2442" w:rsidRPr="006A3D03">
        <w:rPr>
          <w:rFonts w:ascii="Arial" w:hAnsi="Arial" w:cs="Arial"/>
          <w:b/>
          <w:sz w:val="22"/>
          <w:szCs w:val="22"/>
          <w:u w:val="single"/>
        </w:rPr>
        <w:t>zamawiający żąda następujących dokumentów</w:t>
      </w:r>
      <w:bookmarkEnd w:id="11"/>
      <w:r w:rsidR="00732984" w:rsidRPr="006A3D03">
        <w:rPr>
          <w:rFonts w:ascii="Arial" w:hAnsi="Arial" w:cs="Arial"/>
          <w:b/>
          <w:sz w:val="22"/>
          <w:szCs w:val="22"/>
          <w:u w:val="single"/>
        </w:rPr>
        <w:t>:</w:t>
      </w:r>
    </w:p>
    <w:p w:rsidR="00490BBB" w:rsidRDefault="004E7A1E" w:rsidP="00173E84">
      <w:pPr>
        <w:pStyle w:val="Standard"/>
        <w:numPr>
          <w:ilvl w:val="0"/>
          <w:numId w:val="39"/>
        </w:numPr>
        <w:suppressAutoHyphens w:val="0"/>
        <w:autoSpaceDN w:val="0"/>
        <w:adjustRightInd w:val="0"/>
        <w:spacing w:before="120"/>
        <w:ind w:left="720"/>
        <w:jc w:val="both"/>
        <w:rPr>
          <w:rFonts w:ascii="Arial" w:hAnsi="Arial" w:cs="Arial"/>
          <w:sz w:val="22"/>
          <w:szCs w:val="22"/>
        </w:rPr>
      </w:pPr>
      <w:bookmarkStart w:id="14" w:name="_Hlk516670692"/>
      <w:bookmarkEnd w:id="12"/>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490BBB" w:rsidRPr="00490BBB" w:rsidRDefault="007B369D" w:rsidP="00490BBB">
      <w:pPr>
        <w:pStyle w:val="Standard"/>
        <w:suppressAutoHyphens w:val="0"/>
        <w:autoSpaceDN w:val="0"/>
        <w:adjustRightInd w:val="0"/>
        <w:spacing w:before="120"/>
        <w:ind w:left="720"/>
        <w:jc w:val="both"/>
        <w:rPr>
          <w:rFonts w:ascii="Arial" w:hAnsi="Arial" w:cs="Arial"/>
          <w:sz w:val="22"/>
          <w:szCs w:val="22"/>
        </w:rPr>
      </w:pPr>
      <w:r w:rsidRPr="00490BBB">
        <w:rPr>
          <w:rFonts w:ascii="Arial" w:hAnsi="Arial" w:cs="Arial"/>
          <w:b/>
          <w:color w:val="000000" w:themeColor="text1"/>
          <w:sz w:val="22"/>
          <w:lang w:eastAsia="pl-PL"/>
        </w:rPr>
        <w:t xml:space="preserve">do pełnienia funkcji kierowcy (minimum 1 osoba), </w:t>
      </w:r>
      <w:r w:rsidR="00490BBB" w:rsidRPr="00490BBB">
        <w:rPr>
          <w:rFonts w:ascii="Arial" w:hAnsi="Arial" w:cs="Arial"/>
          <w:b/>
          <w:color w:val="000000" w:themeColor="text1"/>
          <w:sz w:val="22"/>
          <w:lang w:eastAsia="pl-PL"/>
        </w:rPr>
        <w:t>posiadającego:</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 xml:space="preserve">prawo jazdy kategorii C, </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aktualne szkolenie BHP i P.POŻ.</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szkolenie w zakresie transportu odpadów niebezpiecznych (ważne przez cały okres realizacji umowy);</w:t>
      </w:r>
    </w:p>
    <w:p w:rsidR="004E7A1E" w:rsidRPr="00D115AB" w:rsidRDefault="004E7A1E" w:rsidP="00490BBB">
      <w:pPr>
        <w:pStyle w:val="Standard"/>
        <w:suppressAutoHyphens w:val="0"/>
        <w:autoSpaceDN w:val="0"/>
        <w:adjustRightInd w:val="0"/>
        <w:spacing w:before="120"/>
        <w:ind w:left="709"/>
        <w:jc w:val="both"/>
        <w:rPr>
          <w:rFonts w:ascii="Arial" w:hAnsi="Arial" w:cs="Arial"/>
          <w:color w:val="000000" w:themeColor="text1"/>
          <w:sz w:val="22"/>
          <w:szCs w:val="22"/>
          <w:lang w:eastAsia="pl-PL"/>
        </w:rPr>
      </w:pPr>
      <w:r w:rsidRPr="00D115AB">
        <w:rPr>
          <w:rFonts w:ascii="Arial" w:hAnsi="Arial" w:cs="Arial"/>
          <w:b/>
          <w:color w:val="000000" w:themeColor="text1"/>
          <w:sz w:val="22"/>
          <w:szCs w:val="22"/>
          <w:lang w:eastAsia="pl-PL"/>
        </w:rPr>
        <w:t>–</w:t>
      </w:r>
      <w:r w:rsidRPr="00D115AB">
        <w:rPr>
          <w:rFonts w:ascii="Arial" w:hAnsi="Arial" w:cs="Arial"/>
          <w:color w:val="000000" w:themeColor="text1"/>
          <w:sz w:val="22"/>
          <w:szCs w:val="22"/>
          <w:lang w:eastAsia="pl-PL"/>
        </w:rPr>
        <w:t xml:space="preserve"> </w:t>
      </w:r>
      <w:r w:rsidRPr="00D115AB">
        <w:rPr>
          <w:rFonts w:ascii="Arial" w:hAnsi="Arial" w:cs="Arial"/>
          <w:b/>
          <w:color w:val="000000" w:themeColor="text1"/>
          <w:sz w:val="22"/>
          <w:szCs w:val="22"/>
          <w:lang w:eastAsia="pl-PL"/>
        </w:rPr>
        <w:t>wg zał</w:t>
      </w:r>
      <w:r w:rsidR="00D115AB" w:rsidRPr="00D115AB">
        <w:rPr>
          <w:rFonts w:ascii="Arial" w:hAnsi="Arial" w:cs="Arial"/>
          <w:b/>
          <w:color w:val="000000" w:themeColor="text1"/>
          <w:sz w:val="22"/>
          <w:szCs w:val="22"/>
          <w:lang w:eastAsia="pl-PL"/>
        </w:rPr>
        <w:t>ącznika nr 5</w:t>
      </w:r>
      <w:r w:rsidRPr="00D115AB">
        <w:rPr>
          <w:rFonts w:ascii="Arial" w:hAnsi="Arial" w:cs="Arial"/>
          <w:b/>
          <w:color w:val="000000" w:themeColor="text1"/>
          <w:sz w:val="22"/>
          <w:szCs w:val="22"/>
        </w:rPr>
        <w:t xml:space="preserve"> </w:t>
      </w:r>
      <w:r w:rsidRPr="00D115AB">
        <w:rPr>
          <w:rFonts w:ascii="Arial" w:hAnsi="Arial" w:cs="Arial"/>
          <w:b/>
          <w:color w:val="000000" w:themeColor="text1"/>
          <w:sz w:val="22"/>
          <w:szCs w:val="22"/>
          <w:lang w:eastAsia="pl-PL"/>
        </w:rPr>
        <w:t>do SIWZ.</w:t>
      </w:r>
      <w:r w:rsidRPr="00D115AB">
        <w:rPr>
          <w:rFonts w:ascii="Arial" w:hAnsi="Arial" w:cs="Arial"/>
          <w:color w:val="000000" w:themeColor="text1"/>
          <w:sz w:val="22"/>
          <w:szCs w:val="22"/>
          <w:lang w:eastAsia="pl-PL"/>
        </w:rPr>
        <w:t xml:space="preserve"> </w:t>
      </w:r>
    </w:p>
    <w:bookmarkEnd w:id="14"/>
    <w:p w:rsidR="00F964B1" w:rsidRDefault="00A44463" w:rsidP="002E5AAD">
      <w:pPr>
        <w:pStyle w:val="Standard"/>
        <w:suppressAutoHyphens w:val="0"/>
        <w:autoSpaceDN w:val="0"/>
        <w:adjustRightInd w:val="0"/>
        <w:spacing w:before="120"/>
        <w:ind w:left="295"/>
        <w:jc w:val="both"/>
        <w:rPr>
          <w:rFonts w:ascii="Arial" w:hAnsi="Arial" w:cs="Arial"/>
          <w:sz w:val="22"/>
          <w:szCs w:val="22"/>
          <w:lang w:bidi="pl-PL"/>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7B369D" w:rsidRDefault="007B369D" w:rsidP="00173E84">
      <w:pPr>
        <w:pStyle w:val="Standard"/>
        <w:numPr>
          <w:ilvl w:val="0"/>
          <w:numId w:val="39"/>
        </w:numPr>
        <w:suppressAutoHyphens w:val="0"/>
        <w:autoSpaceDN w:val="0"/>
        <w:adjustRightInd w:val="0"/>
        <w:spacing w:before="120"/>
        <w:ind w:left="709" w:hanging="425"/>
        <w:jc w:val="both"/>
        <w:rPr>
          <w:rFonts w:ascii="Arial" w:hAnsi="Arial" w:cs="Arial"/>
          <w:b/>
          <w:sz w:val="22"/>
          <w:szCs w:val="22"/>
        </w:rPr>
      </w:pPr>
      <w:r w:rsidRPr="007B369D">
        <w:rPr>
          <w:rFonts w:ascii="Arial" w:hAnsi="Arial" w:cs="Arial"/>
          <w:b/>
          <w:sz w:val="22"/>
          <w:szCs w:val="22"/>
          <w:lang w:bidi="pl-PL"/>
        </w:rPr>
        <w:t>Wykazu narzędzi</w:t>
      </w:r>
      <w:r>
        <w:rPr>
          <w:rFonts w:ascii="Arial" w:hAnsi="Arial" w:cs="Arial"/>
          <w:b/>
          <w:sz w:val="22"/>
          <w:szCs w:val="22"/>
          <w:lang w:bidi="pl-PL"/>
        </w:rPr>
        <w:t xml:space="preserve">, </w:t>
      </w:r>
      <w:r w:rsidRPr="007B369D">
        <w:rPr>
          <w:rFonts w:ascii="Arial" w:hAnsi="Arial" w:cs="Arial"/>
          <w:b/>
          <w:sz w:val="22"/>
          <w:szCs w:val="22"/>
          <w:lang w:bidi="pl-PL"/>
        </w:rPr>
        <w:t>wyposażeni</w:t>
      </w:r>
      <w:r>
        <w:rPr>
          <w:rFonts w:ascii="Arial" w:hAnsi="Arial" w:cs="Arial"/>
          <w:b/>
          <w:sz w:val="22"/>
          <w:szCs w:val="22"/>
          <w:lang w:bidi="pl-PL"/>
        </w:rPr>
        <w:t>a</w:t>
      </w:r>
      <w:r w:rsidRPr="007B369D">
        <w:rPr>
          <w:rFonts w:ascii="Arial" w:hAnsi="Arial" w:cs="Arial"/>
          <w:b/>
          <w:sz w:val="22"/>
          <w:szCs w:val="22"/>
          <w:lang w:bidi="pl-PL"/>
        </w:rPr>
        <w:t xml:space="preserve"> zakładu i urządze</w:t>
      </w:r>
      <w:r>
        <w:rPr>
          <w:rFonts w:ascii="Arial" w:hAnsi="Arial" w:cs="Arial"/>
          <w:b/>
          <w:sz w:val="22"/>
          <w:szCs w:val="22"/>
          <w:lang w:bidi="pl-PL"/>
        </w:rPr>
        <w:t>ń</w:t>
      </w:r>
      <w:r w:rsidRPr="007B369D">
        <w:rPr>
          <w:rFonts w:ascii="Arial" w:hAnsi="Arial" w:cs="Arial"/>
          <w:b/>
          <w:sz w:val="22"/>
          <w:szCs w:val="22"/>
          <w:lang w:bidi="pl-PL"/>
        </w:rPr>
        <w:t xml:space="preserve"> techniczny</w:t>
      </w:r>
      <w:r>
        <w:rPr>
          <w:rFonts w:ascii="Arial" w:hAnsi="Arial" w:cs="Arial"/>
          <w:b/>
          <w:sz w:val="22"/>
          <w:szCs w:val="22"/>
          <w:lang w:bidi="pl-PL"/>
        </w:rPr>
        <w:t>ch, w szczególności:</w:t>
      </w:r>
    </w:p>
    <w:p w:rsidR="00490BBB" w:rsidRPr="00D115AB" w:rsidRDefault="00490BBB" w:rsidP="00173E84">
      <w:pPr>
        <w:numPr>
          <w:ilvl w:val="0"/>
          <w:numId w:val="50"/>
        </w:numPr>
        <w:spacing w:before="120"/>
        <w:ind w:left="1077" w:hanging="357"/>
        <w:jc w:val="both"/>
        <w:rPr>
          <w:rFonts w:cs="Arial"/>
          <w:color w:val="000000" w:themeColor="text1"/>
          <w:sz w:val="22"/>
        </w:rPr>
      </w:pPr>
      <w:r>
        <w:rPr>
          <w:rFonts w:cs="Arial"/>
          <w:b/>
          <w:color w:val="000000" w:themeColor="text1"/>
          <w:sz w:val="22"/>
        </w:rPr>
        <w:t>p</w:t>
      </w:r>
      <w:r w:rsidRPr="00D115AB">
        <w:rPr>
          <w:rFonts w:cs="Arial"/>
          <w:b/>
          <w:color w:val="000000" w:themeColor="text1"/>
          <w:sz w:val="22"/>
        </w:rPr>
        <w:t>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w:t>
      </w:r>
      <w:r>
        <w:rPr>
          <w:rFonts w:cs="Arial"/>
          <w:color w:val="000000" w:themeColor="text1"/>
          <w:sz w:val="22"/>
        </w:rPr>
        <w:t>ków/kontenerów/ worków Big- Bag (</w:t>
      </w:r>
      <w:r w:rsidRPr="00D115AB">
        <w:rPr>
          <w:rFonts w:cs="Arial"/>
          <w:color w:val="000000" w:themeColor="text1"/>
          <w:sz w:val="22"/>
        </w:rPr>
        <w:t>2</w:t>
      </w:r>
      <w:r>
        <w:rPr>
          <w:rFonts w:cs="Arial"/>
          <w:color w:val="000000" w:themeColor="text1"/>
          <w:sz w:val="22"/>
        </w:rPr>
        <w:t xml:space="preserve"> </w:t>
      </w:r>
      <w:r w:rsidRPr="00D115AB">
        <w:rPr>
          <w:rFonts w:cs="Arial"/>
          <w:color w:val="000000" w:themeColor="text1"/>
          <w:sz w:val="22"/>
        </w:rPr>
        <w:t>szt.)</w:t>
      </w:r>
    </w:p>
    <w:p w:rsidR="00490BBB" w:rsidRPr="00D115AB" w:rsidRDefault="00490BBB"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lastRenderedPageBreak/>
        <w:t>p</w:t>
      </w:r>
      <w:r w:rsidRPr="00D115AB">
        <w:rPr>
          <w:rFonts w:cs="Arial"/>
          <w:b/>
          <w:color w:val="000000" w:themeColor="text1"/>
          <w:sz w:val="22"/>
        </w:rPr>
        <w:t>ojemniki:</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4F5D69" w:rsidRPr="004F5D69" w:rsidRDefault="004F5D69" w:rsidP="004F5D69">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wg załącznika nr 6 do SIWZ</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zalega z opłacaniem podatków, opłat, składek na ubezpieczenie społeczne lub zdrowotne albo że zawarł porozumienie z właściwym organem w sprawie spłat tych należności wraz z ewentualnymi odsetkami lub </w:t>
      </w:r>
      <w:r w:rsidRPr="00483489">
        <w:rPr>
          <w:rFonts w:ascii="Arial" w:hAnsi="Arial" w:cs="Arial"/>
          <w:color w:val="000000"/>
          <w:sz w:val="22"/>
          <w:szCs w:val="22"/>
        </w:rPr>
        <w:lastRenderedPageBreak/>
        <w:t>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4F5D69" w:rsidRDefault="004820DD" w:rsidP="00603145">
      <w:pPr>
        <w:suppressAutoHyphens w:val="0"/>
        <w:spacing w:before="120"/>
        <w:ind w:left="295"/>
        <w:jc w:val="both"/>
        <w:rPr>
          <w:rFonts w:cs="Arial"/>
          <w:color w:val="000000" w:themeColor="text1"/>
          <w:sz w:val="22"/>
          <w:szCs w:val="22"/>
        </w:rPr>
      </w:pPr>
      <w:r w:rsidRPr="004F5D69">
        <w:rPr>
          <w:rFonts w:cs="Arial"/>
          <w:color w:val="000000" w:themeColor="text1"/>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w:t>
      </w:r>
      <w:r w:rsidR="00A40B9F">
        <w:rPr>
          <w:rFonts w:cs="Arial"/>
          <w:color w:val="000000" w:themeColor="text1"/>
          <w:sz w:val="22"/>
          <w:szCs w:val="22"/>
        </w:rPr>
        <w:t xml:space="preserve"> </w:t>
      </w:r>
      <w:r w:rsidRPr="004F5D69">
        <w:rPr>
          <w:rFonts w:cs="Arial"/>
          <w:color w:val="000000" w:themeColor="text1"/>
          <w:sz w:val="22"/>
          <w:szCs w:val="22"/>
        </w:rPr>
        <w:t xml:space="preserve">w którym wykonawca ma siedzibę lub miejsce zamieszkania, zastępuje się je dokumentem zawierającym odpowiednio oświadczenie wykonawcy, </w:t>
      </w:r>
      <w:r w:rsidR="00A40B9F">
        <w:rPr>
          <w:rFonts w:cs="Arial"/>
          <w:color w:val="000000" w:themeColor="text1"/>
          <w:sz w:val="22"/>
          <w:szCs w:val="22"/>
        </w:rPr>
        <w:t xml:space="preserve">               </w:t>
      </w:r>
      <w:r w:rsidRPr="004F5D69">
        <w:rPr>
          <w:rFonts w:cs="Arial"/>
          <w:color w:val="000000" w:themeColor="text1"/>
          <w:sz w:val="22"/>
          <w:szCs w:val="22"/>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27165C">
      <w:pPr>
        <w:numPr>
          <w:ilvl w:val="0"/>
          <w:numId w:val="19"/>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7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r w:rsidRPr="004F5D69">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8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bookmarkStart w:id="15" w:name="_Hlk518403868"/>
      <w:r w:rsidRPr="004F5D69">
        <w:rPr>
          <w:rFonts w:cs="Arial"/>
          <w:color w:val="000000" w:themeColor="text1"/>
          <w:sz w:val="22"/>
          <w:szCs w:val="22"/>
          <w:lang w:bidi="pl-PL"/>
        </w:rPr>
        <w:t>Oświadczenia wykonawcy o braku wydania prawomocnego wyroku sądu skazującego za wykroczenie na karę ograniczenia wolności lub grzywny</w:t>
      </w:r>
      <w:r w:rsidR="00603145" w:rsidRPr="004F5D69">
        <w:rPr>
          <w:rFonts w:cs="Arial"/>
          <w:color w:val="000000" w:themeColor="text1"/>
          <w:sz w:val="22"/>
          <w:szCs w:val="22"/>
          <w:lang w:bidi="pl-PL"/>
        </w:rPr>
        <w:t xml:space="preserve"> </w:t>
      </w:r>
      <w:r w:rsidRPr="004F5D69">
        <w:rPr>
          <w:rFonts w:cs="Arial"/>
          <w:color w:val="000000" w:themeColor="text1"/>
          <w:sz w:val="22"/>
          <w:szCs w:val="22"/>
          <w:lang w:bidi="pl-PL"/>
        </w:rPr>
        <w:t>w zakresie określonym przez zamawiającego na podstawie art. 24 ust. 5 pkt 5 i 6 oraz ustawy</w:t>
      </w:r>
      <w:r w:rsidR="00D274BB" w:rsidRPr="004F5D69">
        <w:rPr>
          <w:rFonts w:cs="Arial"/>
          <w:color w:val="000000" w:themeColor="text1"/>
          <w:sz w:val="22"/>
          <w:szCs w:val="22"/>
          <w:lang w:bidi="pl-PL"/>
        </w:rPr>
        <w:t xml:space="preserve"> Pzp</w:t>
      </w:r>
    </w:p>
    <w:p w:rsidR="004E7A1E" w:rsidRPr="004F5D69" w:rsidRDefault="004E7A1E" w:rsidP="00603145">
      <w:pPr>
        <w:suppressAutoHyphens w:val="0"/>
        <w:ind w:left="720"/>
        <w:jc w:val="both"/>
        <w:rPr>
          <w:rFonts w:cs="Arial"/>
          <w:color w:val="000000" w:themeColor="text1"/>
          <w:sz w:val="22"/>
          <w:szCs w:val="22"/>
          <w:lang w:bidi="pl-PL"/>
        </w:rPr>
      </w:pPr>
      <w:r w:rsidRPr="004F5D69">
        <w:rPr>
          <w:rFonts w:cs="Arial"/>
          <w:b/>
          <w:color w:val="000000" w:themeColor="text1"/>
          <w:sz w:val="22"/>
          <w:szCs w:val="22"/>
        </w:rPr>
        <w:t>– wg załącznika nr</w:t>
      </w:r>
      <w:r w:rsidRPr="004F5D69">
        <w:rPr>
          <w:rFonts w:cs="Arial"/>
          <w:color w:val="000000" w:themeColor="text1"/>
          <w:sz w:val="22"/>
          <w:szCs w:val="22"/>
        </w:rPr>
        <w:t xml:space="preserve"> </w:t>
      </w:r>
      <w:r w:rsidRPr="004F5D69">
        <w:rPr>
          <w:rFonts w:cs="Arial"/>
          <w:b/>
          <w:color w:val="000000" w:themeColor="text1"/>
          <w:sz w:val="22"/>
          <w:szCs w:val="22"/>
        </w:rPr>
        <w:t>9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4F5D69">
        <w:rPr>
          <w:rFonts w:cs="Arial"/>
          <w:color w:val="000000" w:themeColor="text1"/>
          <w:sz w:val="22"/>
          <w:szCs w:val="22"/>
          <w:lang w:bidi="pl-PL"/>
        </w:rPr>
        <w:t xml:space="preserve">Oświadczenia wykonawcy o braku </w:t>
      </w:r>
      <w:bookmarkStart w:id="16" w:name="_Hlk516482092"/>
      <w:r w:rsidRPr="004F5D69">
        <w:rPr>
          <w:rFonts w:cs="Arial"/>
          <w:color w:val="000000" w:themeColor="text1"/>
          <w:sz w:val="22"/>
          <w:szCs w:val="22"/>
          <w:lang w:bidi="pl-PL"/>
        </w:rPr>
        <w:t>wydania wobec niego ostatecznej decyzji administracyjnej</w:t>
      </w:r>
      <w:bookmarkEnd w:id="16"/>
      <w:r w:rsidRPr="004F5D69">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4F5D69">
        <w:rPr>
          <w:rFonts w:cs="Arial"/>
          <w:color w:val="000000" w:themeColor="text1"/>
          <w:sz w:val="22"/>
          <w:szCs w:val="22"/>
          <w:lang w:bidi="pl-PL"/>
        </w:rPr>
        <w:t>na podstawie art. 24 ust. 5 pkt 7 ustawy</w:t>
      </w:r>
      <w:bookmarkEnd w:id="17"/>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 xml:space="preserve">                      </w:t>
      </w:r>
    </w:p>
    <w:p w:rsidR="004E7A1E" w:rsidRPr="004F5D69"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4F5D69">
        <w:rPr>
          <w:rFonts w:cs="Arial"/>
          <w:b/>
          <w:color w:val="000000" w:themeColor="text1"/>
          <w:sz w:val="22"/>
          <w:szCs w:val="22"/>
          <w:lang w:bidi="pl-PL"/>
        </w:rPr>
        <w:t>–</w:t>
      </w:r>
      <w:r w:rsidRPr="004F5D69">
        <w:rPr>
          <w:rFonts w:cs="Arial"/>
          <w:color w:val="000000" w:themeColor="text1"/>
          <w:sz w:val="22"/>
          <w:szCs w:val="22"/>
          <w:lang w:bidi="pl-PL"/>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10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color w:val="000000" w:themeColor="text1"/>
          <w:sz w:val="22"/>
          <w:szCs w:val="22"/>
        </w:rPr>
      </w:pPr>
      <w:r w:rsidRPr="004F5D69">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4F5D69">
        <w:rPr>
          <w:rFonts w:cs="Arial"/>
          <w:color w:val="000000" w:themeColor="text1"/>
          <w:sz w:val="22"/>
          <w:szCs w:val="22"/>
        </w:rPr>
        <w:t>Pzp</w:t>
      </w:r>
    </w:p>
    <w:p w:rsidR="004E7A1E" w:rsidRPr="004F5D69"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4F5D69">
        <w:rPr>
          <w:rFonts w:ascii="Arial" w:hAnsi="Arial" w:cs="Arial"/>
          <w:b/>
          <w:color w:val="000000" w:themeColor="text1"/>
          <w:sz w:val="22"/>
          <w:szCs w:val="22"/>
          <w:lang w:bidi="pl-PL"/>
        </w:rPr>
        <w:t xml:space="preserve">– </w:t>
      </w:r>
      <w:r w:rsidRPr="004F5D69">
        <w:rPr>
          <w:rFonts w:ascii="Arial" w:hAnsi="Arial" w:cs="Arial"/>
          <w:b/>
          <w:color w:val="000000" w:themeColor="text1"/>
          <w:sz w:val="22"/>
          <w:szCs w:val="22"/>
        </w:rPr>
        <w:t>wg załącznika nr 1</w:t>
      </w:r>
      <w:bookmarkEnd w:id="15"/>
      <w:r w:rsidRPr="004F5D69">
        <w:rPr>
          <w:rFonts w:ascii="Arial" w:hAnsi="Arial" w:cs="Arial"/>
          <w:b/>
          <w:color w:val="000000" w:themeColor="text1"/>
          <w:sz w:val="22"/>
          <w:szCs w:val="22"/>
        </w:rPr>
        <w:t>1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0092109C">
        <w:rPr>
          <w:rFonts w:ascii="Arial" w:hAnsi="Arial" w:cs="Arial"/>
          <w:bCs/>
          <w:sz w:val="22"/>
          <w:szCs w:val="22"/>
          <w:lang w:eastAsia="pl-PL"/>
        </w:rPr>
        <w:t>w</w:t>
      </w:r>
      <w:r w:rsidRPr="007C0ED0">
        <w:rPr>
          <w:rFonts w:ascii="Arial" w:hAnsi="Arial" w:cs="Arial"/>
          <w:bCs/>
          <w:sz w:val="22"/>
          <w:szCs w:val="22"/>
          <w:lang w:eastAsia="pl-PL"/>
        </w:rPr>
        <w:t>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w:t>
      </w:r>
      <w:r w:rsidR="00E37118">
        <w:rPr>
          <w:rFonts w:ascii="Arial" w:hAnsi="Arial" w:cs="Arial"/>
          <w:sz w:val="22"/>
          <w:szCs w:val="22"/>
          <w:lang w:eastAsia="pl-PL" w:bidi="pl-PL"/>
        </w:rPr>
        <w:t xml:space="preserve"> </w:t>
      </w:r>
      <w:r w:rsidRPr="00B767CB">
        <w:rPr>
          <w:rFonts w:ascii="Arial" w:hAnsi="Arial" w:cs="Arial"/>
          <w:sz w:val="22"/>
          <w:szCs w:val="22"/>
          <w:lang w:eastAsia="pl-PL" w:bidi="pl-PL"/>
        </w:rPr>
        <w:t>i</w:t>
      </w:r>
      <w:r w:rsidRPr="00FB6690">
        <w:rPr>
          <w:rFonts w:ascii="Arial" w:hAnsi="Arial" w:cs="Arial"/>
          <w:sz w:val="22"/>
          <w:szCs w:val="22"/>
          <w:lang w:eastAsia="pl-PL" w:bidi="pl-PL"/>
        </w:rPr>
        <w:t xml:space="preserve"> ust. 5 ustawy Pzp.</w:t>
      </w:r>
      <w:bookmarkStart w:id="18" w:name="_Hlk515272455"/>
      <w:r w:rsidR="000C1897" w:rsidRPr="00053A9C">
        <w:rPr>
          <w:rFonts w:ascii="Arial" w:hAnsi="Arial" w:cs="Arial"/>
        </w:rPr>
        <w:t xml:space="preserve"> </w:t>
      </w:r>
    </w:p>
    <w:p w:rsidR="00483489" w:rsidRDefault="000C189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19" w:name="_Hlk525561562"/>
      <w:r w:rsidRPr="00ED4B15">
        <w:rPr>
          <w:rFonts w:ascii="Arial" w:hAnsi="Arial" w:cs="Arial"/>
          <w:b/>
          <w:sz w:val="22"/>
          <w:szCs w:val="22"/>
        </w:rPr>
        <w:t>pkt 1 i 3</w:t>
      </w:r>
      <w:bookmarkEnd w:id="19"/>
      <w:r w:rsidRPr="006B5A26">
        <w:rPr>
          <w:rFonts w:ascii="Arial" w:hAnsi="Arial" w:cs="Arial"/>
          <w:sz w:val="22"/>
          <w:szCs w:val="22"/>
        </w:rPr>
        <w:t>, jeżeli zamawiający posiada oświadczenia lub dokumenty dotyczące tego wykonawcy lub może je uzyskać 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w:t>
      </w:r>
      <w:r w:rsidRPr="006B5A26">
        <w:rPr>
          <w:rFonts w:ascii="Arial" w:hAnsi="Arial" w:cs="Arial"/>
          <w:sz w:val="22"/>
          <w:szCs w:val="22"/>
        </w:rPr>
        <w:lastRenderedPageBreak/>
        <w:t xml:space="preserve">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00E37118">
        <w:rPr>
          <w:rFonts w:ascii="Arial" w:hAnsi="Arial" w:cs="Arial"/>
          <w:sz w:val="22"/>
          <w:szCs w:val="22"/>
        </w:rPr>
        <w:t xml:space="preserve">z dnia 17 lutego 2005 r. </w:t>
      </w:r>
      <w:r w:rsidRPr="006B5A26">
        <w:rPr>
          <w:rFonts w:ascii="Arial" w:hAnsi="Arial" w:cs="Arial"/>
          <w:sz w:val="22"/>
          <w:szCs w:val="22"/>
        </w:rPr>
        <w:t>o informatyzacji działalności podmiotów realizujących zadania publiczne</w:t>
      </w:r>
      <w:r>
        <w:rPr>
          <w:rFonts w:ascii="Arial" w:hAnsi="Arial" w:cs="Arial"/>
          <w:sz w:val="22"/>
          <w:szCs w:val="22"/>
        </w:rPr>
        <w:t>.</w:t>
      </w:r>
      <w:bookmarkStart w:id="20" w:name="_Hlk504744115"/>
    </w:p>
    <w:p w:rsidR="00483489"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bookmarkStart w:id="21"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1"/>
      <w:r w:rsidRPr="00ED4B15">
        <w:rPr>
          <w:rFonts w:ascii="Arial" w:hAnsi="Arial" w:cs="Arial"/>
          <w:sz w:val="22"/>
          <w:szCs w:val="22"/>
          <w:u w:val="single"/>
        </w:rPr>
        <w:t>.</w:t>
      </w:r>
    </w:p>
    <w:p w:rsidR="000C1897"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 xml:space="preserve">zamawiający </w:t>
      </w:r>
      <w:r w:rsidR="00E37118">
        <w:rPr>
          <w:rFonts w:ascii="Arial" w:hAnsi="Arial" w:cs="Arial"/>
          <w:sz w:val="22"/>
          <w:szCs w:val="22"/>
          <w:u w:val="single"/>
        </w:rPr>
        <w:t xml:space="preserve">                </w:t>
      </w:r>
      <w:r w:rsidRPr="00ED4B15">
        <w:rPr>
          <w:rFonts w:ascii="Arial" w:hAnsi="Arial" w:cs="Arial"/>
          <w:sz w:val="22"/>
          <w:szCs w:val="22"/>
          <w:u w:val="single"/>
        </w:rPr>
        <w:t>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0"/>
      <w:r w:rsidRPr="00ED4B15">
        <w:rPr>
          <w:rFonts w:ascii="Arial" w:hAnsi="Arial" w:cs="Arial"/>
          <w:sz w:val="22"/>
          <w:szCs w:val="22"/>
          <w:u w:val="single"/>
        </w:rPr>
        <w:t>.</w:t>
      </w:r>
    </w:p>
    <w:p w:rsidR="00C43293" w:rsidRDefault="00601418"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27165C">
      <w:pPr>
        <w:pStyle w:val="Akapitzlist"/>
        <w:numPr>
          <w:ilvl w:val="0"/>
          <w:numId w:val="18"/>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pełnomocnika wykonawcy będącego osobą fizyczną (np. dane osobowe zamieszczone </w:t>
      </w:r>
      <w:r w:rsidRPr="005D2F4A">
        <w:rPr>
          <w:rFonts w:ascii="Arial" w:hAnsi="Arial" w:cs="Arial"/>
          <w:sz w:val="22"/>
          <w:szCs w:val="22"/>
          <w:lang w:eastAsia="pl-PL"/>
        </w:rPr>
        <w:t>w pełnomocnictwie</w:t>
      </w:r>
      <w:r w:rsidRPr="005D5823">
        <w:rPr>
          <w:rFonts w:ascii="Arial" w:hAnsi="Arial" w:cs="Arial"/>
          <w:sz w:val="22"/>
          <w:szCs w:val="22"/>
          <w:lang w:eastAsia="pl-PL"/>
        </w:rPr>
        <w:t>),</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 xml:space="preserve">Pani/Pana dane osobowe przetwarzane będą na podstawie art. 6 ust. 1 lit. c RODO </w:t>
      </w:r>
      <w:r w:rsidR="006E4DBE">
        <w:rPr>
          <w:rFonts w:ascii="Arial" w:hAnsi="Arial" w:cs="Arial"/>
          <w:b/>
          <w:sz w:val="22"/>
          <w:szCs w:val="22"/>
          <w:lang w:eastAsia="pl-PL"/>
        </w:rPr>
        <w:t xml:space="preserve">                  </w:t>
      </w:r>
      <w:r w:rsidRPr="005D5823">
        <w:rPr>
          <w:rFonts w:ascii="Arial" w:hAnsi="Arial" w:cs="Arial"/>
          <w:b/>
          <w:sz w:val="22"/>
          <w:szCs w:val="22"/>
          <w:lang w:eastAsia="pl-PL"/>
        </w:rPr>
        <w:t>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173E84">
      <w:pPr>
        <w:pStyle w:val="Akapitzlist"/>
        <w:numPr>
          <w:ilvl w:val="0"/>
          <w:numId w:val="3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lastRenderedPageBreak/>
        <w:t>przechowywania danych dla celów archiwizacyjnych,</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173E84">
      <w:pPr>
        <w:numPr>
          <w:ilvl w:val="0"/>
          <w:numId w:val="30"/>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173E84">
      <w:pPr>
        <w:numPr>
          <w:ilvl w:val="0"/>
          <w:numId w:val="30"/>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173E84">
      <w:pPr>
        <w:numPr>
          <w:ilvl w:val="0"/>
          <w:numId w:val="31"/>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1"/>
      </w:r>
      <w:r w:rsidRPr="005D5823">
        <w:rPr>
          <w:rFonts w:cs="Arial"/>
          <w:sz w:val="22"/>
          <w:szCs w:val="22"/>
          <w:lang w:eastAsia="pl-PL"/>
        </w:rPr>
        <w:t>;</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2"/>
      </w:r>
      <w:r w:rsidRPr="005D5823">
        <w:rPr>
          <w:rFonts w:cs="Arial"/>
          <w:sz w:val="22"/>
          <w:szCs w:val="22"/>
          <w:lang w:eastAsia="pl-PL"/>
        </w:rPr>
        <w:t xml:space="preserve">;  </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173E84">
      <w:pPr>
        <w:numPr>
          <w:ilvl w:val="0"/>
          <w:numId w:val="32"/>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lastRenderedPageBreak/>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8"/>
      <w:r w:rsidRPr="005D5823">
        <w:rPr>
          <w:rFonts w:cs="Arial"/>
          <w:sz w:val="22"/>
          <w:szCs w:val="22"/>
          <w:lang w:eastAsia="pl-PL"/>
        </w:rPr>
        <w:t>.</w:t>
      </w:r>
      <w:r w:rsidRPr="005D5823">
        <w:rPr>
          <w:rFonts w:cs="Arial"/>
          <w:b/>
          <w:sz w:val="22"/>
          <w:szCs w:val="22"/>
          <w:lang w:eastAsia="pl-PL"/>
        </w:rPr>
        <w:t xml:space="preserve"> </w:t>
      </w:r>
    </w:p>
    <w:p w:rsidR="00732984" w:rsidRPr="00F964B1" w:rsidRDefault="00732984" w:rsidP="003D5698">
      <w:pPr>
        <w:spacing w:before="240"/>
        <w:ind w:left="1843" w:hanging="1843"/>
        <w:jc w:val="both"/>
        <w:rPr>
          <w:rFonts w:cs="Arial"/>
          <w:b/>
          <w:sz w:val="22"/>
          <w:u w:val="single"/>
        </w:rPr>
      </w:pPr>
      <w:r w:rsidRPr="00E6166D">
        <w:rPr>
          <w:rFonts w:cs="Arial"/>
          <w:b/>
          <w:i/>
          <w:color w:val="000000"/>
          <w:sz w:val="22"/>
        </w:rPr>
        <w:t>ROZDZIAŁ VIII</w:t>
      </w:r>
      <w:r w:rsidRPr="00E6166D">
        <w:rPr>
          <w:rFonts w:cs="Arial"/>
          <w:b/>
          <w:color w:val="000000"/>
          <w:sz w:val="22"/>
        </w:rPr>
        <w:t xml:space="preserve">. </w:t>
      </w:r>
      <w:r w:rsidRPr="00F964B1">
        <w:rPr>
          <w:rFonts w:cs="Arial"/>
          <w:b/>
          <w:sz w:val="22"/>
          <w:u w:val="single"/>
        </w:rPr>
        <w:t>SPOSÓB KOMUNIKACJI ZAMAWIAJĄCEGO Z WYKONAWCAMI ORAZ PRZEKAZYWANIA OŚWIADCZEŃ LUB DOKUMETNÓW ORAZ WSKAZANIE OSÓB UPRAWNIONYCH DO POROZUMIEWANIA SIĘ</w:t>
      </w:r>
      <w:r w:rsidR="006C4199" w:rsidRPr="00F964B1">
        <w:rPr>
          <w:rFonts w:cs="Arial"/>
          <w:b/>
          <w:sz w:val="22"/>
          <w:u w:val="single"/>
        </w:rPr>
        <w:t xml:space="preserve"> </w:t>
      </w:r>
      <w:r w:rsidRPr="00F964B1">
        <w:rPr>
          <w:rFonts w:cs="Arial"/>
          <w:b/>
          <w:sz w:val="22"/>
          <w:u w:val="single"/>
        </w:rPr>
        <w:t>Z WYKONAWCAMI</w:t>
      </w:r>
    </w:p>
    <w:p w:rsidR="00941459" w:rsidRPr="00562940" w:rsidRDefault="00283908" w:rsidP="00562940">
      <w:pPr>
        <w:numPr>
          <w:ilvl w:val="0"/>
          <w:numId w:val="4"/>
        </w:numPr>
        <w:spacing w:before="120"/>
        <w:jc w:val="both"/>
        <w:rPr>
          <w:rFonts w:cs="Arial"/>
          <w:sz w:val="22"/>
          <w:szCs w:val="22"/>
        </w:rPr>
      </w:pPr>
      <w:r w:rsidRPr="00562940">
        <w:rPr>
          <w:rFonts w:cs="Arial"/>
          <w:sz w:val="22"/>
          <w:szCs w:val="22"/>
        </w:rPr>
        <w:t>Komunikacja między zamawiającym a wykonawcami odbywa się za pośrednictwem</w:t>
      </w:r>
      <w:r w:rsidR="00041C47" w:rsidRPr="00562940">
        <w:rPr>
          <w:rFonts w:cs="Arial"/>
          <w:sz w:val="22"/>
          <w:szCs w:val="22"/>
        </w:rPr>
        <w:t xml:space="preserve"> </w:t>
      </w:r>
      <w:r w:rsidR="00941459" w:rsidRPr="00562940">
        <w:rPr>
          <w:rFonts w:cs="Arial"/>
          <w:sz w:val="22"/>
          <w:szCs w:val="22"/>
        </w:rPr>
        <w:t xml:space="preserve">operatora pocztowego, w rozumieniu ustawy z dnia  23 listopada 2012 r. – Prawo pocztowe </w:t>
      </w:r>
      <w:r w:rsidR="00562940" w:rsidRPr="00562940">
        <w:rPr>
          <w:rFonts w:cs="Arial"/>
          <w:sz w:val="22"/>
          <w:szCs w:val="22"/>
        </w:rPr>
        <w:t xml:space="preserve">                            (Dz. U. </w:t>
      </w:r>
      <w:r w:rsidR="00941459" w:rsidRPr="00562940">
        <w:rPr>
          <w:rFonts w:cs="Arial"/>
          <w:sz w:val="22"/>
          <w:szCs w:val="22"/>
        </w:rPr>
        <w:t xml:space="preserve">z 2017 r., poz. 1481 oraz z 2018 r., poz. 106, 138, 650 i 1118), osobiście, </w:t>
      </w:r>
      <w:r w:rsidR="00562940" w:rsidRPr="00562940">
        <w:rPr>
          <w:rFonts w:cs="Arial"/>
          <w:sz w:val="22"/>
          <w:szCs w:val="22"/>
        </w:rPr>
        <w:t xml:space="preserve">                              </w:t>
      </w:r>
      <w:r w:rsidR="00941459" w:rsidRPr="00562940">
        <w:rPr>
          <w:rFonts w:cs="Arial"/>
          <w:sz w:val="22"/>
          <w:szCs w:val="22"/>
        </w:rPr>
        <w:t xml:space="preserve">lub za pośrednictwem posłańca </w:t>
      </w:r>
      <w:r w:rsidR="00041C47" w:rsidRPr="00562940">
        <w:rPr>
          <w:rFonts w:cs="Arial"/>
          <w:sz w:val="22"/>
          <w:szCs w:val="22"/>
        </w:rPr>
        <w:t>l</w:t>
      </w:r>
      <w:r w:rsidR="00941459" w:rsidRPr="00562940">
        <w:rPr>
          <w:rFonts w:cs="Arial"/>
          <w:sz w:val="22"/>
          <w:szCs w:val="22"/>
        </w:rPr>
        <w:t>ub</w:t>
      </w:r>
      <w:r w:rsidR="00041C47" w:rsidRPr="00562940">
        <w:rPr>
          <w:rFonts w:cs="Arial"/>
          <w:sz w:val="22"/>
          <w:szCs w:val="22"/>
        </w:rPr>
        <w:t xml:space="preserve"> </w:t>
      </w:r>
      <w:r w:rsidR="00941459" w:rsidRPr="00562940">
        <w:rPr>
          <w:rFonts w:cs="Arial"/>
          <w:sz w:val="22"/>
          <w:szCs w:val="22"/>
        </w:rPr>
        <w:t xml:space="preserve">przy użyciu środków komunikacji elektronicznej </w:t>
      </w:r>
      <w:r w:rsidR="00562940" w:rsidRPr="00562940">
        <w:rPr>
          <w:rFonts w:cs="Arial"/>
          <w:sz w:val="22"/>
          <w:szCs w:val="22"/>
        </w:rPr>
        <w:t xml:space="preserve">                           </w:t>
      </w:r>
      <w:r w:rsidR="00941459" w:rsidRPr="00562940">
        <w:rPr>
          <w:rFonts w:cs="Arial"/>
          <w:sz w:val="22"/>
          <w:szCs w:val="22"/>
        </w:rPr>
        <w:t>w rozumieniu ustawy z dnia 18 lipca 2002 r. o świadczeniu usług drogą elektroniczną</w:t>
      </w:r>
      <w:r w:rsidR="00562940" w:rsidRPr="00562940">
        <w:rPr>
          <w:rFonts w:cs="Arial"/>
          <w:sz w:val="22"/>
          <w:szCs w:val="22"/>
        </w:rPr>
        <w:t xml:space="preserve">                         (Dz.U. 2017 poz. 1219 ze zm.)</w:t>
      </w:r>
      <w:r w:rsidR="00941459" w:rsidRPr="00562940">
        <w:rPr>
          <w:rFonts w:cs="Arial"/>
          <w:sz w:val="22"/>
          <w:szCs w:val="22"/>
        </w:rPr>
        <w:t>;</w:t>
      </w:r>
    </w:p>
    <w:p w:rsidR="00941459" w:rsidRPr="00562940" w:rsidRDefault="00941459" w:rsidP="00941459">
      <w:pPr>
        <w:spacing w:before="120"/>
        <w:ind w:left="426"/>
        <w:jc w:val="both"/>
        <w:rPr>
          <w:rFonts w:cs="Arial"/>
          <w:sz w:val="22"/>
          <w:szCs w:val="22"/>
        </w:rPr>
      </w:pPr>
      <w:r w:rsidRPr="00562940">
        <w:rPr>
          <w:rFonts w:cs="Arial"/>
          <w:sz w:val="22"/>
          <w:szCs w:val="22"/>
        </w:rPr>
        <w:t>z tym że:</w:t>
      </w:r>
    </w:p>
    <w:p w:rsidR="00941459" w:rsidRPr="00562940" w:rsidRDefault="00941459" w:rsidP="00173E84">
      <w:pPr>
        <w:pStyle w:val="Akapitzlist"/>
        <w:numPr>
          <w:ilvl w:val="0"/>
          <w:numId w:val="69"/>
        </w:numPr>
        <w:spacing w:before="120"/>
        <w:jc w:val="both"/>
        <w:rPr>
          <w:rFonts w:ascii="Arial" w:hAnsi="Arial" w:cs="Arial"/>
          <w:b/>
          <w:sz w:val="22"/>
          <w:szCs w:val="22"/>
        </w:rPr>
      </w:pPr>
      <w:r w:rsidRPr="00562940">
        <w:rPr>
          <w:rFonts w:ascii="Arial" w:hAnsi="Arial" w:cs="Arial"/>
          <w:b/>
          <w:sz w:val="22"/>
          <w:szCs w:val="22"/>
        </w:rPr>
        <w:t xml:space="preserve">oferty albo części ofert, </w:t>
      </w:r>
      <w:r w:rsidR="00E1524D" w:rsidRPr="00562940">
        <w:rPr>
          <w:rFonts w:ascii="Arial" w:hAnsi="Arial" w:cs="Arial"/>
          <w:b/>
          <w:sz w:val="22"/>
          <w:szCs w:val="22"/>
        </w:rPr>
        <w:t xml:space="preserve">wnioski o dopuszczenie do udziału w postępowaniu </w:t>
      </w:r>
      <w:r w:rsidR="00040983" w:rsidRPr="00562940">
        <w:rPr>
          <w:rFonts w:ascii="Arial" w:hAnsi="Arial" w:cs="Arial"/>
          <w:b/>
          <w:sz w:val="22"/>
          <w:szCs w:val="22"/>
        </w:rPr>
        <w:t xml:space="preserve">                      </w:t>
      </w:r>
      <w:r w:rsidR="00E1524D" w:rsidRPr="00562940">
        <w:rPr>
          <w:rFonts w:ascii="Arial" w:hAnsi="Arial" w:cs="Arial"/>
          <w:b/>
          <w:sz w:val="22"/>
          <w:szCs w:val="22"/>
        </w:rPr>
        <w:t>o udzielenie zamówienia publicznego</w:t>
      </w:r>
      <w:r w:rsidR="00E1524D" w:rsidRPr="00562940">
        <w:rPr>
          <w:rFonts w:ascii="Arial" w:hAnsi="Arial" w:cs="Arial"/>
          <w:sz w:val="22"/>
          <w:szCs w:val="22"/>
        </w:rPr>
        <w:t xml:space="preserve">, </w:t>
      </w:r>
      <w:r w:rsidR="00E1524D"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41459" w:rsidRPr="00FF04AB" w:rsidRDefault="00941459" w:rsidP="00F643CD">
      <w:pPr>
        <w:ind w:left="786"/>
        <w:jc w:val="both"/>
        <w:rPr>
          <w:rFonts w:cs="Arial"/>
          <w:sz w:val="22"/>
          <w:szCs w:val="22"/>
          <w:u w:val="single"/>
        </w:rPr>
      </w:pPr>
      <w:r w:rsidRPr="00FF04AB">
        <w:rPr>
          <w:rFonts w:cs="Arial"/>
          <w:sz w:val="22"/>
          <w:szCs w:val="22"/>
          <w:u w:val="single"/>
        </w:rPr>
        <w:t>na adres:</w:t>
      </w:r>
    </w:p>
    <w:p w:rsidR="00941459" w:rsidRPr="00FF04AB" w:rsidRDefault="00941459" w:rsidP="00041C47">
      <w:pPr>
        <w:ind w:left="786"/>
        <w:jc w:val="both"/>
        <w:rPr>
          <w:rFonts w:cs="Arial"/>
          <w:sz w:val="22"/>
          <w:szCs w:val="22"/>
        </w:rPr>
      </w:pPr>
      <w:r w:rsidRPr="00FF04AB">
        <w:rPr>
          <w:rFonts w:cs="Arial"/>
          <w:sz w:val="22"/>
          <w:szCs w:val="22"/>
        </w:rPr>
        <w:t>Urząd Miasta Piotrkowa Trybunalskiego</w:t>
      </w:r>
    </w:p>
    <w:p w:rsidR="00941459" w:rsidRPr="00FF04AB" w:rsidRDefault="00941459" w:rsidP="00041C47">
      <w:pPr>
        <w:ind w:left="786"/>
        <w:jc w:val="both"/>
        <w:rPr>
          <w:rFonts w:cs="Arial"/>
          <w:sz w:val="22"/>
          <w:szCs w:val="22"/>
        </w:rPr>
      </w:pPr>
      <w:r w:rsidRPr="00FF04AB">
        <w:rPr>
          <w:rFonts w:cs="Arial"/>
          <w:sz w:val="22"/>
          <w:szCs w:val="22"/>
        </w:rPr>
        <w:t>Referat Zamówień Publicznych</w:t>
      </w:r>
    </w:p>
    <w:p w:rsidR="00941459" w:rsidRPr="00FF04AB" w:rsidRDefault="00941459" w:rsidP="00041C47">
      <w:pPr>
        <w:ind w:left="786"/>
        <w:jc w:val="both"/>
        <w:rPr>
          <w:rFonts w:cs="Arial"/>
          <w:sz w:val="22"/>
          <w:szCs w:val="22"/>
        </w:rPr>
      </w:pPr>
      <w:r w:rsidRPr="00FF04AB">
        <w:rPr>
          <w:rFonts w:cs="Arial"/>
          <w:sz w:val="22"/>
          <w:szCs w:val="22"/>
        </w:rPr>
        <w:t>Pasaż Karola Rudowskiego 10</w:t>
      </w:r>
    </w:p>
    <w:p w:rsidR="00941459" w:rsidRPr="00040983" w:rsidRDefault="00941459" w:rsidP="00041C47">
      <w:pPr>
        <w:ind w:left="786"/>
        <w:jc w:val="both"/>
        <w:rPr>
          <w:rFonts w:cs="Arial"/>
          <w:sz w:val="22"/>
          <w:szCs w:val="22"/>
        </w:rPr>
      </w:pPr>
      <w:r w:rsidRPr="00FF04AB">
        <w:rPr>
          <w:rFonts w:cs="Arial"/>
          <w:sz w:val="22"/>
          <w:szCs w:val="22"/>
        </w:rPr>
        <w:t>97 – 300 Piotrków Trybunalski</w:t>
      </w:r>
    </w:p>
    <w:p w:rsidR="00040983" w:rsidRPr="00040983" w:rsidRDefault="00041C47" w:rsidP="00173E84">
      <w:pPr>
        <w:pStyle w:val="Akapitzlist"/>
        <w:numPr>
          <w:ilvl w:val="0"/>
          <w:numId w:val="69"/>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sidR="00040983">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w:t>
      </w:r>
      <w:r w:rsidR="00040983" w:rsidRPr="00040983">
        <w:rPr>
          <w:rFonts w:ascii="Arial" w:hAnsi="Arial" w:cs="Arial"/>
          <w:sz w:val="22"/>
          <w:szCs w:val="22"/>
        </w:rPr>
        <w:t xml:space="preserve"> </w:t>
      </w:r>
    </w:p>
    <w:p w:rsidR="00040983" w:rsidRPr="00040983" w:rsidRDefault="00040983" w:rsidP="00173E84">
      <w:pPr>
        <w:pStyle w:val="Akapitzlist"/>
        <w:numPr>
          <w:ilvl w:val="0"/>
          <w:numId w:val="70"/>
        </w:numPr>
        <w:spacing w:before="120"/>
        <w:jc w:val="both"/>
        <w:rPr>
          <w:rFonts w:ascii="Arial" w:hAnsi="Arial" w:cs="Arial"/>
          <w:sz w:val="22"/>
          <w:szCs w:val="22"/>
        </w:rPr>
      </w:pPr>
      <w:r w:rsidRPr="00040983">
        <w:rPr>
          <w:rFonts w:ascii="Arial" w:hAnsi="Arial" w:cs="Arial"/>
          <w:sz w:val="22"/>
          <w:szCs w:val="22"/>
        </w:rPr>
        <w:t>w formie pisemnej,</w:t>
      </w:r>
      <w:r w:rsidR="00041C47" w:rsidRPr="00040983">
        <w:rPr>
          <w:rFonts w:ascii="Arial" w:hAnsi="Arial" w:cs="Arial"/>
          <w:sz w:val="22"/>
          <w:szCs w:val="22"/>
        </w:rPr>
        <w:t xml:space="preserve"> opatrzone własnoręcznym podpisem </w:t>
      </w:r>
      <w:r w:rsidRPr="00040983">
        <w:rPr>
          <w:rFonts w:ascii="Arial" w:hAnsi="Arial" w:cs="Arial"/>
          <w:sz w:val="22"/>
          <w:szCs w:val="22"/>
        </w:rPr>
        <w:t xml:space="preserve">przekazywane odpowiednio na </w:t>
      </w:r>
      <w:r w:rsidRPr="00F643CD">
        <w:rPr>
          <w:rFonts w:ascii="Arial" w:hAnsi="Arial" w:cs="Arial"/>
          <w:sz w:val="22"/>
          <w:szCs w:val="22"/>
          <w:u w:val="single"/>
        </w:rPr>
        <w:t>ww. adres</w:t>
      </w:r>
    </w:p>
    <w:p w:rsidR="00040983" w:rsidRPr="00040983" w:rsidRDefault="00040983" w:rsidP="00040983">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F643CD" w:rsidRPr="00F643CD" w:rsidRDefault="00040983" w:rsidP="00E72B73">
      <w:pPr>
        <w:pStyle w:val="Akapitzlist"/>
        <w:numPr>
          <w:ilvl w:val="0"/>
          <w:numId w:val="70"/>
        </w:numPr>
        <w:spacing w:before="80"/>
        <w:ind w:left="1145" w:hanging="357"/>
        <w:jc w:val="both"/>
        <w:rPr>
          <w:rFonts w:cs="Arial"/>
          <w:sz w:val="22"/>
          <w:szCs w:val="22"/>
        </w:rPr>
      </w:pPr>
      <w:r w:rsidRPr="00040983">
        <w:rPr>
          <w:rFonts w:ascii="Arial" w:hAnsi="Arial" w:cs="Arial"/>
          <w:sz w:val="22"/>
          <w:szCs w:val="22"/>
        </w:rPr>
        <w:t xml:space="preserve">w postaci elektronicznej opatrzone </w:t>
      </w:r>
      <w:r w:rsidR="00041C47" w:rsidRPr="00040983">
        <w:rPr>
          <w:rFonts w:ascii="Arial" w:hAnsi="Arial" w:cs="Arial"/>
          <w:sz w:val="22"/>
          <w:szCs w:val="22"/>
        </w:rPr>
        <w:t>kwalifikowanym podpisem elektronicznym</w:t>
      </w:r>
      <w:r w:rsidRPr="00040983">
        <w:rPr>
          <w:rFonts w:ascii="Arial" w:hAnsi="Arial" w:cs="Arial"/>
          <w:sz w:val="22"/>
          <w:szCs w:val="22"/>
        </w:rPr>
        <w:t xml:space="preserve">, przekazywane za pośrednictwem środków komunikacji elektronicznej </w:t>
      </w:r>
    </w:p>
    <w:p w:rsidR="00040983" w:rsidRPr="00040983" w:rsidRDefault="00040983" w:rsidP="00F643CD">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041C47" w:rsidRPr="00000F80" w:rsidRDefault="00F643CD" w:rsidP="00173E84">
      <w:pPr>
        <w:pStyle w:val="Akapitzlist"/>
        <w:numPr>
          <w:ilvl w:val="0"/>
          <w:numId w:val="69"/>
        </w:numPr>
        <w:spacing w:before="120"/>
        <w:jc w:val="both"/>
        <w:rPr>
          <w:rFonts w:ascii="Arial" w:hAnsi="Arial" w:cs="Arial"/>
          <w:sz w:val="22"/>
          <w:szCs w:val="22"/>
        </w:rPr>
      </w:pPr>
      <w:r>
        <w:rPr>
          <w:rFonts w:ascii="Arial" w:hAnsi="Arial" w:cs="Arial"/>
          <w:b/>
          <w:sz w:val="22"/>
          <w:szCs w:val="22"/>
        </w:rPr>
        <w:t xml:space="preserve">oświadczenia, </w:t>
      </w:r>
      <w:r w:rsidR="00041C47" w:rsidRPr="00000F80">
        <w:rPr>
          <w:rFonts w:ascii="Arial" w:hAnsi="Arial" w:cs="Arial"/>
          <w:b/>
          <w:sz w:val="22"/>
          <w:szCs w:val="22"/>
        </w:rPr>
        <w:t xml:space="preserve">wnioski, </w:t>
      </w:r>
      <w:r w:rsidR="00040983" w:rsidRPr="00000F80">
        <w:rPr>
          <w:rFonts w:ascii="Arial" w:hAnsi="Arial" w:cs="Arial"/>
          <w:b/>
          <w:sz w:val="22"/>
          <w:szCs w:val="22"/>
        </w:rPr>
        <w:t>zawiadomienia</w:t>
      </w:r>
      <w:r w:rsidR="00041C47" w:rsidRPr="00000F80">
        <w:rPr>
          <w:rFonts w:ascii="Arial" w:hAnsi="Arial" w:cs="Arial"/>
          <w:b/>
          <w:sz w:val="22"/>
          <w:szCs w:val="22"/>
        </w:rPr>
        <w:t xml:space="preserve"> oraz informacje</w:t>
      </w:r>
      <w:r w:rsidR="00041C47" w:rsidRPr="00000F80">
        <w:rPr>
          <w:rFonts w:ascii="Arial" w:hAnsi="Arial" w:cs="Arial"/>
          <w:sz w:val="22"/>
          <w:szCs w:val="22"/>
        </w:rPr>
        <w:t xml:space="preserve"> </w:t>
      </w:r>
      <w:r w:rsidR="00000F80" w:rsidRPr="00000F80">
        <w:rPr>
          <w:rFonts w:ascii="Arial" w:hAnsi="Arial" w:cs="Arial"/>
          <w:b/>
          <w:sz w:val="22"/>
          <w:szCs w:val="22"/>
        </w:rPr>
        <w:t>przekazywane przez:</w:t>
      </w:r>
    </w:p>
    <w:p w:rsidR="00041C47" w:rsidRPr="00000F80" w:rsidRDefault="00000F80" w:rsidP="00E72B73">
      <w:pPr>
        <w:pStyle w:val="Akapitzlist"/>
        <w:numPr>
          <w:ilvl w:val="1"/>
          <w:numId w:val="71"/>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sidR="00F643CD">
        <w:rPr>
          <w:rFonts w:ascii="Arial" w:hAnsi="Arial" w:cs="Arial"/>
          <w:sz w:val="22"/>
          <w:szCs w:val="22"/>
        </w:rPr>
        <w:t xml:space="preserve">oświadczenia wskazane w Rozdziele VII pkt 3 i 4 SIWZ, </w:t>
      </w:r>
      <w:r w:rsidRPr="00000F80">
        <w:rPr>
          <w:rFonts w:ascii="Arial" w:hAnsi="Arial" w:cs="Arial"/>
          <w:sz w:val="22"/>
          <w:szCs w:val="22"/>
        </w:rPr>
        <w:t>wniosk</w:t>
      </w:r>
      <w:r w:rsidR="00F643CD">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sidR="00F643CD">
        <w:rPr>
          <w:rFonts w:ascii="Arial" w:hAnsi="Arial" w:cs="Arial"/>
          <w:sz w:val="22"/>
          <w:szCs w:val="22"/>
        </w:rPr>
        <w:t>ek</w:t>
      </w:r>
      <w:r w:rsidRPr="00000F80">
        <w:rPr>
          <w:rFonts w:ascii="Arial" w:hAnsi="Arial" w:cs="Arial"/>
          <w:sz w:val="22"/>
          <w:szCs w:val="22"/>
        </w:rPr>
        <w:t xml:space="preserve"> o udostępnienie do wglądu protokołu wraz z załącznikami, informacj</w:t>
      </w:r>
      <w:r w:rsidR="00F643CD">
        <w:rPr>
          <w:rFonts w:ascii="Arial" w:hAnsi="Arial" w:cs="Arial"/>
          <w:sz w:val="22"/>
          <w:szCs w:val="22"/>
        </w:rPr>
        <w:t>ę</w:t>
      </w:r>
      <w:r w:rsidRPr="00000F80">
        <w:rPr>
          <w:rFonts w:ascii="Arial" w:hAnsi="Arial" w:cs="Arial"/>
          <w:sz w:val="22"/>
          <w:szCs w:val="22"/>
        </w:rPr>
        <w:t xml:space="preserve"> o zgodzie na przedłużenie terminu związania ofertą</w:t>
      </w:r>
      <w:r w:rsidR="00F643CD">
        <w:rPr>
          <w:rFonts w:ascii="Arial" w:hAnsi="Arial" w:cs="Arial"/>
          <w:sz w:val="22"/>
          <w:szCs w:val="22"/>
        </w:rPr>
        <w:t>,</w:t>
      </w:r>
      <w:r>
        <w:rPr>
          <w:rFonts w:ascii="Arial" w:hAnsi="Arial" w:cs="Arial"/>
          <w:sz w:val="22"/>
          <w:szCs w:val="22"/>
        </w:rPr>
        <w:t xml:space="preserve"> </w:t>
      </w:r>
    </w:p>
    <w:p w:rsidR="00041C47" w:rsidRPr="00000F80" w:rsidRDefault="00000F80" w:rsidP="00E72B73">
      <w:pPr>
        <w:pStyle w:val="Akapitzlist"/>
        <w:numPr>
          <w:ilvl w:val="1"/>
          <w:numId w:val="71"/>
        </w:numPr>
        <w:spacing w:before="120"/>
        <w:ind w:left="1134" w:hanging="283"/>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00E72B73">
        <w:rPr>
          <w:rFonts w:ascii="Arial" w:hAnsi="Arial" w:cs="Arial"/>
          <w:sz w:val="22"/>
          <w:szCs w:val="22"/>
        </w:rPr>
        <w:t xml:space="preserve">                           </w:t>
      </w:r>
      <w:r w:rsidRPr="00000F80">
        <w:rPr>
          <w:rFonts w:ascii="Arial" w:hAnsi="Arial" w:cs="Arial"/>
          <w:sz w:val="22"/>
          <w:szCs w:val="22"/>
        </w:rPr>
        <w:t>o unieważnieniu postępowania</w:t>
      </w:r>
      <w:r w:rsidR="00041C47" w:rsidRPr="00000F80">
        <w:rPr>
          <w:rFonts w:ascii="Arial" w:hAnsi="Arial" w:cs="Arial"/>
          <w:sz w:val="22"/>
          <w:szCs w:val="22"/>
        </w:rPr>
        <w:t xml:space="preserve">, </w:t>
      </w:r>
    </w:p>
    <w:p w:rsidR="00041C47" w:rsidRPr="00F643CD" w:rsidRDefault="00040983" w:rsidP="00F643CD">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w:t>
      </w:r>
      <w:r w:rsidR="00041C47" w:rsidRPr="00000F80">
        <w:rPr>
          <w:rFonts w:ascii="Arial" w:hAnsi="Arial" w:cs="Arial"/>
          <w:sz w:val="22"/>
          <w:szCs w:val="22"/>
        </w:rPr>
        <w:t>odbywa się za pośrednictwem środków komunikacji elektronicznej</w:t>
      </w:r>
      <w:r w:rsidR="00000F80" w:rsidRPr="00000F80">
        <w:rPr>
          <w:rFonts w:ascii="Arial" w:hAnsi="Arial" w:cs="Arial"/>
          <w:sz w:val="22"/>
          <w:szCs w:val="22"/>
        </w:rPr>
        <w:t xml:space="preserve"> </w:t>
      </w:r>
      <w:r w:rsidR="00000F80" w:rsidRPr="00F643CD">
        <w:rPr>
          <w:rFonts w:ascii="Arial" w:hAnsi="Arial" w:cs="Arial"/>
          <w:sz w:val="22"/>
          <w:szCs w:val="22"/>
          <w:u w:val="single"/>
        </w:rPr>
        <w:t>na adres</w:t>
      </w:r>
      <w:r w:rsidR="00F643CD" w:rsidRPr="00F643CD">
        <w:rPr>
          <w:rFonts w:ascii="Arial" w:hAnsi="Arial" w:cs="Arial"/>
          <w:sz w:val="22"/>
          <w:szCs w:val="22"/>
          <w:u w:val="single"/>
        </w:rPr>
        <w:t>:</w:t>
      </w:r>
      <w:r w:rsidR="00000F80" w:rsidRPr="00F643CD">
        <w:rPr>
          <w:rFonts w:ascii="Arial" w:hAnsi="Arial" w:cs="Arial"/>
          <w:sz w:val="22"/>
          <w:szCs w:val="22"/>
        </w:rPr>
        <w:t xml:space="preserve"> </w:t>
      </w:r>
      <w:hyperlink r:id="rId12" w:history="1">
        <w:r w:rsidR="00000F80" w:rsidRPr="00F643CD">
          <w:rPr>
            <w:rStyle w:val="Hipercze"/>
            <w:rFonts w:ascii="Arial" w:hAnsi="Arial" w:cs="Arial"/>
            <w:b/>
            <w:sz w:val="22"/>
            <w:szCs w:val="22"/>
          </w:rPr>
          <w:t>zamowienia.publiczne@piotrkow.pl</w:t>
        </w:r>
      </w:hyperlink>
      <w:r w:rsidR="00000F80" w:rsidRPr="00F643CD">
        <w:rPr>
          <w:rFonts w:ascii="Arial" w:hAnsi="Arial" w:cs="Arial"/>
          <w:sz w:val="22"/>
          <w:szCs w:val="22"/>
        </w:rPr>
        <w:t xml:space="preserve"> </w:t>
      </w:r>
    </w:p>
    <w:p w:rsidR="00FA1475" w:rsidRDefault="00FA1475" w:rsidP="00173E84">
      <w:pPr>
        <w:numPr>
          <w:ilvl w:val="0"/>
          <w:numId w:val="65"/>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za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FA1475" w:rsidRDefault="00FF04AB" w:rsidP="00FA1475">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Zamawiający, zgodnie z §3 ust. 3 Rozporządzenia określa niezbędne wymagania sprzę</w:t>
      </w:r>
      <w:r w:rsidR="00FA1475">
        <w:rPr>
          <w:rFonts w:cs="Arial"/>
          <w:sz w:val="22"/>
          <w:szCs w:val="22"/>
        </w:rPr>
        <w:t>towo- aplikacyjne:</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lastRenderedPageBreak/>
        <w:t xml:space="preserve">stały dostęp do sieci Internet o gwarantowanej przepustowości nie mniejszej niż 512 kb/s;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sidR="00765FEE">
        <w:rPr>
          <w:rFonts w:cs="Arial"/>
          <w:sz w:val="22"/>
          <w:szCs w:val="22"/>
        </w:rPr>
        <w:t xml:space="preserve">                   </w:t>
      </w:r>
      <w:r w:rsidRPr="00FF04AB">
        <w:rPr>
          <w:rFonts w:cs="Arial"/>
          <w:sz w:val="22"/>
          <w:szCs w:val="22"/>
        </w:rPr>
        <w:t xml:space="preserve">Mac Os x 10.4, Linux; lub ich nowsze wersje;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zainstalowany program Acrobat Reader lub inny odczytujący pliki </w:t>
      </w:r>
      <w:r w:rsidR="00C52987">
        <w:rPr>
          <w:rFonts w:cs="Arial"/>
          <w:sz w:val="22"/>
          <w:szCs w:val="22"/>
        </w:rPr>
        <w:t>*</w:t>
      </w:r>
      <w:r w:rsidRPr="00FF04AB">
        <w:rPr>
          <w:rFonts w:cs="Arial"/>
          <w:sz w:val="22"/>
          <w:szCs w:val="22"/>
        </w:rPr>
        <w:t xml:space="preserve">.pdf. </w:t>
      </w:r>
    </w:p>
    <w:p w:rsidR="00FF04AB" w:rsidRPr="00FF04AB" w:rsidRDefault="00FF04AB" w:rsidP="00FF04AB">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FF04AB" w:rsidRPr="00FF04AB" w:rsidRDefault="00FF04AB" w:rsidP="00173E84">
      <w:pPr>
        <w:numPr>
          <w:ilvl w:val="0"/>
          <w:numId w:val="67"/>
        </w:numPr>
        <w:spacing w:before="120"/>
        <w:jc w:val="both"/>
        <w:rPr>
          <w:rFonts w:cs="Arial"/>
          <w:sz w:val="22"/>
          <w:szCs w:val="22"/>
        </w:rPr>
      </w:pPr>
      <w:r w:rsidRPr="00FF04AB">
        <w:rPr>
          <w:rFonts w:cs="Arial"/>
          <w:sz w:val="22"/>
          <w:szCs w:val="22"/>
        </w:rPr>
        <w:t xml:space="preserve">pliki o wielkości do 50 MB w formatach: </w:t>
      </w:r>
      <w:r w:rsidR="00FA1475">
        <w:rPr>
          <w:rFonts w:cs="Arial"/>
          <w:sz w:val="22"/>
          <w:szCs w:val="22"/>
        </w:rPr>
        <w:t>*</w:t>
      </w:r>
      <w:r w:rsidRPr="00FF04AB">
        <w:rPr>
          <w:rFonts w:cs="Arial"/>
          <w:sz w:val="22"/>
          <w:szCs w:val="22"/>
        </w:rPr>
        <w:t xml:space="preserve">.pdf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22"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22"/>
      <w:r w:rsidRPr="00FF04AB">
        <w:rPr>
          <w:rFonts w:cs="Arial"/>
          <w:sz w:val="22"/>
          <w:szCs w:val="22"/>
        </w:rPr>
        <w:t>,</w:t>
      </w:r>
      <w:r w:rsidR="00E72B73">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Osoby uprawnione do porozumiewania się z wykonawcami:</w:t>
      </w:r>
    </w:p>
    <w:p w:rsidR="00FF04AB" w:rsidRPr="00FF04AB" w:rsidRDefault="00FF04AB" w:rsidP="00173E84">
      <w:pPr>
        <w:numPr>
          <w:ilvl w:val="0"/>
          <w:numId w:val="64"/>
        </w:numPr>
        <w:spacing w:before="120"/>
        <w:ind w:right="1"/>
        <w:jc w:val="both"/>
        <w:rPr>
          <w:rFonts w:cs="Arial"/>
          <w:color w:val="000000"/>
          <w:sz w:val="22"/>
          <w:szCs w:val="22"/>
        </w:rPr>
      </w:pPr>
      <w:r w:rsidRPr="00FF04AB">
        <w:rPr>
          <w:rFonts w:cs="Arial"/>
          <w:color w:val="000000"/>
          <w:sz w:val="22"/>
          <w:szCs w:val="22"/>
        </w:rPr>
        <w:t>Ewa Tymińska – Kierownik Referatu Zamówień Publicznych,</w:t>
      </w:r>
    </w:p>
    <w:p w:rsidR="00FF04AB" w:rsidRPr="00FF04AB" w:rsidRDefault="00FF04AB" w:rsidP="00173E84">
      <w:pPr>
        <w:numPr>
          <w:ilvl w:val="0"/>
          <w:numId w:val="64"/>
        </w:numPr>
        <w:spacing w:before="120"/>
        <w:jc w:val="both"/>
        <w:rPr>
          <w:rFonts w:cs="Arial"/>
          <w:sz w:val="22"/>
          <w:szCs w:val="22"/>
        </w:rPr>
      </w:pPr>
      <w:r w:rsidRPr="00FF04AB">
        <w:rPr>
          <w:rFonts w:cs="Arial"/>
          <w:color w:val="000000"/>
          <w:sz w:val="22"/>
          <w:szCs w:val="22"/>
        </w:rPr>
        <w:t>Dorota Kosterska</w:t>
      </w:r>
      <w:r w:rsidR="00E72B73">
        <w:rPr>
          <w:rFonts w:cs="Arial"/>
          <w:color w:val="000000"/>
          <w:sz w:val="22"/>
          <w:szCs w:val="22"/>
        </w:rPr>
        <w:t>,</w:t>
      </w:r>
      <w:r w:rsidRPr="00FF04AB">
        <w:rPr>
          <w:rFonts w:cs="Arial"/>
          <w:color w:val="000000"/>
          <w:sz w:val="22"/>
          <w:szCs w:val="22"/>
        </w:rPr>
        <w:t xml:space="preserve"> Urszula Kęsa</w:t>
      </w:r>
      <w:r>
        <w:rPr>
          <w:rFonts w:cs="Arial"/>
          <w:color w:val="000000"/>
          <w:sz w:val="22"/>
          <w:szCs w:val="22"/>
        </w:rPr>
        <w:t>,</w:t>
      </w:r>
      <w:r w:rsidRPr="00FF04AB">
        <w:rPr>
          <w:rFonts w:cs="Arial"/>
          <w:color w:val="000000"/>
          <w:sz w:val="22"/>
          <w:szCs w:val="22"/>
        </w:rPr>
        <w:t xml:space="preserve"> </w:t>
      </w:r>
      <w:r>
        <w:rPr>
          <w:rFonts w:cs="Arial"/>
          <w:color w:val="000000"/>
          <w:sz w:val="22"/>
          <w:szCs w:val="22"/>
        </w:rPr>
        <w:t xml:space="preserve">Justyna Królikowska </w:t>
      </w:r>
      <w:r w:rsidRPr="00FF04AB">
        <w:rPr>
          <w:rFonts w:cs="Arial"/>
          <w:color w:val="000000"/>
          <w:sz w:val="22"/>
          <w:szCs w:val="22"/>
        </w:rPr>
        <w:t>– pracownicy Referatu Gospodarowania odpadami Komunalnymi</w:t>
      </w:r>
      <w:r>
        <w:rPr>
          <w:rFonts w:cs="Arial"/>
          <w:color w:val="000000"/>
          <w:sz w:val="22"/>
          <w:szCs w:val="22"/>
        </w:rPr>
        <w:t>.</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W korespondencji kierowanej do zamawiającego wykonawca winien posługiwać się numerem sprawy określonym w SIWZ (S</w:t>
      </w:r>
      <w:r w:rsidR="00D5562E">
        <w:rPr>
          <w:rFonts w:cs="Arial"/>
          <w:sz w:val="22"/>
          <w:szCs w:val="22"/>
        </w:rPr>
        <w:t>PZ.271.8</w:t>
      </w:r>
      <w:r w:rsidRPr="00FF04AB">
        <w:rPr>
          <w:rFonts w:cs="Arial"/>
          <w:sz w:val="22"/>
          <w:szCs w:val="22"/>
        </w:rPr>
        <w:t>.201</w:t>
      </w:r>
      <w:r>
        <w:rPr>
          <w:rFonts w:cs="Arial"/>
          <w:sz w:val="22"/>
          <w:szCs w:val="22"/>
        </w:rPr>
        <w:t>9</w:t>
      </w:r>
      <w:r w:rsidRPr="00FF04AB">
        <w:rPr>
          <w:rFonts w:cs="Arial"/>
          <w:sz w:val="22"/>
          <w:szCs w:val="22"/>
        </w:rPr>
        <w:t>).</w:t>
      </w:r>
    </w:p>
    <w:p w:rsidR="00732984" w:rsidRPr="00FF04AB" w:rsidRDefault="00FF04AB" w:rsidP="00173E84">
      <w:pPr>
        <w:numPr>
          <w:ilvl w:val="0"/>
          <w:numId w:val="65"/>
        </w:numPr>
        <w:spacing w:before="120"/>
        <w:jc w:val="both"/>
        <w:rPr>
          <w:rFonts w:cs="Arial"/>
          <w:sz w:val="22"/>
          <w:szCs w:val="22"/>
        </w:rPr>
      </w:pPr>
      <w:r w:rsidRPr="00FF04AB">
        <w:rPr>
          <w:rFonts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D5562E">
        <w:rPr>
          <w:rFonts w:cs="Arial"/>
          <w:b/>
          <w:sz w:val="22"/>
          <w:szCs w:val="22"/>
        </w:rPr>
        <w:t>28</w:t>
      </w:r>
      <w:r w:rsidR="00702C68">
        <w:rPr>
          <w:rFonts w:cs="Arial"/>
          <w:b/>
          <w:sz w:val="22"/>
          <w:szCs w:val="22"/>
        </w:rPr>
        <w:t xml:space="preserve"> lutego</w:t>
      </w:r>
      <w:r w:rsidR="004F5D69">
        <w:rPr>
          <w:rFonts w:cs="Arial"/>
          <w:b/>
          <w:sz w:val="22"/>
          <w:szCs w:val="22"/>
        </w:rPr>
        <w:t xml:space="preserve"> 2019</w:t>
      </w:r>
      <w:r w:rsidR="006C4453">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do godz. 9:00 w wysokości 3.000,00 złotych.</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C50221">
      <w:pPr>
        <w:numPr>
          <w:ilvl w:val="0"/>
          <w:numId w:val="16"/>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E72B73" w:rsidRDefault="00E72B73" w:rsidP="00732984">
      <w:pPr>
        <w:spacing w:before="60"/>
        <w:ind w:left="714"/>
        <w:jc w:val="both"/>
        <w:rPr>
          <w:rFonts w:cs="Arial"/>
          <w:sz w:val="22"/>
          <w:szCs w:val="22"/>
          <w:u w:val="single"/>
        </w:rPr>
      </w:pP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4F5D69" w:rsidRPr="00EA2CAA" w:rsidRDefault="004F5D69" w:rsidP="004F5D69">
      <w:pPr>
        <w:spacing w:before="60"/>
        <w:ind w:left="714"/>
        <w:jc w:val="both"/>
        <w:rPr>
          <w:rFonts w:cs="Arial"/>
          <w:b/>
          <w:sz w:val="22"/>
          <w:szCs w:val="22"/>
        </w:rPr>
      </w:pPr>
      <w:r w:rsidRPr="004F5D69">
        <w:rPr>
          <w:rFonts w:cs="Arial"/>
          <w:b/>
          <w:sz w:val="22"/>
          <w:szCs w:val="22"/>
        </w:rPr>
        <w:t>Odbiór (transport) i zagospodarowanie odpadów z miejskiego Punktu Selektywnego Zbierania Odpadów Komunalnych (PSZOK) oraz dzierżawa pojemników</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4F5D69">
        <w:rPr>
          <w:rFonts w:cs="Arial"/>
          <w:color w:val="000000" w:themeColor="text1"/>
          <w:sz w:val="22"/>
          <w:szCs w:val="22"/>
        </w:rPr>
        <w:t xml:space="preserve">znak </w:t>
      </w:r>
      <w:r w:rsidRPr="004F5D69">
        <w:rPr>
          <w:rFonts w:cs="Arial"/>
          <w:b/>
          <w:color w:val="000000" w:themeColor="text1"/>
          <w:sz w:val="22"/>
          <w:szCs w:val="22"/>
        </w:rPr>
        <w:t>SPZ.271.</w:t>
      </w:r>
      <w:r w:rsidR="00D5562E">
        <w:rPr>
          <w:rFonts w:cs="Arial"/>
          <w:b/>
          <w:color w:val="000000" w:themeColor="text1"/>
          <w:sz w:val="22"/>
          <w:szCs w:val="22"/>
        </w:rPr>
        <w:t>8</w:t>
      </w:r>
      <w:r w:rsidRPr="004F5D69">
        <w:rPr>
          <w:rFonts w:cs="Arial"/>
          <w:b/>
          <w:color w:val="000000" w:themeColor="text1"/>
          <w:sz w:val="22"/>
          <w:szCs w:val="22"/>
        </w:rPr>
        <w:t>.</w:t>
      </w:r>
      <w:r w:rsidR="004F5D69" w:rsidRPr="004F5D69">
        <w:rPr>
          <w:rFonts w:cs="Arial"/>
          <w:b/>
          <w:color w:val="000000" w:themeColor="text1"/>
          <w:sz w:val="22"/>
          <w:szCs w:val="22"/>
        </w:rPr>
        <w:t>2019</w:t>
      </w:r>
      <w:r w:rsidRPr="004F5D69">
        <w:rPr>
          <w:rFonts w:cs="Arial"/>
          <w:color w:val="000000" w:themeColor="text1"/>
          <w:sz w:val="22"/>
          <w:szCs w:val="22"/>
        </w:rPr>
        <w:t>.</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lastRenderedPageBreak/>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F964B1" w:rsidRDefault="00732984" w:rsidP="00732984">
      <w:pPr>
        <w:spacing w:before="240"/>
        <w:jc w:val="both"/>
        <w:rPr>
          <w:rFonts w:cs="Arial"/>
          <w:b/>
          <w:sz w:val="22"/>
          <w:szCs w:val="22"/>
          <w:u w:val="single"/>
        </w:rPr>
      </w:pPr>
      <w:r w:rsidRPr="00A9745F">
        <w:rPr>
          <w:rFonts w:cs="Arial"/>
          <w:b/>
          <w:i/>
          <w:sz w:val="22"/>
          <w:szCs w:val="22"/>
        </w:rPr>
        <w:t>ROZDZIAŁ XI</w:t>
      </w:r>
      <w:r w:rsidRPr="00F964B1">
        <w:rPr>
          <w:rFonts w:cs="Arial"/>
          <w:b/>
          <w:sz w:val="22"/>
          <w:szCs w:val="22"/>
        </w:rPr>
        <w:t xml:space="preserve">. </w:t>
      </w:r>
      <w:r w:rsidRPr="00F964B1">
        <w:rPr>
          <w:rFonts w:cs="Arial"/>
          <w:b/>
          <w:sz w:val="22"/>
          <w:szCs w:val="22"/>
          <w:u w:val="single"/>
        </w:rPr>
        <w:t>OPIS SPOSOBU PRZYGOTOWANIA OFERT</w:t>
      </w:r>
    </w:p>
    <w:p w:rsidR="00FF04AB" w:rsidRPr="00FF04AB" w:rsidRDefault="00FF04AB" w:rsidP="00FF04AB">
      <w:pPr>
        <w:numPr>
          <w:ilvl w:val="0"/>
          <w:numId w:val="3"/>
        </w:numPr>
        <w:spacing w:before="120"/>
        <w:ind w:left="357" w:hanging="357"/>
        <w:rPr>
          <w:rFonts w:cs="Arial"/>
          <w:bCs/>
          <w:iCs/>
          <w:sz w:val="22"/>
          <w:szCs w:val="22"/>
        </w:rPr>
      </w:pPr>
      <w:r w:rsidRPr="00FF04AB">
        <w:rPr>
          <w:rFonts w:cs="Arial"/>
          <w:bCs/>
          <w:iCs/>
          <w:sz w:val="22"/>
          <w:szCs w:val="22"/>
        </w:rPr>
        <w:t>Każdy wykonawca może złożyć tylko jedną ofertę.</w:t>
      </w:r>
    </w:p>
    <w:p w:rsidR="00FF04AB" w:rsidRPr="00FF04AB" w:rsidRDefault="00FF04AB" w:rsidP="00FF04AB">
      <w:pPr>
        <w:numPr>
          <w:ilvl w:val="0"/>
          <w:numId w:val="3"/>
        </w:numPr>
        <w:tabs>
          <w:tab w:val="left" w:pos="360"/>
        </w:tabs>
        <w:suppressAutoHyphens w:val="0"/>
        <w:spacing w:before="120"/>
        <w:jc w:val="both"/>
        <w:rPr>
          <w:rFonts w:cs="Arial"/>
          <w:sz w:val="22"/>
          <w:szCs w:val="22"/>
        </w:rPr>
      </w:pPr>
      <w:r w:rsidRPr="00FF04AB">
        <w:rPr>
          <w:rFonts w:cs="Arial"/>
          <w:sz w:val="22"/>
          <w:szCs w:val="22"/>
        </w:rPr>
        <w:t>Zamawiający wymaga, aby treść oferty była jednoznaczna i nie przedstawiała propozycji alternatywnych.</w:t>
      </w:r>
    </w:p>
    <w:p w:rsidR="00FF04AB" w:rsidRPr="00FF04AB" w:rsidRDefault="00FF04AB" w:rsidP="00FF04AB">
      <w:pPr>
        <w:numPr>
          <w:ilvl w:val="0"/>
          <w:numId w:val="3"/>
        </w:numPr>
        <w:tabs>
          <w:tab w:val="left" w:pos="360"/>
        </w:tabs>
        <w:suppressAutoHyphens w:val="0"/>
        <w:spacing w:before="120"/>
        <w:jc w:val="both"/>
        <w:rPr>
          <w:rFonts w:cs="Arial"/>
          <w:bCs/>
          <w:iCs/>
          <w:sz w:val="22"/>
          <w:szCs w:val="22"/>
        </w:rPr>
      </w:pPr>
      <w:r w:rsidRPr="00FF04AB">
        <w:rPr>
          <w:rFonts w:cs="Arial"/>
          <w:bCs/>
          <w:iCs/>
          <w:sz w:val="22"/>
          <w:szCs w:val="22"/>
        </w:rPr>
        <w:t>Wszelkie koszty związane z przygotowaniem oferty ponosi wykonawca.</w:t>
      </w:r>
    </w:p>
    <w:p w:rsidR="00FF04AB" w:rsidRPr="00FF04AB" w:rsidRDefault="00FF04AB" w:rsidP="00FF04AB">
      <w:pPr>
        <w:numPr>
          <w:ilvl w:val="0"/>
          <w:numId w:val="3"/>
        </w:numPr>
        <w:tabs>
          <w:tab w:val="left" w:pos="360"/>
        </w:tabs>
        <w:suppressAutoHyphens w:val="0"/>
        <w:spacing w:before="120"/>
        <w:jc w:val="both"/>
        <w:rPr>
          <w:rFonts w:cs="Arial"/>
          <w:b/>
          <w:bCs/>
          <w:iCs/>
          <w:sz w:val="22"/>
          <w:szCs w:val="22"/>
        </w:rPr>
      </w:pPr>
      <w:r w:rsidRPr="00FF04AB">
        <w:rPr>
          <w:rFonts w:cs="Arial"/>
          <w:bCs/>
          <w:iCs/>
          <w:sz w:val="22"/>
          <w:szCs w:val="22"/>
        </w:rPr>
        <w:t>Zamawiający nie przewiduje zwrotu kosztów udziału w postępowaniu, z zastrzeżeniem                  art. 93 ust. 4 ustawy Pzp.</w:t>
      </w:r>
    </w:p>
    <w:p w:rsidR="00FF04AB" w:rsidRPr="00FF04AB" w:rsidRDefault="00FF04AB" w:rsidP="00FF04AB">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t>Forma oferty:</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rPr>
        <w:t>Oferta musi być złożona w dwóch zamkniętych kopertach:</w:t>
      </w:r>
    </w:p>
    <w:p w:rsidR="00FF04AB" w:rsidRPr="00FF04AB" w:rsidRDefault="00FF04AB" w:rsidP="00FF04AB">
      <w:pPr>
        <w:spacing w:before="60"/>
        <w:ind w:left="714"/>
        <w:jc w:val="both"/>
        <w:rPr>
          <w:rFonts w:cs="Arial"/>
          <w:sz w:val="22"/>
          <w:szCs w:val="22"/>
        </w:rPr>
      </w:pPr>
      <w:r w:rsidRPr="00FF04AB">
        <w:rPr>
          <w:rFonts w:cs="Arial"/>
          <w:sz w:val="22"/>
          <w:szCs w:val="22"/>
        </w:rPr>
        <w:t>Kopertę zewnętrzną należy zaadresować według poniższego wzoru:</w:t>
      </w:r>
    </w:p>
    <w:p w:rsidR="00FF04AB" w:rsidRPr="00FF04AB" w:rsidRDefault="00FF04AB" w:rsidP="00FF04AB">
      <w:pPr>
        <w:spacing w:before="80"/>
        <w:ind w:left="357"/>
        <w:jc w:val="center"/>
        <w:rPr>
          <w:rFonts w:cs="Arial"/>
          <w:b/>
          <w:sz w:val="20"/>
          <w:szCs w:val="22"/>
        </w:rPr>
      </w:pPr>
      <w:r w:rsidRPr="00FF04AB">
        <w:rPr>
          <w:rFonts w:cs="Arial"/>
          <w:b/>
          <w:sz w:val="20"/>
          <w:szCs w:val="22"/>
        </w:rPr>
        <w:t>&lt; nazwa zamawiającego&gt;</w:t>
      </w:r>
    </w:p>
    <w:p w:rsidR="00FF04AB" w:rsidRPr="00FF04AB" w:rsidRDefault="00FF04AB" w:rsidP="00FF04AB">
      <w:pPr>
        <w:jc w:val="center"/>
        <w:rPr>
          <w:rFonts w:cs="Arial"/>
          <w:b/>
          <w:sz w:val="20"/>
          <w:szCs w:val="22"/>
        </w:rPr>
      </w:pPr>
      <w:r w:rsidRPr="00FF04AB">
        <w:rPr>
          <w:rFonts w:cs="Arial"/>
          <w:b/>
          <w:sz w:val="20"/>
          <w:szCs w:val="22"/>
        </w:rPr>
        <w:t>&lt;adres zamawiającego&gt;</w:t>
      </w:r>
    </w:p>
    <w:p w:rsidR="00FF04AB" w:rsidRPr="00FF04AB" w:rsidRDefault="00FF04AB" w:rsidP="00FF04AB">
      <w:pPr>
        <w:ind w:left="360"/>
        <w:jc w:val="center"/>
        <w:rPr>
          <w:rFonts w:cs="Arial"/>
          <w:b/>
          <w:sz w:val="20"/>
          <w:szCs w:val="22"/>
        </w:rPr>
      </w:pPr>
      <w:r w:rsidRPr="00FF04AB">
        <w:rPr>
          <w:rFonts w:cs="Arial"/>
          <w:b/>
          <w:sz w:val="20"/>
          <w:szCs w:val="22"/>
        </w:rPr>
        <w:t>OFERTA W &lt;tryb postępowania&gt;</w:t>
      </w:r>
    </w:p>
    <w:p w:rsidR="00FF04AB" w:rsidRPr="00FF04AB" w:rsidRDefault="00FF04AB" w:rsidP="00FF04AB">
      <w:pPr>
        <w:ind w:left="360"/>
        <w:jc w:val="center"/>
        <w:rPr>
          <w:rFonts w:cs="Arial"/>
          <w:b/>
          <w:sz w:val="20"/>
          <w:szCs w:val="22"/>
        </w:rPr>
      </w:pPr>
      <w:r w:rsidRPr="00FF04AB">
        <w:rPr>
          <w:rFonts w:cs="Arial"/>
          <w:b/>
          <w:sz w:val="20"/>
          <w:szCs w:val="22"/>
        </w:rPr>
        <w:t>NA &lt;nazwa (tytuł) postępowania&gt;</w:t>
      </w:r>
    </w:p>
    <w:p w:rsidR="00FF04AB" w:rsidRPr="00FF04AB" w:rsidRDefault="00FF04AB" w:rsidP="00FF04AB">
      <w:pPr>
        <w:spacing w:after="80"/>
        <w:ind w:left="357"/>
        <w:jc w:val="center"/>
        <w:rPr>
          <w:rFonts w:cs="Arial"/>
          <w:b/>
          <w:sz w:val="20"/>
          <w:szCs w:val="22"/>
        </w:rPr>
      </w:pPr>
      <w:r w:rsidRPr="00FF04AB">
        <w:rPr>
          <w:rFonts w:cs="Arial"/>
          <w:b/>
          <w:sz w:val="20"/>
          <w:szCs w:val="22"/>
        </w:rPr>
        <w:t>NIE OTWIERAĆ PRZED &lt;data i godzina otwarcia ofert&gt;</w:t>
      </w:r>
    </w:p>
    <w:p w:rsidR="00FF04AB" w:rsidRPr="00FF04AB" w:rsidRDefault="00FF04AB" w:rsidP="00FF04AB">
      <w:pPr>
        <w:tabs>
          <w:tab w:val="left" w:pos="720"/>
        </w:tabs>
        <w:ind w:left="709"/>
        <w:jc w:val="both"/>
        <w:rPr>
          <w:rFonts w:cs="Arial"/>
          <w:sz w:val="22"/>
          <w:szCs w:val="22"/>
        </w:rPr>
      </w:pPr>
      <w:r w:rsidRPr="00FF04AB">
        <w:rPr>
          <w:rFonts w:cs="Arial"/>
          <w:sz w:val="22"/>
          <w:szCs w:val="22"/>
        </w:rPr>
        <w:lastRenderedPageBreak/>
        <w:tab/>
        <w:t>Koperta wewnętrzna poza oznaczeniem jak wyżej, musi być opisana nazwą i adresem wykonawcy.</w:t>
      </w:r>
    </w:p>
    <w:p w:rsidR="00FF04AB" w:rsidRPr="00FF04AB" w:rsidRDefault="00FF04AB" w:rsidP="00FF04AB">
      <w:pPr>
        <w:numPr>
          <w:ilvl w:val="0"/>
          <w:numId w:val="8"/>
        </w:numPr>
        <w:tabs>
          <w:tab w:val="left" w:pos="360"/>
        </w:tabs>
        <w:spacing w:before="120"/>
        <w:jc w:val="both"/>
        <w:rPr>
          <w:rFonts w:cs="Arial"/>
          <w:sz w:val="22"/>
          <w:szCs w:val="22"/>
        </w:rPr>
      </w:pPr>
      <w:r w:rsidRPr="00FF04AB">
        <w:rPr>
          <w:rFonts w:cs="Arial"/>
          <w:sz w:val="22"/>
          <w:szCs w:val="22"/>
        </w:rPr>
        <w:t>W przypadku dostarczenia oferty pocztą, na kopercie należy napisać:</w:t>
      </w:r>
    </w:p>
    <w:p w:rsidR="00FF04AB" w:rsidRPr="00FF04AB" w:rsidRDefault="00FF04AB" w:rsidP="00FF04AB">
      <w:pPr>
        <w:tabs>
          <w:tab w:val="left" w:pos="360"/>
        </w:tabs>
        <w:spacing w:before="120"/>
        <w:ind w:left="714"/>
        <w:jc w:val="center"/>
        <w:rPr>
          <w:rFonts w:cs="Arial"/>
          <w:sz w:val="22"/>
          <w:szCs w:val="22"/>
        </w:rPr>
      </w:pPr>
      <w:r w:rsidRPr="00FF04AB">
        <w:rPr>
          <w:rFonts w:cs="Arial"/>
          <w:sz w:val="22"/>
          <w:szCs w:val="22"/>
        </w:rPr>
        <w:t xml:space="preserve">„dostarczyć do….    </w:t>
      </w:r>
      <w:r w:rsidRPr="00FF04AB">
        <w:rPr>
          <w:rFonts w:cs="Arial"/>
          <w:b/>
          <w:sz w:val="22"/>
          <w:szCs w:val="22"/>
        </w:rPr>
        <w:t>do dnia …    do godz.….”</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Całość oferty powinna być złożona w formie uniemożliwiającej jej przypadkowe zdekompletowanie.</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u w:val="single"/>
        </w:rPr>
        <w:t>Oferta i wszystkie załączniki muszą być sporządzone w języku polskim</w:t>
      </w:r>
      <w:r w:rsidRPr="00FF04AB">
        <w:rPr>
          <w:rFonts w:cs="Arial"/>
          <w:sz w:val="22"/>
          <w:szCs w:val="22"/>
        </w:rPr>
        <w:t xml:space="preserve"> i napisane:</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 xml:space="preserve">pismem maszynowym, za pomocą komputera lub </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ręcznie pismem wyraźnym, nieścieralnym atramentem</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u w:val="single"/>
        </w:rPr>
        <w:t xml:space="preserve">Oferty albo części ofert sporządza się, pod rygorem nieważności, w postaci papierowej </w:t>
      </w:r>
      <w:r w:rsidR="003A1098" w:rsidRPr="005C1AAE">
        <w:rPr>
          <w:rFonts w:cs="Arial"/>
          <w:sz w:val="22"/>
          <w:szCs w:val="22"/>
          <w:u w:val="single"/>
        </w:rPr>
        <w:t xml:space="preserve">                 </w:t>
      </w:r>
      <w:r w:rsidRPr="00FF04AB">
        <w:rPr>
          <w:rFonts w:cs="Arial"/>
          <w:sz w:val="22"/>
          <w:szCs w:val="22"/>
          <w:u w:val="single"/>
        </w:rPr>
        <w:t>i opatruje się własnoręcznym podpisem osoby/osób uprawnionej/ych do reprezentowania wykonawcy</w:t>
      </w:r>
      <w:r w:rsidRPr="00FF04AB">
        <w:rPr>
          <w:rFonts w:cs="Arial"/>
          <w:sz w:val="22"/>
          <w:szCs w:val="22"/>
        </w:rPr>
        <w:t>.</w:t>
      </w:r>
    </w:p>
    <w:p w:rsidR="005C1AAE" w:rsidRPr="005C1AAE" w:rsidRDefault="005C1AAE" w:rsidP="005C1AAE">
      <w:pPr>
        <w:pStyle w:val="Akapitzlist"/>
        <w:tabs>
          <w:tab w:val="left" w:pos="360"/>
        </w:tabs>
        <w:suppressAutoHyphens w:val="0"/>
        <w:spacing w:before="120"/>
        <w:jc w:val="both"/>
        <w:rPr>
          <w:rFonts w:ascii="Arial" w:hAnsi="Arial" w:cs="Arial"/>
          <w:b/>
          <w:sz w:val="22"/>
          <w:szCs w:val="22"/>
        </w:rPr>
      </w:pPr>
      <w:r w:rsidRPr="005C1AAE">
        <w:rPr>
          <w:rFonts w:ascii="Arial" w:hAnsi="Arial" w:cs="Arial"/>
          <w:sz w:val="22"/>
          <w:szCs w:val="22"/>
          <w:u w:val="single"/>
        </w:rPr>
        <w:t>W przypadku podmiotów występujących wspólnie</w:t>
      </w:r>
      <w:r w:rsidRPr="005C1AAE">
        <w:rPr>
          <w:rFonts w:ascii="Arial" w:hAnsi="Arial"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5C1AAE">
        <w:rPr>
          <w:rFonts w:ascii="Arial" w:hAnsi="Arial" w:cs="Arial"/>
          <w:b/>
          <w:sz w:val="22"/>
          <w:szCs w:val="22"/>
        </w:rPr>
        <w:t xml:space="preserve"> </w:t>
      </w:r>
    </w:p>
    <w:p w:rsidR="005C1AAE" w:rsidRPr="005C1AAE" w:rsidRDefault="005C1AAE" w:rsidP="005C1AAE">
      <w:pPr>
        <w:pStyle w:val="Akapitzlist"/>
        <w:tabs>
          <w:tab w:val="left" w:pos="360"/>
        </w:tabs>
        <w:suppressAutoHyphens w:val="0"/>
        <w:spacing w:before="120"/>
        <w:jc w:val="both"/>
        <w:rPr>
          <w:rFonts w:ascii="Arial" w:hAnsi="Arial" w:cs="Arial"/>
          <w:sz w:val="22"/>
          <w:szCs w:val="22"/>
        </w:rPr>
      </w:pPr>
      <w:r w:rsidRPr="00F964B1">
        <w:rPr>
          <w:rFonts w:ascii="Arial" w:hAnsi="Arial" w:cs="Arial"/>
          <w:sz w:val="22"/>
          <w:szCs w:val="22"/>
          <w:u w:val="single"/>
        </w:rPr>
        <w:t>Pełnomocnictwo</w:t>
      </w:r>
      <w:r w:rsidRPr="005C1AAE">
        <w:rPr>
          <w:rFonts w:ascii="Arial" w:hAnsi="Arial" w:cs="Arial"/>
          <w:sz w:val="22"/>
          <w:szCs w:val="22"/>
        </w:rPr>
        <w:t xml:space="preserve"> (jeżeli dotyczy) musi zostać załączone do oferty w oryginale lub kopii poświadczonej za zgodność z oryginałem przez notariusza. </w:t>
      </w:r>
    </w:p>
    <w:p w:rsidR="00FF04AB" w:rsidRPr="005C1AAE" w:rsidRDefault="00FF04AB" w:rsidP="005C1AAE">
      <w:pPr>
        <w:pStyle w:val="Akapitzlist"/>
        <w:numPr>
          <w:ilvl w:val="0"/>
          <w:numId w:val="8"/>
        </w:numPr>
        <w:tabs>
          <w:tab w:val="left" w:pos="360"/>
        </w:tabs>
        <w:suppressAutoHyphens w:val="0"/>
        <w:spacing w:before="120"/>
        <w:jc w:val="both"/>
        <w:rPr>
          <w:rFonts w:ascii="Arial" w:hAnsi="Arial" w:cs="Arial"/>
          <w:sz w:val="22"/>
          <w:szCs w:val="22"/>
        </w:rPr>
      </w:pPr>
      <w:r w:rsidRPr="005C1AAE">
        <w:rPr>
          <w:rFonts w:ascii="Arial" w:hAnsi="Arial"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FF04AB" w:rsidRPr="00FF04AB" w:rsidRDefault="00FF04AB" w:rsidP="00FF04AB">
      <w:pPr>
        <w:tabs>
          <w:tab w:val="left" w:pos="360"/>
        </w:tabs>
        <w:suppressAutoHyphens w:val="0"/>
        <w:spacing w:before="120"/>
        <w:ind w:left="714"/>
        <w:jc w:val="both"/>
        <w:rPr>
          <w:rFonts w:cs="Arial"/>
          <w:sz w:val="22"/>
          <w:szCs w:val="22"/>
        </w:rPr>
      </w:pPr>
      <w:r w:rsidRPr="00FF04AB">
        <w:rPr>
          <w:rFonts w:cs="Arial"/>
          <w:sz w:val="22"/>
          <w:szCs w:val="22"/>
        </w:rPr>
        <w:t>Strony zawierające informacje niewymagane przez zamawiającego (np.:</w:t>
      </w:r>
      <w:r w:rsidR="005D2F4A">
        <w:rPr>
          <w:rFonts w:cs="Arial"/>
          <w:sz w:val="22"/>
          <w:szCs w:val="22"/>
        </w:rPr>
        <w:t xml:space="preserve"> </w:t>
      </w:r>
      <w:r w:rsidRPr="00FF04AB">
        <w:rPr>
          <w:rFonts w:cs="Arial"/>
          <w:sz w:val="22"/>
          <w:szCs w:val="22"/>
        </w:rPr>
        <w:t>prospekty reklamowe o firmie, jej działalności itp.) nie muszą być numerowane i parafowane.</w:t>
      </w:r>
    </w:p>
    <w:p w:rsidR="00BA7968" w:rsidRPr="00FF04AB" w:rsidRDefault="00BA7968" w:rsidP="00BA7968">
      <w:pPr>
        <w:numPr>
          <w:ilvl w:val="0"/>
          <w:numId w:val="8"/>
        </w:numPr>
        <w:tabs>
          <w:tab w:val="left" w:pos="360"/>
        </w:tabs>
        <w:suppressAutoHyphens w:val="0"/>
        <w:spacing w:before="120"/>
        <w:jc w:val="both"/>
        <w:rPr>
          <w:rFonts w:cs="Arial"/>
          <w:sz w:val="22"/>
          <w:szCs w:val="22"/>
        </w:rPr>
      </w:pPr>
      <w:r w:rsidRPr="00FF04AB">
        <w:rPr>
          <w:rFonts w:cs="Arial"/>
          <w:sz w:val="22"/>
          <w:szCs w:val="22"/>
        </w:rPr>
        <w:t>Ewentualne poprawki w ofercie muszą być naniesione czytelnie oraz opatrzone podpisem osoby uprawnionej do reprezentowania wykonawcy.</w:t>
      </w:r>
    </w:p>
    <w:p w:rsidR="00BA7968" w:rsidRPr="00FF04AB" w:rsidRDefault="00BA7968" w:rsidP="00BA7968">
      <w:pPr>
        <w:numPr>
          <w:ilvl w:val="0"/>
          <w:numId w:val="8"/>
        </w:numPr>
        <w:tabs>
          <w:tab w:val="left" w:pos="360"/>
        </w:tabs>
        <w:suppressAutoHyphens w:val="0"/>
        <w:spacing w:before="120"/>
        <w:jc w:val="both"/>
        <w:rPr>
          <w:rFonts w:cs="Arial"/>
          <w:color w:val="0070C0"/>
          <w:sz w:val="22"/>
          <w:szCs w:val="22"/>
        </w:rPr>
      </w:pPr>
      <w:r w:rsidRPr="00FF04AB">
        <w:rPr>
          <w:rFonts w:cs="Arial"/>
          <w:sz w:val="22"/>
          <w:szCs w:val="22"/>
        </w:rPr>
        <w:t xml:space="preserve">Jeżeli wykonawca, </w:t>
      </w:r>
      <w:r w:rsidRPr="00FF04AB">
        <w:rPr>
          <w:rFonts w:cs="Arial"/>
          <w:sz w:val="22"/>
          <w:szCs w:val="22"/>
          <w:u w:val="single"/>
        </w:rPr>
        <w:t>nie później niż w terminie składania ofert</w:t>
      </w:r>
      <w:r w:rsidRPr="00FF04AB">
        <w:rPr>
          <w:rFonts w:cs="Arial"/>
          <w:sz w:val="22"/>
          <w:szCs w:val="22"/>
        </w:rPr>
        <w:t xml:space="preserve"> w postępowaniu, </w:t>
      </w:r>
      <w:r w:rsidRPr="00FF04AB">
        <w:rPr>
          <w:rFonts w:cs="Arial"/>
          <w:sz w:val="22"/>
          <w:szCs w:val="22"/>
          <w:u w:val="single"/>
        </w:rPr>
        <w:t xml:space="preserve">zastrzeże,  </w:t>
      </w:r>
      <w:r w:rsidR="00E72B73">
        <w:rPr>
          <w:rFonts w:cs="Arial"/>
          <w:sz w:val="22"/>
          <w:szCs w:val="22"/>
          <w:u w:val="single"/>
        </w:rPr>
        <w:t xml:space="preserve">               </w:t>
      </w:r>
      <w:r w:rsidRPr="00FF04AB">
        <w:rPr>
          <w:rFonts w:cs="Arial"/>
          <w:sz w:val="22"/>
          <w:szCs w:val="22"/>
          <w:u w:val="single"/>
        </w:rPr>
        <w:t xml:space="preserve">że informacje stanowiące treść oferty nie mogą być udostępniane oraz wykaże, </w:t>
      </w:r>
      <w:r w:rsidR="00E72B73">
        <w:rPr>
          <w:rFonts w:cs="Arial"/>
          <w:sz w:val="22"/>
          <w:szCs w:val="22"/>
          <w:u w:val="single"/>
        </w:rPr>
        <w:t xml:space="preserve">                                  </w:t>
      </w:r>
      <w:r w:rsidRPr="00FF04AB">
        <w:rPr>
          <w:rFonts w:cs="Arial"/>
          <w:sz w:val="22"/>
          <w:szCs w:val="22"/>
          <w:u w:val="single"/>
        </w:rPr>
        <w:t>że zastrzeżone informacje stanowią tajemnicę przedsiębiorstwa</w:t>
      </w:r>
      <w:r w:rsidRPr="00FF04AB">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FF04AB">
        <w:rPr>
          <w:rFonts w:cs="Arial"/>
          <w:b/>
          <w:sz w:val="22"/>
          <w:szCs w:val="22"/>
        </w:rPr>
        <w:t xml:space="preserve">Zastrzeżenie musi być dokonane przez złożenie oferty w dwóch częściach opisanych jako „CZĘŚĆ JAWNA OFERTY”  </w:t>
      </w:r>
      <w:r w:rsidR="00E72B73">
        <w:rPr>
          <w:rFonts w:cs="Arial"/>
          <w:b/>
          <w:sz w:val="22"/>
          <w:szCs w:val="22"/>
        </w:rPr>
        <w:t xml:space="preserve">              </w:t>
      </w:r>
      <w:r w:rsidRPr="00FF04AB">
        <w:rPr>
          <w:rFonts w:cs="Arial"/>
          <w:b/>
          <w:sz w:val="22"/>
          <w:szCs w:val="22"/>
        </w:rPr>
        <w:t>i jako „CZĘŚĆ ZASTRZEŻONA OFERTY”</w:t>
      </w:r>
      <w:r w:rsidRPr="00FF04AB">
        <w:rPr>
          <w:rFonts w:cs="Arial"/>
          <w:sz w:val="22"/>
          <w:szCs w:val="22"/>
        </w:rPr>
        <w:t xml:space="preserve"> z zachowaniem kolejności numerowania stron oferty. </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t>Na ofert</w:t>
      </w:r>
      <w:r w:rsidRPr="00FF04AB">
        <w:rPr>
          <w:rFonts w:cs="Arial" w:hint="eastAsia"/>
          <w:b/>
          <w:bCs/>
          <w:iCs/>
          <w:sz w:val="22"/>
          <w:szCs w:val="22"/>
        </w:rPr>
        <w:t>ę</w:t>
      </w:r>
      <w:r w:rsidRPr="00FF04AB">
        <w:rPr>
          <w:rFonts w:cs="Arial"/>
          <w:b/>
          <w:bCs/>
          <w:iCs/>
          <w:sz w:val="22"/>
          <w:szCs w:val="22"/>
        </w:rPr>
        <w:t xml:space="preserve"> składaj</w:t>
      </w:r>
      <w:r w:rsidRPr="00FF04AB">
        <w:rPr>
          <w:rFonts w:cs="Arial" w:hint="eastAsia"/>
          <w:b/>
          <w:bCs/>
          <w:iCs/>
          <w:sz w:val="22"/>
          <w:szCs w:val="22"/>
        </w:rPr>
        <w:t>ą</w:t>
      </w:r>
      <w:r w:rsidRPr="00FF04AB">
        <w:rPr>
          <w:rFonts w:cs="Arial"/>
          <w:b/>
          <w:bCs/>
          <w:iCs/>
          <w:sz w:val="22"/>
          <w:szCs w:val="22"/>
        </w:rPr>
        <w:t xml:space="preserve"> si</w:t>
      </w:r>
      <w:r w:rsidRPr="00FF04AB">
        <w:rPr>
          <w:rFonts w:cs="Arial" w:hint="eastAsia"/>
          <w:b/>
          <w:bCs/>
          <w:iCs/>
          <w:sz w:val="22"/>
          <w:szCs w:val="22"/>
        </w:rPr>
        <w:t>ę</w:t>
      </w:r>
      <w:r w:rsidRPr="00FF04AB">
        <w:rPr>
          <w:rFonts w:cs="Arial"/>
          <w:b/>
          <w:bCs/>
          <w:iCs/>
          <w:sz w:val="22"/>
          <w:szCs w:val="22"/>
        </w:rPr>
        <w:t xml:space="preserve"> nast</w:t>
      </w:r>
      <w:r w:rsidRPr="00FF04AB">
        <w:rPr>
          <w:rFonts w:cs="Arial" w:hint="eastAsia"/>
          <w:b/>
          <w:bCs/>
          <w:iCs/>
          <w:sz w:val="22"/>
          <w:szCs w:val="22"/>
        </w:rPr>
        <w:t>ę</w:t>
      </w:r>
      <w:r w:rsidRPr="00FF04AB">
        <w:rPr>
          <w:rFonts w:cs="Arial"/>
          <w:b/>
          <w:bCs/>
          <w:iCs/>
          <w:sz w:val="22"/>
          <w:szCs w:val="22"/>
        </w:rPr>
        <w:t>puj</w:t>
      </w:r>
      <w:r w:rsidRPr="00FF04AB">
        <w:rPr>
          <w:rFonts w:cs="Arial" w:hint="eastAsia"/>
          <w:b/>
          <w:bCs/>
          <w:iCs/>
          <w:sz w:val="22"/>
          <w:szCs w:val="22"/>
        </w:rPr>
        <w:t>ą</w:t>
      </w:r>
      <w:r w:rsidRPr="00FF04AB">
        <w:rPr>
          <w:rFonts w:cs="Arial"/>
          <w:b/>
          <w:bCs/>
          <w:iCs/>
          <w:sz w:val="22"/>
          <w:szCs w:val="22"/>
        </w:rPr>
        <w:t>ce dokumenty:</w:t>
      </w:r>
    </w:p>
    <w:p w:rsidR="00BA7968" w:rsidRPr="00FF04AB" w:rsidRDefault="00BA7968" w:rsidP="00173E84">
      <w:pPr>
        <w:numPr>
          <w:ilvl w:val="0"/>
          <w:numId w:val="42"/>
        </w:numPr>
        <w:spacing w:before="120"/>
        <w:jc w:val="both"/>
        <w:rPr>
          <w:rFonts w:cs="Arial"/>
          <w:color w:val="0070C0"/>
          <w:sz w:val="22"/>
          <w:szCs w:val="22"/>
        </w:rPr>
      </w:pPr>
      <w:r w:rsidRPr="00FF04AB">
        <w:rPr>
          <w:rFonts w:cs="Arial"/>
          <w:sz w:val="22"/>
          <w:szCs w:val="22"/>
        </w:rPr>
        <w:t xml:space="preserve">Formularz ofertowy przygotowany wg wzoru, który stanowi </w:t>
      </w:r>
      <w:r w:rsidRPr="00FF04AB">
        <w:rPr>
          <w:rFonts w:cs="Arial"/>
          <w:b/>
          <w:sz w:val="22"/>
          <w:szCs w:val="22"/>
        </w:rPr>
        <w:t>załącznik nr 1 do SIWZ</w:t>
      </w:r>
      <w:r>
        <w:rPr>
          <w:rFonts w:cs="Arial"/>
          <w:sz w:val="22"/>
          <w:szCs w:val="22"/>
        </w:rPr>
        <w:t xml:space="preserve"> </w:t>
      </w:r>
      <w:r w:rsidR="00E1524D">
        <w:rPr>
          <w:rFonts w:cs="Arial"/>
          <w:sz w:val="22"/>
          <w:szCs w:val="22"/>
        </w:rPr>
        <w:t xml:space="preserve">                </w:t>
      </w:r>
      <w:r>
        <w:rPr>
          <w:rFonts w:cs="Arial"/>
          <w:sz w:val="22"/>
          <w:szCs w:val="22"/>
        </w:rPr>
        <w:t xml:space="preserve">wraz z Formularzem cenowym, stanowiącym </w:t>
      </w:r>
      <w:r w:rsidRPr="00BA7968">
        <w:rPr>
          <w:rFonts w:cs="Arial"/>
          <w:b/>
          <w:sz w:val="22"/>
          <w:szCs w:val="22"/>
        </w:rPr>
        <w:t>załącznik nr 1a do SIWZ</w:t>
      </w:r>
      <w:r>
        <w:rPr>
          <w:rFonts w:cs="Arial"/>
          <w:sz w:val="22"/>
          <w:szCs w:val="22"/>
        </w:rPr>
        <w:t>,</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 xml:space="preserve">Oświadczenie wykonawcy o niepodleganiu wykluczeniu z postępowania oraz o spełnianiu warunków udziału w postępowaniu </w:t>
      </w:r>
      <w:r w:rsidRPr="00FF04AB">
        <w:rPr>
          <w:rFonts w:cs="Arial"/>
          <w:b/>
          <w:sz w:val="22"/>
          <w:szCs w:val="22"/>
        </w:rPr>
        <w:t>wg</w:t>
      </w:r>
      <w:r w:rsidRPr="00FF04AB">
        <w:rPr>
          <w:rFonts w:cs="Arial"/>
          <w:sz w:val="22"/>
          <w:szCs w:val="22"/>
        </w:rPr>
        <w:t xml:space="preserve"> </w:t>
      </w:r>
      <w:r w:rsidRPr="00FF04AB">
        <w:rPr>
          <w:rFonts w:cs="Arial"/>
          <w:b/>
          <w:sz w:val="22"/>
          <w:szCs w:val="22"/>
        </w:rPr>
        <w:t>załącznika nr 2 do SIWZ</w:t>
      </w:r>
      <w:r w:rsidRPr="00FF04AB">
        <w:rPr>
          <w:rFonts w:cs="Arial"/>
          <w:sz w:val="22"/>
          <w:szCs w:val="22"/>
        </w:rPr>
        <w:t>,</w:t>
      </w:r>
    </w:p>
    <w:p w:rsidR="00BA7968" w:rsidRPr="00FF04AB" w:rsidRDefault="00BA7968" w:rsidP="00173E84">
      <w:pPr>
        <w:numPr>
          <w:ilvl w:val="0"/>
          <w:numId w:val="42"/>
        </w:numPr>
        <w:spacing w:before="120"/>
        <w:jc w:val="both"/>
        <w:rPr>
          <w:rFonts w:cs="Arial"/>
          <w:b/>
          <w:sz w:val="22"/>
          <w:szCs w:val="22"/>
        </w:rPr>
      </w:pPr>
      <w:r w:rsidRPr="00FF04AB">
        <w:rPr>
          <w:rFonts w:cs="Arial"/>
          <w:sz w:val="22"/>
          <w:szCs w:val="22"/>
        </w:rPr>
        <w:t xml:space="preserve">Zobowiązanie podmiotu udostępniającego swoje zasoby na potrzeby wykonawcy składającego ofertę (jeśli dotyczy). Projekt zobowiązania stanowi </w:t>
      </w:r>
      <w:r w:rsidRPr="00FF04AB">
        <w:rPr>
          <w:rFonts w:cs="Arial"/>
          <w:b/>
          <w:sz w:val="22"/>
          <w:szCs w:val="22"/>
        </w:rPr>
        <w:t>załącznik nr 3 do SIWZ,</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Pełnomocnictwo / pełnomocnictwa dla osoby / osób podpisujących ofertę, jeżeli oferta jest podpisana przez pełnomocnika.</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lastRenderedPageBreak/>
        <w:t>Zmiana i wycofanie oferty:</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Wykonawca może wprowadzić zmiany lub wycofać złożoną ofertę przed upływem terminu składania ofert,</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u w:val="single"/>
        </w:rPr>
        <w:t>Powiadomienie o wprowadzeniu zmian lub wycofaniu oferty musi zostać złożone w sposób                          i formie przewidzianej dla oferty</w:t>
      </w:r>
      <w:r w:rsidRPr="00FF04AB">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FF04AB">
        <w:rPr>
          <w:rFonts w:ascii="Times New Roman" w:hAnsi="Times New Roman"/>
        </w:rPr>
        <w:t xml:space="preserve"> </w:t>
      </w:r>
      <w:r w:rsidRPr="00FF04AB">
        <w:rPr>
          <w:rFonts w:cs="Arial"/>
          <w:sz w:val="22"/>
          <w:szCs w:val="22"/>
        </w:rPr>
        <w:t>W przypadku złożenia kilku „ZMIAN” kopertę każdej „ZMIANY” należy dodatkowo opatrzyć napisem „ZMIANA NR .....”,</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BA7968" w:rsidRPr="00FF04AB" w:rsidRDefault="00BA7968" w:rsidP="00173E84">
      <w:pPr>
        <w:numPr>
          <w:ilvl w:val="0"/>
          <w:numId w:val="44"/>
        </w:numPr>
        <w:spacing w:before="120"/>
        <w:jc w:val="both"/>
        <w:rPr>
          <w:rFonts w:cs="Arial"/>
          <w:sz w:val="22"/>
          <w:szCs w:val="22"/>
        </w:rPr>
      </w:pPr>
      <w:r w:rsidRPr="00FF04AB">
        <w:rPr>
          <w:rFonts w:cs="Arial"/>
          <w:sz w:val="22"/>
          <w:szCs w:val="22"/>
        </w:rPr>
        <w:t>zmiany zostaną dołączone do oferty,</w:t>
      </w:r>
    </w:p>
    <w:p w:rsidR="00BA7968" w:rsidRPr="00FF04AB" w:rsidRDefault="00BA7968" w:rsidP="00BA7968">
      <w:pPr>
        <w:tabs>
          <w:tab w:val="left" w:pos="360"/>
        </w:tabs>
        <w:suppressAutoHyphens w:val="0"/>
        <w:spacing w:before="120"/>
        <w:ind w:left="714"/>
        <w:jc w:val="both"/>
        <w:rPr>
          <w:rFonts w:cs="Arial"/>
          <w:sz w:val="22"/>
          <w:szCs w:val="22"/>
        </w:rPr>
      </w:pPr>
      <w:r w:rsidRPr="00FF04AB">
        <w:rPr>
          <w:rFonts w:cs="Arial"/>
          <w:sz w:val="22"/>
          <w:szCs w:val="22"/>
        </w:rPr>
        <w:t>w przypadku ofert wycofanych, koperta z ofertą wykonawcy nie będzie otwierana                           i zostanie mu zwrócona.</w:t>
      </w:r>
    </w:p>
    <w:p w:rsidR="00FF04AB" w:rsidRPr="00C277FF" w:rsidRDefault="00C277FF" w:rsidP="00173E84">
      <w:pPr>
        <w:pStyle w:val="Akapitzlist"/>
        <w:numPr>
          <w:ilvl w:val="0"/>
          <w:numId w:val="68"/>
        </w:numPr>
        <w:suppressAutoHyphens w:val="0"/>
        <w:spacing w:before="120"/>
        <w:jc w:val="both"/>
        <w:rPr>
          <w:rFonts w:ascii="Arial" w:hAnsi="Arial" w:cs="Arial"/>
          <w:sz w:val="22"/>
          <w:szCs w:val="22"/>
        </w:rPr>
      </w:pPr>
      <w:r>
        <w:rPr>
          <w:rFonts w:ascii="Arial" w:hAnsi="Arial" w:cs="Arial"/>
          <w:b/>
          <w:sz w:val="22"/>
          <w:szCs w:val="22"/>
        </w:rPr>
        <w:t>Forma dokumentów lub oświadczeń</w:t>
      </w:r>
      <w:r w:rsidR="00FF04AB" w:rsidRPr="00C277FF">
        <w:rPr>
          <w:rFonts w:ascii="Arial" w:hAnsi="Arial" w:cs="Arial"/>
          <w:sz w:val="22"/>
          <w:szCs w:val="22"/>
        </w:rPr>
        <w:t xml:space="preserve">, o których mowa w ww. Rozporządzeniu, </w:t>
      </w:r>
      <w:r>
        <w:rPr>
          <w:rFonts w:ascii="Arial" w:hAnsi="Arial" w:cs="Arial"/>
          <w:sz w:val="22"/>
          <w:szCs w:val="22"/>
        </w:rPr>
        <w:t xml:space="preserve">                                </w:t>
      </w:r>
      <w:r w:rsidR="00FF04AB" w:rsidRPr="00C277FF">
        <w:rPr>
          <w:rFonts w:ascii="Arial" w:hAnsi="Arial" w:cs="Arial"/>
          <w:sz w:val="22"/>
          <w:szCs w:val="22"/>
          <w:u w:val="single"/>
        </w:rPr>
        <w:t>w szczególności wskazane w Rozdziale VII pkt 3 i pkt 4 niniejszej SIWZ</w:t>
      </w:r>
      <w:r w:rsidR="00FF04AB" w:rsidRPr="00C277FF">
        <w:rPr>
          <w:rFonts w:ascii="Arial" w:hAnsi="Arial" w:cs="Arial"/>
          <w:sz w:val="22"/>
          <w:szCs w:val="22"/>
        </w:rPr>
        <w:t>, składa się w oryginale lub kopii poświadczonej za zgodność z oryginałem.</w:t>
      </w:r>
    </w:p>
    <w:p w:rsidR="00FF04AB" w:rsidRPr="00FF04AB" w:rsidRDefault="00FF04AB" w:rsidP="004B2F9F">
      <w:pPr>
        <w:suppressAutoHyphens w:val="0"/>
        <w:spacing w:before="120"/>
        <w:ind w:left="360"/>
        <w:jc w:val="both"/>
        <w:rPr>
          <w:rFonts w:cs="Arial"/>
          <w:sz w:val="22"/>
          <w:szCs w:val="22"/>
        </w:rPr>
      </w:pPr>
      <w:r w:rsidRPr="00FF04AB">
        <w:rPr>
          <w:rFonts w:cs="Arial"/>
          <w:sz w:val="22"/>
          <w:szCs w:val="22"/>
        </w:rPr>
        <w:t xml:space="preserve">Poświadczenia za zgodność z oryginałem dokonuje odpowiednio wykonawca, podmiot, </w:t>
      </w:r>
      <w:r w:rsidR="00C277FF">
        <w:rPr>
          <w:rFonts w:cs="Arial"/>
          <w:sz w:val="22"/>
          <w:szCs w:val="22"/>
        </w:rPr>
        <w:t xml:space="preserve">                    </w:t>
      </w:r>
      <w:r w:rsidRPr="00FF04AB">
        <w:rPr>
          <w:rFonts w:cs="Arial"/>
          <w:sz w:val="22"/>
          <w:szCs w:val="22"/>
        </w:rPr>
        <w:t>na którego zdolnościach lub sytuacji polega wykonawca, wykonawcy wspólnie ubiegający się</w:t>
      </w:r>
      <w:r w:rsidR="00C277FF">
        <w:rPr>
          <w:rFonts w:cs="Arial"/>
          <w:sz w:val="22"/>
          <w:szCs w:val="22"/>
        </w:rPr>
        <w:t xml:space="preserve"> </w:t>
      </w:r>
      <w:r w:rsidRPr="00FF04AB">
        <w:rPr>
          <w:rFonts w:cs="Arial"/>
          <w:sz w:val="22"/>
          <w:szCs w:val="22"/>
        </w:rPr>
        <w:t xml:space="preserve"> </w:t>
      </w:r>
      <w:r w:rsidR="00E72B73">
        <w:rPr>
          <w:rFonts w:cs="Arial"/>
          <w:sz w:val="22"/>
          <w:szCs w:val="22"/>
        </w:rPr>
        <w:t xml:space="preserve">                 </w:t>
      </w:r>
      <w:r w:rsidRPr="00FF04AB">
        <w:rPr>
          <w:rFonts w:cs="Arial"/>
          <w:sz w:val="22"/>
          <w:szCs w:val="22"/>
        </w:rPr>
        <w:t>o udzielenie zamówienia publicznego albo podwykonawca, w zakresie dokumentów lub oświadczeń, które każdego z nich dotyczą.</w:t>
      </w:r>
    </w:p>
    <w:p w:rsidR="004B2F9F" w:rsidRPr="00C277FF" w:rsidRDefault="00FF04AB" w:rsidP="004B2F9F">
      <w:pPr>
        <w:suppressAutoHyphens w:val="0"/>
        <w:spacing w:before="120"/>
        <w:ind w:left="360"/>
        <w:jc w:val="both"/>
        <w:rPr>
          <w:rFonts w:cs="Arial"/>
          <w:sz w:val="22"/>
          <w:szCs w:val="22"/>
        </w:rPr>
      </w:pPr>
      <w:r w:rsidRPr="00FF04AB">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3" w:name="_Hlk511128037"/>
      <w:r w:rsidRPr="00FF04AB">
        <w:rPr>
          <w:rFonts w:cs="Arial"/>
          <w:sz w:val="22"/>
          <w:szCs w:val="22"/>
        </w:rPr>
        <w:t xml:space="preserve"> </w:t>
      </w:r>
    </w:p>
    <w:p w:rsidR="00C277FF" w:rsidRPr="00C277FF" w:rsidRDefault="00C277FF" w:rsidP="004B2F9F">
      <w:pPr>
        <w:suppressAutoHyphens w:val="0"/>
        <w:spacing w:before="120"/>
        <w:ind w:left="360"/>
        <w:jc w:val="both"/>
        <w:rPr>
          <w:sz w:val="22"/>
        </w:rPr>
      </w:pPr>
      <w:r w:rsidRPr="00C277FF">
        <w:rPr>
          <w:sz w:val="22"/>
        </w:rPr>
        <w:t xml:space="preserve">Poświadczenie za zgodność z oryginałem elektronicznej kopii dokumentu lub oświadczenia następuje przy użyciu kwalifikowanego podpisu elektronicznego </w:t>
      </w:r>
      <w:r w:rsidRPr="00FF04AB">
        <w:rPr>
          <w:rFonts w:cs="Arial"/>
          <w:sz w:val="22"/>
          <w:szCs w:val="22"/>
        </w:rPr>
        <w:t>osoby/ osób uprawnionej/ych do reprezentowania podmiotów odpowiednio.</w:t>
      </w:r>
    </w:p>
    <w:p w:rsidR="004B2F9F" w:rsidRPr="00C277FF" w:rsidRDefault="00FF04AB" w:rsidP="004B2F9F">
      <w:pPr>
        <w:suppressAutoHyphens w:val="0"/>
        <w:spacing w:before="120"/>
        <w:ind w:left="360"/>
        <w:jc w:val="both"/>
        <w:rPr>
          <w:rFonts w:cs="Arial"/>
          <w:sz w:val="22"/>
          <w:szCs w:val="22"/>
        </w:rPr>
      </w:pPr>
      <w:r w:rsidRPr="00FF04AB">
        <w:rPr>
          <w:rFonts w:cs="Arial"/>
          <w:b/>
          <w:sz w:val="22"/>
          <w:szCs w:val="22"/>
        </w:rPr>
        <w:t>Zamawiający może żądać przedstawienia oryginału lub notarialnie poświadczonej kopii dokumentów lub oświadczeń</w:t>
      </w:r>
      <w:r w:rsidRPr="00FF04AB">
        <w:rPr>
          <w:rFonts w:cs="Arial"/>
          <w:sz w:val="22"/>
          <w:szCs w:val="22"/>
        </w:rPr>
        <w:t xml:space="preserve">, o których mowa w </w:t>
      </w:r>
      <w:r w:rsidRPr="00FF04AB">
        <w:rPr>
          <w:rFonts w:cs="Arial"/>
          <w:i/>
          <w:sz w:val="22"/>
          <w:szCs w:val="22"/>
        </w:rPr>
        <w:t>Rozporządzeniu w sprawie rodzajów dokumentów, jakich może żądać zamawiający od wykonawcy w postępowaniu o udzielenie zamówienia</w:t>
      </w:r>
      <w:r w:rsidRPr="00FF04AB">
        <w:rPr>
          <w:rFonts w:cs="Arial"/>
          <w:sz w:val="22"/>
          <w:szCs w:val="22"/>
        </w:rPr>
        <w:t>, wyłącznie wtedy, gdy złożona kopia jest nieczytelna lub budzi wątpliwości co do jej prawdziwości.</w:t>
      </w:r>
    </w:p>
    <w:p w:rsidR="004B2F9F" w:rsidRPr="00C277FF" w:rsidRDefault="00BA7968" w:rsidP="004B2F9F">
      <w:pPr>
        <w:suppressAutoHyphens w:val="0"/>
        <w:spacing w:before="120"/>
        <w:ind w:left="360"/>
        <w:jc w:val="both"/>
        <w:rPr>
          <w:rFonts w:cs="Arial"/>
          <w:sz w:val="22"/>
          <w:szCs w:val="22"/>
        </w:rPr>
      </w:pPr>
      <w:r w:rsidRPr="00C277FF">
        <w:rPr>
          <w:rFonts w:cs="Arial"/>
          <w:sz w:val="22"/>
          <w:szCs w:val="22"/>
        </w:rPr>
        <w:t>Dokumenty lub oświadczenia, o których mowa w Rozporządzeniu, sporządzone w języku obcym, składane są wraz z tłumaczeniem</w:t>
      </w:r>
      <w:r w:rsidR="004B2F9F" w:rsidRPr="00C277FF">
        <w:rPr>
          <w:rFonts w:cs="Arial"/>
          <w:sz w:val="22"/>
          <w:szCs w:val="22"/>
        </w:rPr>
        <w:t xml:space="preserve"> na język polski. </w:t>
      </w:r>
    </w:p>
    <w:p w:rsidR="00BA7968" w:rsidRPr="00FF04AB" w:rsidRDefault="00BA7968" w:rsidP="004B2F9F">
      <w:pPr>
        <w:suppressAutoHyphens w:val="0"/>
        <w:spacing w:before="120"/>
        <w:ind w:left="360"/>
        <w:jc w:val="both"/>
        <w:rPr>
          <w:rFonts w:cs="Arial"/>
          <w:sz w:val="22"/>
          <w:szCs w:val="22"/>
        </w:rPr>
      </w:pPr>
      <w:r w:rsidRPr="00C277FF">
        <w:rPr>
          <w:rFonts w:cs="Arial"/>
          <w:sz w:val="22"/>
          <w:szCs w:val="22"/>
        </w:rPr>
        <w:t xml:space="preserve">W przypadku wskazania przez wykonawcę dostępności ww. oświadczeń lub dokumentów,                  w formie elektronicznej pod określonymi adresami internetowymi ogólnodostępnych </w:t>
      </w:r>
      <w:r w:rsidR="00E72B73">
        <w:rPr>
          <w:rFonts w:cs="Arial"/>
          <w:sz w:val="22"/>
          <w:szCs w:val="22"/>
        </w:rPr>
        <w:t xml:space="preserve">                                    </w:t>
      </w:r>
      <w:r w:rsidRPr="00C277FF">
        <w:rPr>
          <w:rFonts w:cs="Arial"/>
          <w:sz w:val="22"/>
          <w:szCs w:val="22"/>
        </w:rPr>
        <w:t>i bezpłatnych baz danych, które zamawiający pobiera samodzielnie z tych baz danych, sporządzone w języku obcym, zamawiający żąda od wykonawcy przedstawienia ich tłumaczenia na język polski.</w:t>
      </w:r>
    </w:p>
    <w:bookmarkEnd w:id="23"/>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2B6E6F">
        <w:rPr>
          <w:rFonts w:cs="Arial"/>
          <w:sz w:val="22"/>
          <w:szCs w:val="22"/>
        </w:rPr>
        <w:t xml:space="preserve">               </w:t>
      </w:r>
      <w:r w:rsidR="00D5562E">
        <w:rPr>
          <w:rFonts w:cs="Arial"/>
          <w:b/>
          <w:sz w:val="22"/>
          <w:szCs w:val="22"/>
        </w:rPr>
        <w:t>28</w:t>
      </w:r>
      <w:r w:rsidR="00702C68">
        <w:rPr>
          <w:rFonts w:cs="Arial"/>
          <w:b/>
          <w:sz w:val="22"/>
          <w:szCs w:val="22"/>
        </w:rPr>
        <w:t xml:space="preserve"> lutego</w:t>
      </w:r>
      <w:r w:rsidR="00C44EF3">
        <w:rPr>
          <w:rFonts w:cs="Arial"/>
          <w:b/>
          <w:sz w:val="22"/>
          <w:szCs w:val="22"/>
        </w:rPr>
        <w:t xml:space="preserve"> 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6B3FAD" w:rsidRDefault="00895D25"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W postępowaniu o udzielenie zamówienia o wartości mniejszej niż kwoty określone </w:t>
      </w:r>
      <w:r w:rsidR="002B6E6F">
        <w:rPr>
          <w:rFonts w:cs="Arial"/>
          <w:sz w:val="22"/>
          <w:szCs w:val="22"/>
        </w:rPr>
        <w:t xml:space="preserve">                         </w:t>
      </w:r>
      <w:r w:rsidRPr="006B3FAD">
        <w:rPr>
          <w:rFonts w:cs="Arial"/>
          <w:sz w:val="22"/>
          <w:szCs w:val="22"/>
        </w:rPr>
        <w:t>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lastRenderedPageBreak/>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D5562E">
        <w:rPr>
          <w:rFonts w:cs="Arial"/>
          <w:b/>
          <w:sz w:val="22"/>
          <w:szCs w:val="22"/>
        </w:rPr>
        <w:t>28</w:t>
      </w:r>
      <w:r w:rsidR="00702C68">
        <w:rPr>
          <w:rFonts w:cs="Arial"/>
          <w:b/>
          <w:sz w:val="22"/>
          <w:szCs w:val="22"/>
        </w:rPr>
        <w:t xml:space="preserve"> lutego</w:t>
      </w:r>
      <w:r w:rsidRPr="004A0250">
        <w:rPr>
          <w:rFonts w:cs="Arial"/>
          <w:b/>
          <w:sz w:val="22"/>
          <w:szCs w:val="22"/>
        </w:rPr>
        <w:t xml:space="preserve"> 201</w:t>
      </w:r>
      <w:r w:rsidR="006D54FC">
        <w:rPr>
          <w:rFonts w:cs="Arial"/>
          <w:b/>
          <w:sz w:val="22"/>
          <w:szCs w:val="22"/>
        </w:rPr>
        <w:t>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C44EF3" w:rsidRPr="002B6E6F" w:rsidRDefault="00C44EF3" w:rsidP="00173E84">
      <w:pPr>
        <w:pStyle w:val="Akapitzlist"/>
        <w:numPr>
          <w:ilvl w:val="0"/>
          <w:numId w:val="61"/>
        </w:numPr>
        <w:spacing w:before="120"/>
        <w:ind w:left="284" w:hanging="284"/>
        <w:jc w:val="both"/>
        <w:rPr>
          <w:rFonts w:ascii="Arial" w:eastAsia="Calibri" w:hAnsi="Arial" w:cs="Arial"/>
          <w:b/>
          <w:sz w:val="22"/>
          <w:szCs w:val="22"/>
          <w:lang w:eastAsia="en-US"/>
        </w:rPr>
      </w:pPr>
      <w:r w:rsidRPr="002B6E6F">
        <w:rPr>
          <w:rFonts w:ascii="Arial" w:hAnsi="Arial" w:cs="Arial"/>
          <w:sz w:val="22"/>
        </w:rPr>
        <w:t xml:space="preserve">Obowiązującą formą wynagrodzenia jest </w:t>
      </w:r>
      <w:r w:rsidRPr="002B6E6F">
        <w:rPr>
          <w:rFonts w:ascii="Arial" w:hAnsi="Arial" w:cs="Arial"/>
          <w:b/>
          <w:sz w:val="22"/>
        </w:rPr>
        <w:t>wynagrodzenie kosztorysowe</w:t>
      </w:r>
      <w:r w:rsidRPr="002B6E6F">
        <w:rPr>
          <w:rFonts w:ascii="Arial" w:hAnsi="Arial" w:cs="Arial"/>
          <w:sz w:val="22"/>
        </w:rPr>
        <w:t xml:space="preserve"> rozliczane w formie miesięcznych płatności częściowych w ilości ustalonej przez strony w umowie.</w:t>
      </w:r>
    </w:p>
    <w:p w:rsidR="00C44EF3"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Wykonawca wypełni Formularz cenowy</w:t>
      </w:r>
      <w:r w:rsidRPr="002B6E6F">
        <w:rPr>
          <w:rFonts w:ascii="Arial" w:hAnsi="Arial" w:cs="Arial"/>
          <w:sz w:val="22"/>
        </w:rPr>
        <w:t xml:space="preserve">, stanowiący załącznik do SIWZ jako integralna część Formularza ofertowego. Podstawą obliczenia ceny za usługę jest przekazany szczegółowy opis przedmiotu zamówienia. </w:t>
      </w:r>
    </w:p>
    <w:p w:rsidR="00EA2057" w:rsidRPr="00E72B73" w:rsidRDefault="00EA2057" w:rsidP="00EA2057">
      <w:pPr>
        <w:pStyle w:val="Akapitzlist"/>
        <w:tabs>
          <w:tab w:val="left" w:pos="284"/>
        </w:tabs>
        <w:suppressAutoHyphens w:val="0"/>
        <w:spacing w:before="120"/>
        <w:ind w:left="284"/>
        <w:jc w:val="both"/>
        <w:rPr>
          <w:rFonts w:ascii="Arial" w:hAnsi="Arial" w:cs="Arial"/>
          <w:b/>
          <w:sz w:val="22"/>
        </w:rPr>
      </w:pPr>
      <w:r w:rsidRPr="00E72B73">
        <w:rPr>
          <w:rFonts w:ascii="Arial" w:hAnsi="Arial" w:cs="Arial"/>
          <w:b/>
          <w:sz w:val="22"/>
        </w:rPr>
        <w:t>Do wyliczenia ceny należy przyjąć następujące założenia:</w:t>
      </w:r>
    </w:p>
    <w:p w:rsidR="00EA2057" w:rsidRPr="00E72B73" w:rsidRDefault="00EA2057" w:rsidP="00E72B73">
      <w:pPr>
        <w:pStyle w:val="Akapitzlist"/>
        <w:numPr>
          <w:ilvl w:val="0"/>
          <w:numId w:val="72"/>
        </w:numPr>
        <w:tabs>
          <w:tab w:val="left" w:pos="284"/>
        </w:tabs>
        <w:suppressAutoHyphens w:val="0"/>
        <w:spacing w:before="120"/>
        <w:jc w:val="both"/>
        <w:rPr>
          <w:rFonts w:ascii="Arial" w:hAnsi="Arial" w:cs="Arial"/>
          <w:sz w:val="22"/>
        </w:rPr>
      </w:pPr>
      <w:r w:rsidRPr="00E72B73">
        <w:rPr>
          <w:rFonts w:ascii="Arial" w:hAnsi="Arial" w:cs="Arial"/>
          <w:sz w:val="22"/>
        </w:rPr>
        <w:t xml:space="preserve">ilość odpadów do  odbioru, transportu i zagospodarowania zebranych w PSZOK – 580 t </w:t>
      </w:r>
      <w:r w:rsidR="00E72B73">
        <w:rPr>
          <w:rFonts w:ascii="Arial" w:hAnsi="Arial" w:cs="Arial"/>
          <w:sz w:val="22"/>
        </w:rPr>
        <w:t xml:space="preserve">                    </w:t>
      </w:r>
      <w:r w:rsidRPr="00E72B73">
        <w:rPr>
          <w:rFonts w:ascii="Arial" w:hAnsi="Arial" w:cs="Arial"/>
          <w:sz w:val="22"/>
        </w:rPr>
        <w:t>w okresie realizacji zamówienia (Tabela 1  w Formularzu cenowym),</w:t>
      </w:r>
    </w:p>
    <w:p w:rsidR="00EA2057" w:rsidRPr="00E72B73" w:rsidRDefault="00EA2057" w:rsidP="00E72B73">
      <w:pPr>
        <w:pStyle w:val="Akapitzlist"/>
        <w:numPr>
          <w:ilvl w:val="0"/>
          <w:numId w:val="72"/>
        </w:numPr>
        <w:tabs>
          <w:tab w:val="left" w:pos="284"/>
        </w:tabs>
        <w:suppressAutoHyphens w:val="0"/>
        <w:spacing w:before="120"/>
        <w:jc w:val="both"/>
        <w:rPr>
          <w:rFonts w:ascii="Arial" w:hAnsi="Arial" w:cs="Arial"/>
          <w:sz w:val="22"/>
        </w:rPr>
      </w:pPr>
      <w:r w:rsidRPr="00E72B73">
        <w:rPr>
          <w:rFonts w:ascii="Arial" w:hAnsi="Arial" w:cs="Arial"/>
          <w:sz w:val="22"/>
        </w:rPr>
        <w:t>dzierżawa pojemników 1</w:t>
      </w:r>
      <w:r w:rsidR="003F483E">
        <w:rPr>
          <w:rFonts w:ascii="Arial" w:hAnsi="Arial" w:cs="Arial"/>
          <w:sz w:val="22"/>
        </w:rPr>
        <w:t>0</w:t>
      </w:r>
      <w:r w:rsidRPr="00E72B73">
        <w:rPr>
          <w:rFonts w:ascii="Arial" w:hAnsi="Arial" w:cs="Arial"/>
          <w:sz w:val="22"/>
        </w:rPr>
        <w:t xml:space="preserve"> miesięcy (Tabela 2 w Formularzu cenowym).</w:t>
      </w:r>
    </w:p>
    <w:p w:rsidR="00D6283A" w:rsidRDefault="00C44EF3" w:rsidP="00D6283A">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Nie dopuszcza się ingerencji w treści przekazanego Formularza cenowego m.in. poprzez samowolne dopisywanie pozycji, zmianę opisów.</w:t>
      </w:r>
      <w:r w:rsidRPr="002B6E6F">
        <w:rPr>
          <w:rFonts w:ascii="Arial" w:hAnsi="Arial" w:cs="Arial"/>
          <w:sz w:val="22"/>
        </w:rPr>
        <w:t xml:space="preserve"> </w:t>
      </w:r>
    </w:p>
    <w:p w:rsidR="00D6283A"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b/>
          <w:sz w:val="22"/>
          <w:szCs w:val="22"/>
        </w:rPr>
      </w:pPr>
      <w:r w:rsidRPr="00D6283A">
        <w:rPr>
          <w:rFonts w:ascii="Arial" w:hAnsi="Arial" w:cs="Arial"/>
          <w:sz w:val="22"/>
          <w:szCs w:val="22"/>
        </w:rPr>
        <w:t xml:space="preserve">Wykonawca zobowiązany jest określić ceny jednostkowe netto i brutto oraz wartości netto i brutto dla wszystkich pozycji wymienionych w Formularzu cenowym. </w:t>
      </w:r>
      <w:r w:rsidRPr="00D6283A">
        <w:rPr>
          <w:rFonts w:ascii="Arial" w:hAnsi="Arial" w:cs="Arial"/>
          <w:b/>
          <w:sz w:val="22"/>
          <w:szCs w:val="22"/>
        </w:rPr>
        <w:t>Ustalenie prawidłowej stawki podatku VAT, zgodnej z obowiązującymi przepisami ustawy o podatku od towarów i usług, należy do wykonawcy.</w:t>
      </w:r>
    </w:p>
    <w:p w:rsidR="00D6283A"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sz w:val="22"/>
          <w:szCs w:val="22"/>
        </w:rPr>
      </w:pPr>
      <w:r w:rsidRPr="00D6283A">
        <w:rPr>
          <w:rFonts w:ascii="Arial" w:hAnsi="Arial" w:cs="Arial"/>
          <w:sz w:val="22"/>
        </w:rPr>
        <w:t xml:space="preserve">Ceny jednostkowe usługi wykonawca określi na podstawie kalkulacji własnych lub danych rynkowych. Cena jednostkowa danej pozycji i wartość tej pozycji w Formularzu cenowym </w:t>
      </w:r>
      <w:r>
        <w:rPr>
          <w:rFonts w:ascii="Arial" w:hAnsi="Arial" w:cs="Arial"/>
          <w:sz w:val="22"/>
        </w:rPr>
        <w:t xml:space="preserve">                      </w:t>
      </w:r>
      <w:r w:rsidRPr="00D6283A">
        <w:rPr>
          <w:rFonts w:ascii="Arial" w:hAnsi="Arial" w:cs="Arial"/>
          <w:sz w:val="22"/>
        </w:rPr>
        <w:t xml:space="preserve">ma obejmować wszystkie koszty niezbędne do wykonania usługi w wymaganej jakości </w:t>
      </w:r>
      <w:r>
        <w:rPr>
          <w:rFonts w:ascii="Arial" w:hAnsi="Arial" w:cs="Arial"/>
          <w:sz w:val="22"/>
        </w:rPr>
        <w:t xml:space="preserve">                             </w:t>
      </w:r>
      <w:r w:rsidRPr="00D6283A">
        <w:rPr>
          <w:rFonts w:ascii="Arial" w:hAnsi="Arial" w:cs="Arial"/>
          <w:sz w:val="22"/>
        </w:rPr>
        <w:t>i w wymaganym terminie.</w:t>
      </w:r>
    </w:p>
    <w:p w:rsidR="00D6283A"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sz w:val="22"/>
          <w:szCs w:val="22"/>
        </w:rPr>
      </w:pPr>
      <w:r w:rsidRPr="00D6283A">
        <w:rPr>
          <w:rFonts w:ascii="Arial" w:hAnsi="Arial" w:cs="Arial"/>
          <w:sz w:val="22"/>
        </w:rPr>
        <w:t xml:space="preserve">Do porównania ofert będzie brana pod uwagę cena oferty brutto. </w:t>
      </w:r>
    </w:p>
    <w:p w:rsidR="00C44EF3"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sz w:val="22"/>
          <w:szCs w:val="22"/>
        </w:rPr>
      </w:pPr>
      <w:r w:rsidRPr="00D6283A">
        <w:rPr>
          <w:rFonts w:ascii="Arial" w:hAnsi="Arial" w:cs="Arial"/>
          <w:sz w:val="22"/>
        </w:rPr>
        <w:t>Zamawiający wymaga, aby wszystkie wartości oferty, Formularza cenowego, zostały wyrażone w złotych polskich – cyfrowo i słownie, określone do dwóch miejsc po przecinku, tj. do 1 grosza   (z zastosowaniem reguł matematycznych zaokrąglania liczb).</w:t>
      </w:r>
      <w:r w:rsidR="0092109C">
        <w:rPr>
          <w:rFonts w:ascii="Arial" w:hAnsi="Arial" w:cs="Arial"/>
          <w:sz w:val="22"/>
        </w:rPr>
        <w:t xml:space="preserve"> </w:t>
      </w:r>
      <w:r w:rsidR="002F714D" w:rsidRPr="00D6283A">
        <w:rPr>
          <w:rFonts w:ascii="Arial" w:eastAsia="Calibri" w:hAnsi="Arial" w:cs="Arial"/>
          <w:color w:val="000000" w:themeColor="text1"/>
          <w:sz w:val="22"/>
          <w:szCs w:val="22"/>
          <w:lang w:eastAsia="en-US"/>
        </w:rPr>
        <w:t xml:space="preserve">Zamawiający poprawi </w:t>
      </w:r>
      <w:r w:rsidR="002F714D" w:rsidRPr="00D6283A">
        <w:rPr>
          <w:rFonts w:ascii="Arial" w:eastAsia="Calibri" w:hAnsi="Arial" w:cs="Arial"/>
          <w:b/>
          <w:color w:val="000000" w:themeColor="text1"/>
          <w:sz w:val="22"/>
          <w:szCs w:val="22"/>
          <w:lang w:eastAsia="en-US"/>
        </w:rPr>
        <w:t>omyłki rachunkowe</w:t>
      </w:r>
      <w:r w:rsidR="002F714D" w:rsidRPr="00D6283A">
        <w:rPr>
          <w:rFonts w:ascii="Arial" w:eastAsia="Calibri" w:hAnsi="Arial" w:cs="Arial"/>
          <w:color w:val="000000" w:themeColor="text1"/>
          <w:sz w:val="22"/>
          <w:szCs w:val="22"/>
          <w:lang w:eastAsia="en-US"/>
        </w:rPr>
        <w:t xml:space="preserve"> w obliczeniu ceny w sposób określony </w:t>
      </w:r>
      <w:r w:rsidR="00C44EF3" w:rsidRPr="00D6283A">
        <w:rPr>
          <w:rFonts w:ascii="Arial" w:eastAsia="Calibri" w:hAnsi="Arial" w:cs="Arial"/>
          <w:color w:val="000000" w:themeColor="text1"/>
          <w:sz w:val="22"/>
          <w:szCs w:val="22"/>
          <w:lang w:eastAsia="en-US"/>
        </w:rPr>
        <w:t xml:space="preserve">w </w:t>
      </w:r>
      <w:r w:rsidR="002F714D" w:rsidRPr="00D6283A">
        <w:rPr>
          <w:rFonts w:ascii="Arial" w:eastAsia="Calibri" w:hAnsi="Arial" w:cs="Arial"/>
          <w:color w:val="000000" w:themeColor="text1"/>
          <w:sz w:val="22"/>
          <w:szCs w:val="22"/>
          <w:lang w:eastAsia="en-US"/>
        </w:rPr>
        <w:t>art. 87 ustawy Pzp.</w:t>
      </w:r>
    </w:p>
    <w:p w:rsidR="00C44EF3" w:rsidRPr="002B6E6F"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t xml:space="preserve">Wykonawca, składając ofertę zobowiązany jest, zgodnie z art. 91 ust. 3a ustawy Prawo zamówień publicznych, poinformować zamawiającego w Formularzu oferty, czy </w:t>
      </w:r>
      <w:r w:rsidRPr="002B6E6F">
        <w:rPr>
          <w:rFonts w:ascii="Arial" w:eastAsia="Calibri" w:hAnsi="Arial" w:cs="Arial"/>
          <w:b/>
          <w:color w:val="000000" w:themeColor="text1"/>
          <w:sz w:val="22"/>
          <w:szCs w:val="22"/>
          <w:lang w:eastAsia="en-US"/>
        </w:rPr>
        <w:t>wybór jego oferty będzie prowadzić do powstania u zamawiającego obowiązku podatkowego</w:t>
      </w:r>
      <w:r w:rsidRPr="002B6E6F">
        <w:rPr>
          <w:rFonts w:ascii="Arial" w:eastAsia="Calibri" w:hAnsi="Arial" w:cs="Arial"/>
          <w:color w:val="000000" w:themeColor="text1"/>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2F714D" w:rsidRPr="00DF0F37"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lastRenderedPageBreak/>
        <w:t xml:space="preserve">Zamawiający </w:t>
      </w:r>
      <w:r w:rsidRPr="002B6E6F">
        <w:rPr>
          <w:rFonts w:ascii="Arial" w:eastAsia="Calibri" w:hAnsi="Arial" w:cs="Arial"/>
          <w:b/>
          <w:color w:val="000000" w:themeColor="text1"/>
          <w:sz w:val="22"/>
          <w:szCs w:val="22"/>
          <w:lang w:eastAsia="en-US"/>
        </w:rPr>
        <w:t>nie przewiduje udzielania zaliczek</w:t>
      </w:r>
      <w:r w:rsidRPr="002B6E6F">
        <w:rPr>
          <w:rFonts w:ascii="Arial" w:eastAsia="Calibri" w:hAnsi="Arial" w:cs="Arial"/>
          <w:color w:val="000000" w:themeColor="text1"/>
          <w:sz w:val="22"/>
          <w:szCs w:val="22"/>
          <w:lang w:eastAsia="en-US"/>
        </w:rPr>
        <w:t xml:space="preserve"> z uwagi na przyjęty sposób dokonywania płatności, określony </w:t>
      </w:r>
      <w:bookmarkStart w:id="24" w:name="_Hlk502135598"/>
      <w:r w:rsidRPr="002B6E6F">
        <w:rPr>
          <w:rFonts w:ascii="Arial" w:eastAsia="Calibri" w:hAnsi="Arial" w:cs="Arial"/>
          <w:color w:val="000000" w:themeColor="text1"/>
          <w:sz w:val="22"/>
          <w:szCs w:val="22"/>
          <w:lang w:eastAsia="en-US"/>
        </w:rPr>
        <w:t>w istotnych postanowieniach jakie zostaną wprowadzone do umowy</w:t>
      </w:r>
      <w:bookmarkEnd w:id="24"/>
      <w:r w:rsidRPr="002B6E6F">
        <w:rPr>
          <w:rFonts w:ascii="Arial" w:eastAsia="Calibri" w:hAnsi="Arial" w:cs="Arial"/>
          <w:color w:val="000000" w:themeColor="text1"/>
          <w:sz w:val="22"/>
          <w:szCs w:val="22"/>
          <w:lang w:eastAsia="en-US"/>
        </w:rPr>
        <w:t>.</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r w:rsidRPr="00644F00">
        <w:rPr>
          <w:rFonts w:cs="Arial"/>
          <w:color w:val="000000" w:themeColor="text1"/>
          <w:sz w:val="22"/>
          <w:szCs w:val="22"/>
        </w:rPr>
        <w:t>Cena ofertowa brutto – C;</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bookmarkStart w:id="25" w:name="_Hlk525905548"/>
      <w:r w:rsidRPr="00644F00">
        <w:rPr>
          <w:rFonts w:cs="Arial"/>
          <w:color w:val="000000" w:themeColor="text1"/>
          <w:sz w:val="22"/>
          <w:szCs w:val="22"/>
        </w:rPr>
        <w:t>Pozostałe kryteria:</w:t>
      </w:r>
    </w:p>
    <w:p w:rsidR="002F714D" w:rsidRPr="00644F00" w:rsidRDefault="00DF0F37" w:rsidP="00173E84">
      <w:pPr>
        <w:numPr>
          <w:ilvl w:val="0"/>
          <w:numId w:val="52"/>
        </w:numPr>
        <w:suppressAutoHyphens w:val="0"/>
        <w:spacing w:after="160" w:line="259" w:lineRule="auto"/>
        <w:rPr>
          <w:rFonts w:cs="Arial"/>
          <w:color w:val="000000" w:themeColor="text1"/>
          <w:sz w:val="22"/>
          <w:szCs w:val="22"/>
        </w:rPr>
      </w:pPr>
      <w:r>
        <w:rPr>
          <w:rFonts w:eastAsia="Calibri" w:cs="Arial"/>
          <w:color w:val="000000" w:themeColor="text1"/>
          <w:sz w:val="22"/>
          <w:szCs w:val="22"/>
        </w:rPr>
        <w:t>p</w:t>
      </w:r>
      <w:r w:rsidR="00644F00" w:rsidRPr="00644F00">
        <w:rPr>
          <w:rFonts w:eastAsia="Calibri" w:cs="Arial"/>
          <w:color w:val="000000" w:themeColor="text1"/>
          <w:sz w:val="22"/>
          <w:szCs w:val="22"/>
        </w:rPr>
        <w:t>rzystąpienie do odbioru odpadów od momentu zgłoszenia pojedynczej usługi</w:t>
      </w:r>
      <w:r w:rsidR="00644F00" w:rsidRPr="00644F00">
        <w:rPr>
          <w:rFonts w:cs="Arial"/>
          <w:color w:val="000000" w:themeColor="text1"/>
          <w:sz w:val="22"/>
          <w:szCs w:val="22"/>
        </w:rPr>
        <w:t xml:space="preserve"> </w:t>
      </w:r>
      <w:r w:rsidR="00D6588F" w:rsidRPr="00644F00">
        <w:rPr>
          <w:rFonts w:cs="Arial"/>
          <w:color w:val="000000" w:themeColor="text1"/>
          <w:sz w:val="22"/>
          <w:szCs w:val="22"/>
        </w:rPr>
        <w:t xml:space="preserve">– </w:t>
      </w:r>
      <w:r w:rsidR="002F714D" w:rsidRPr="00644F00">
        <w:rPr>
          <w:rFonts w:cs="Arial"/>
          <w:color w:val="000000" w:themeColor="text1"/>
          <w:sz w:val="22"/>
          <w:szCs w:val="22"/>
        </w:rPr>
        <w:t>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0"/>
        <w:gridCol w:w="1106"/>
        <w:gridCol w:w="2296"/>
        <w:gridCol w:w="3685"/>
      </w:tblGrid>
      <w:tr w:rsidR="00D6588F" w:rsidRPr="00D6588F" w:rsidTr="00695E97">
        <w:tc>
          <w:tcPr>
            <w:tcW w:w="1809" w:type="dxa"/>
            <w:shd w:val="clear" w:color="auto" w:fill="BFBFBF"/>
            <w:vAlign w:val="center"/>
          </w:tcPr>
          <w:p w:rsidR="00D6588F" w:rsidRPr="00644F00" w:rsidRDefault="00D6588F" w:rsidP="00D6588F">
            <w:pPr>
              <w:ind w:left="-81"/>
              <w:jc w:val="center"/>
              <w:rPr>
                <w:rFonts w:eastAsia="Calibri" w:cs="Arial"/>
                <w:b/>
                <w:color w:val="000000" w:themeColor="text1"/>
                <w:sz w:val="20"/>
              </w:rPr>
            </w:pPr>
            <w:r w:rsidRPr="00644F00">
              <w:rPr>
                <w:rFonts w:eastAsia="Calibri" w:cs="Arial"/>
                <w:b/>
                <w:color w:val="000000" w:themeColor="text1"/>
                <w:sz w:val="20"/>
                <w:szCs w:val="22"/>
              </w:rPr>
              <w:t>Kryterium</w:t>
            </w:r>
          </w:p>
        </w:tc>
        <w:tc>
          <w:tcPr>
            <w:tcW w:w="880" w:type="dxa"/>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Waga  w %</w:t>
            </w:r>
          </w:p>
        </w:tc>
        <w:tc>
          <w:tcPr>
            <w:tcW w:w="1106" w:type="dxa"/>
            <w:shd w:val="clear" w:color="auto" w:fill="BFBFBF"/>
            <w:vAlign w:val="center"/>
          </w:tcPr>
          <w:p w:rsidR="00D6588F" w:rsidRPr="00644F00" w:rsidRDefault="00D6588F" w:rsidP="00D6588F">
            <w:pPr>
              <w:jc w:val="center"/>
              <w:rPr>
                <w:rFonts w:eastAsia="Calibri" w:cs="Arial"/>
                <w:color w:val="000000" w:themeColor="text1"/>
                <w:sz w:val="20"/>
              </w:rPr>
            </w:pPr>
            <w:r w:rsidRPr="00644F00">
              <w:rPr>
                <w:rFonts w:eastAsia="Calibri" w:cs="Arial"/>
                <w:b/>
                <w:color w:val="000000" w:themeColor="text1"/>
                <w:sz w:val="20"/>
                <w:szCs w:val="22"/>
              </w:rPr>
              <w:t>Max. liczba punktów</w:t>
            </w:r>
          </w:p>
        </w:tc>
        <w:tc>
          <w:tcPr>
            <w:tcW w:w="5981" w:type="dxa"/>
            <w:gridSpan w:val="2"/>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Sposób oceny</w:t>
            </w:r>
          </w:p>
        </w:tc>
      </w:tr>
      <w:tr w:rsidR="00D6588F" w:rsidRPr="00D6588F" w:rsidTr="00695E97">
        <w:tc>
          <w:tcPr>
            <w:tcW w:w="1809" w:type="dxa"/>
            <w:vMerge w:val="restart"/>
            <w:shd w:val="clear" w:color="auto" w:fill="auto"/>
            <w:vAlign w:val="center"/>
          </w:tcPr>
          <w:p w:rsidR="00D6588F" w:rsidRPr="00644F00" w:rsidRDefault="00D6588F" w:rsidP="00D6588F">
            <w:pPr>
              <w:spacing w:before="60"/>
              <w:jc w:val="center"/>
              <w:rPr>
                <w:rFonts w:eastAsia="Calibri" w:cs="Arial"/>
                <w:b/>
                <w:color w:val="000000" w:themeColor="text1"/>
                <w:sz w:val="20"/>
              </w:rPr>
            </w:pPr>
            <w:r w:rsidRPr="00644F00">
              <w:rPr>
                <w:rFonts w:eastAsia="Calibri" w:cs="Arial"/>
                <w:b/>
                <w:color w:val="000000" w:themeColor="text1"/>
                <w:sz w:val="20"/>
                <w:szCs w:val="22"/>
              </w:rPr>
              <w:t>Łączna cena ofertowa brutto</w:t>
            </w:r>
          </w:p>
        </w:tc>
        <w:tc>
          <w:tcPr>
            <w:tcW w:w="880"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p>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60 %</w:t>
            </w:r>
          </w:p>
        </w:tc>
        <w:tc>
          <w:tcPr>
            <w:tcW w:w="1106"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w:t>
            </w:r>
          </w:p>
        </w:tc>
        <w:tc>
          <w:tcPr>
            <w:tcW w:w="2296"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cena</w:t>
            </w:r>
          </w:p>
        </w:tc>
        <w:tc>
          <w:tcPr>
            <w:tcW w:w="3685"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ilość pkt</w:t>
            </w:r>
          </w:p>
        </w:tc>
      </w:tr>
      <w:tr w:rsidR="00D6588F" w:rsidRPr="00D6588F" w:rsidTr="00695E97">
        <w:trPr>
          <w:trHeight w:val="1047"/>
        </w:trPr>
        <w:tc>
          <w:tcPr>
            <w:tcW w:w="1809" w:type="dxa"/>
            <w:vMerge/>
            <w:shd w:val="clear" w:color="auto" w:fill="auto"/>
            <w:vAlign w:val="center"/>
          </w:tcPr>
          <w:p w:rsidR="00D6588F" w:rsidRPr="00644F00" w:rsidRDefault="00D6588F" w:rsidP="00D6588F">
            <w:pPr>
              <w:jc w:val="center"/>
              <w:rPr>
                <w:rFonts w:eastAsia="Calibri" w:cs="Arial"/>
                <w:b/>
                <w:color w:val="000000" w:themeColor="text1"/>
                <w:sz w:val="20"/>
              </w:rPr>
            </w:pPr>
          </w:p>
        </w:tc>
        <w:tc>
          <w:tcPr>
            <w:tcW w:w="880"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1106"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2296" w:type="dxa"/>
            <w:shd w:val="clear" w:color="auto" w:fill="auto"/>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najniższa cena</w:t>
            </w:r>
          </w:p>
        </w:tc>
        <w:tc>
          <w:tcPr>
            <w:tcW w:w="3685" w:type="dxa"/>
            <w:shd w:val="clear" w:color="auto" w:fill="auto"/>
            <w:vAlign w:val="center"/>
          </w:tcPr>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 xml:space="preserve">       Cena najtańszej oferty</w:t>
            </w:r>
          </w:p>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C = ---------------------------------  x 60</w:t>
            </w:r>
            <w:r w:rsidR="006D54FC">
              <w:rPr>
                <w:rFonts w:eastAsia="MS Mincho" w:cs="Arial"/>
                <w:b/>
                <w:color w:val="000000" w:themeColor="text1"/>
                <w:sz w:val="20"/>
                <w:szCs w:val="22"/>
              </w:rPr>
              <w:t xml:space="preserve"> </w:t>
            </w:r>
            <w:r w:rsidRPr="00644F00">
              <w:rPr>
                <w:rFonts w:eastAsia="MS Mincho" w:cs="Arial"/>
                <w:b/>
                <w:color w:val="000000" w:themeColor="text1"/>
                <w:sz w:val="20"/>
                <w:szCs w:val="22"/>
              </w:rPr>
              <w:t>pkt</w:t>
            </w:r>
          </w:p>
          <w:p w:rsidR="00D6588F" w:rsidRPr="00644F00" w:rsidRDefault="00D6588F" w:rsidP="00D6588F">
            <w:pPr>
              <w:rPr>
                <w:rFonts w:eastAsia="MS Mincho" w:cs="Arial"/>
                <w:b/>
                <w:color w:val="000000" w:themeColor="text1"/>
                <w:sz w:val="20"/>
              </w:rPr>
            </w:pPr>
            <w:r w:rsidRPr="00644F00">
              <w:rPr>
                <w:rFonts w:eastAsia="MS Mincho" w:cs="Arial"/>
                <w:b/>
                <w:color w:val="000000" w:themeColor="text1"/>
                <w:sz w:val="20"/>
                <w:szCs w:val="22"/>
              </w:rPr>
              <w:t xml:space="preserve">       Cena badanej oferty</w:t>
            </w:r>
          </w:p>
        </w:tc>
      </w:tr>
      <w:tr w:rsidR="00D6588F" w:rsidRPr="00D6588F" w:rsidTr="00695E97">
        <w:tc>
          <w:tcPr>
            <w:tcW w:w="1809" w:type="dxa"/>
            <w:vMerge w:val="restart"/>
            <w:shd w:val="clear" w:color="auto" w:fill="auto"/>
            <w:vAlign w:val="center"/>
          </w:tcPr>
          <w:p w:rsidR="00D6588F" w:rsidRPr="00644F00" w:rsidRDefault="00644F00" w:rsidP="00D6588F">
            <w:pPr>
              <w:jc w:val="center"/>
              <w:rPr>
                <w:rFonts w:eastAsia="Calibri" w:cs="Arial"/>
                <w:b/>
                <w:color w:val="000000" w:themeColor="text1"/>
                <w:sz w:val="20"/>
              </w:rPr>
            </w:pPr>
            <w:r w:rsidRPr="00644F00">
              <w:rPr>
                <w:rFonts w:eastAsia="Calibri" w:cs="Arial"/>
                <w:b/>
                <w:color w:val="000000" w:themeColor="text1"/>
                <w:sz w:val="20"/>
                <w:szCs w:val="22"/>
              </w:rPr>
              <w:t>Przystąpienie do odbioru odpadów od momentu zgłoszenia pojedynczej usługi</w:t>
            </w:r>
          </w:p>
        </w:tc>
        <w:tc>
          <w:tcPr>
            <w:tcW w:w="880" w:type="dxa"/>
            <w:vMerge w:val="restart"/>
            <w:shd w:val="clear" w:color="auto" w:fill="auto"/>
            <w:vAlign w:val="center"/>
          </w:tcPr>
          <w:p w:rsidR="00D6588F" w:rsidRPr="00644F00" w:rsidRDefault="00644F00" w:rsidP="00BF20C9">
            <w:pPr>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w:t>
            </w:r>
          </w:p>
        </w:tc>
        <w:tc>
          <w:tcPr>
            <w:tcW w:w="1106" w:type="dxa"/>
            <w:vMerge w:val="restart"/>
            <w:shd w:val="clear" w:color="auto" w:fill="auto"/>
            <w:vAlign w:val="center"/>
          </w:tcPr>
          <w:p w:rsidR="00D6588F" w:rsidRPr="00644F00" w:rsidRDefault="00644F00" w:rsidP="00D6588F">
            <w:pPr>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w:t>
            </w:r>
          </w:p>
        </w:tc>
        <w:tc>
          <w:tcPr>
            <w:tcW w:w="2296" w:type="dxa"/>
            <w:shd w:val="clear" w:color="auto" w:fill="D9D9D9"/>
            <w:vAlign w:val="center"/>
          </w:tcPr>
          <w:p w:rsidR="00D6588F" w:rsidRPr="00D6588F" w:rsidRDefault="00644F00" w:rsidP="00D6588F">
            <w:pPr>
              <w:jc w:val="center"/>
              <w:rPr>
                <w:rFonts w:eastAsia="Calibri" w:cs="Arial"/>
                <w:color w:val="FF0000"/>
                <w:sz w:val="20"/>
              </w:rPr>
            </w:pPr>
            <w:r w:rsidRPr="00644F00">
              <w:rPr>
                <w:rFonts w:eastAsia="Calibri" w:cs="Arial"/>
                <w:b/>
                <w:color w:val="000000" w:themeColor="text1"/>
                <w:sz w:val="20"/>
                <w:szCs w:val="22"/>
              </w:rPr>
              <w:t>Przystąpienie do odbioru odpadów od momentu zgłoszenia pojedynczej usługi</w:t>
            </w:r>
          </w:p>
        </w:tc>
        <w:tc>
          <w:tcPr>
            <w:tcW w:w="3685" w:type="dxa"/>
            <w:shd w:val="clear" w:color="auto" w:fill="D9D9D9"/>
            <w:vAlign w:val="center"/>
          </w:tcPr>
          <w:p w:rsidR="00D6588F" w:rsidRPr="00D6588F" w:rsidRDefault="00D6588F" w:rsidP="00D6588F">
            <w:pPr>
              <w:jc w:val="center"/>
              <w:rPr>
                <w:rFonts w:eastAsia="Calibri" w:cs="Arial"/>
                <w:color w:val="FF0000"/>
                <w:sz w:val="20"/>
              </w:rPr>
            </w:pPr>
            <w:r w:rsidRPr="00644F00">
              <w:rPr>
                <w:rFonts w:eastAsia="Calibri" w:cs="Arial"/>
                <w:color w:val="000000" w:themeColor="text1"/>
                <w:sz w:val="20"/>
                <w:szCs w:val="22"/>
              </w:rPr>
              <w:t>ilość pkt</w:t>
            </w:r>
          </w:p>
        </w:tc>
      </w:tr>
      <w:tr w:rsidR="00D6588F" w:rsidRPr="00D6588F" w:rsidTr="00695E97">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296" w:type="dxa"/>
            <w:shd w:val="clear" w:color="auto" w:fill="auto"/>
            <w:vAlign w:val="center"/>
          </w:tcPr>
          <w:p w:rsidR="00D6588F" w:rsidRPr="00644F00" w:rsidRDefault="00644F00" w:rsidP="00DF0F37">
            <w:pPr>
              <w:jc w:val="center"/>
              <w:rPr>
                <w:rFonts w:eastAsia="Calibri" w:cs="Arial"/>
                <w:color w:val="000000" w:themeColor="text1"/>
                <w:sz w:val="20"/>
              </w:rPr>
            </w:pPr>
            <w:bookmarkStart w:id="26" w:name="_Hlk536429114"/>
            <w:r w:rsidRPr="00644F00">
              <w:rPr>
                <w:rFonts w:eastAsia="Calibri" w:cs="Arial"/>
                <w:color w:val="000000" w:themeColor="text1"/>
                <w:sz w:val="20"/>
                <w:szCs w:val="22"/>
              </w:rPr>
              <w:t xml:space="preserve">w następnym </w:t>
            </w:r>
            <w:r w:rsidRPr="00644F00">
              <w:rPr>
                <w:rFonts w:eastAsia="Calibri" w:cs="Arial"/>
                <w:color w:val="000000" w:themeColor="text1"/>
                <w:sz w:val="20"/>
                <w:szCs w:val="22"/>
              </w:rPr>
              <w:br/>
              <w:t>i kolejnym dniu roboczym  od dnia zgłoszenia</w:t>
            </w:r>
            <w:bookmarkEnd w:id="26"/>
          </w:p>
        </w:tc>
        <w:tc>
          <w:tcPr>
            <w:tcW w:w="3685" w:type="dxa"/>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0 pkt</w:t>
            </w:r>
          </w:p>
        </w:tc>
      </w:tr>
      <w:tr w:rsidR="00D6588F" w:rsidRPr="00D6588F" w:rsidTr="00695E97">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296" w:type="dxa"/>
            <w:shd w:val="clear" w:color="auto" w:fill="auto"/>
            <w:vAlign w:val="center"/>
          </w:tcPr>
          <w:p w:rsidR="00D6588F" w:rsidRPr="00644F00" w:rsidRDefault="00644F00" w:rsidP="00D6588F">
            <w:pPr>
              <w:jc w:val="center"/>
              <w:rPr>
                <w:rFonts w:eastAsia="Calibri" w:cs="Arial"/>
                <w:color w:val="000000" w:themeColor="text1"/>
                <w:sz w:val="20"/>
              </w:rPr>
            </w:pPr>
            <w:bookmarkStart w:id="27" w:name="_Hlk536429194"/>
            <w:r w:rsidRPr="00644F00">
              <w:rPr>
                <w:rFonts w:eastAsia="Calibri" w:cs="Arial"/>
                <w:color w:val="000000" w:themeColor="text1"/>
                <w:sz w:val="20"/>
                <w:szCs w:val="22"/>
              </w:rPr>
              <w:t>w</w:t>
            </w:r>
            <w:r w:rsidR="00DF0F37">
              <w:rPr>
                <w:rFonts w:eastAsia="Calibri" w:cs="Arial"/>
                <w:color w:val="000000" w:themeColor="text1"/>
                <w:sz w:val="20"/>
                <w:szCs w:val="22"/>
              </w:rPr>
              <w:t xml:space="preserve"> dniu zgłoszenia</w:t>
            </w:r>
            <w:r w:rsidR="00D6283A">
              <w:rPr>
                <w:rFonts w:eastAsia="Calibri" w:cs="Arial"/>
                <w:color w:val="000000" w:themeColor="text1"/>
                <w:sz w:val="20"/>
                <w:szCs w:val="22"/>
              </w:rPr>
              <w:t xml:space="preserve"> –</w:t>
            </w:r>
            <w:r w:rsidR="00DF0F37">
              <w:rPr>
                <w:rFonts w:eastAsia="Calibri" w:cs="Arial"/>
                <w:color w:val="000000" w:themeColor="text1"/>
                <w:sz w:val="20"/>
                <w:szCs w:val="22"/>
              </w:rPr>
              <w:t xml:space="preserve"> pod warunkiem</w:t>
            </w:r>
            <w:r w:rsidRPr="00644F00">
              <w:rPr>
                <w:rFonts w:eastAsia="Calibri" w:cs="Arial"/>
                <w:color w:val="000000" w:themeColor="text1"/>
                <w:sz w:val="20"/>
                <w:szCs w:val="22"/>
              </w:rPr>
              <w:t>, że zgłoszenie nastąpi do godz. 10.00</w:t>
            </w:r>
            <w:bookmarkEnd w:id="27"/>
          </w:p>
        </w:tc>
        <w:tc>
          <w:tcPr>
            <w:tcW w:w="3685" w:type="dxa"/>
            <w:shd w:val="clear" w:color="auto" w:fill="auto"/>
            <w:vAlign w:val="center"/>
          </w:tcPr>
          <w:p w:rsidR="00D6588F" w:rsidRPr="00644F00" w:rsidRDefault="00644F00" w:rsidP="00D6588F">
            <w:pPr>
              <w:spacing w:before="60"/>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pkt</w:t>
            </w:r>
          </w:p>
        </w:tc>
      </w:tr>
    </w:tbl>
    <w:bookmarkEnd w:id="25"/>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t>Całkowita liczba punktów, jaką otrzyma dana oferta w danej części, zostanie obliczona wg poniższego wzoru:</w:t>
      </w:r>
    </w:p>
    <w:p w:rsidR="002F714D" w:rsidRPr="00644F00" w:rsidRDefault="00644F00"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 xml:space="preserve">S = C + A </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gdzie:</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S – całkowita liczba punktów,</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C – punkty uzyskane w kryterium „Łączna cena ofertowa brutto”,</w:t>
      </w:r>
    </w:p>
    <w:p w:rsidR="002F714D" w:rsidRPr="002F714D" w:rsidRDefault="002F714D" w:rsidP="002F714D">
      <w:pPr>
        <w:suppressAutoHyphens w:val="0"/>
        <w:spacing w:before="120"/>
        <w:ind w:left="426"/>
        <w:jc w:val="both"/>
        <w:rPr>
          <w:rFonts w:cs="Arial"/>
          <w:color w:val="FF0000"/>
          <w:sz w:val="22"/>
          <w:szCs w:val="22"/>
        </w:rPr>
      </w:pPr>
      <w:r w:rsidRPr="00644F00">
        <w:rPr>
          <w:rFonts w:cs="Arial"/>
          <w:color w:val="000000" w:themeColor="text1"/>
          <w:sz w:val="22"/>
          <w:szCs w:val="22"/>
        </w:rPr>
        <w:t xml:space="preserve">A  – punkty uzyskane w kryterium </w:t>
      </w:r>
      <w:r w:rsidR="00644F00" w:rsidRPr="00644F00">
        <w:rPr>
          <w:rFonts w:cs="Arial"/>
          <w:color w:val="000000" w:themeColor="text1"/>
          <w:sz w:val="22"/>
          <w:szCs w:val="22"/>
        </w:rPr>
        <w:t>„Przystąpienie do odbioru odpadów od momentu zgłoszenia pojedynczej usługi”.</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 xml:space="preserve">W toku badania i oceny ofert zamawiający na podstawie art. 87 ustawy Pzp może żądać </w:t>
      </w:r>
      <w:r w:rsidR="00E72B73">
        <w:rPr>
          <w:rFonts w:cs="Arial"/>
          <w:sz w:val="22"/>
          <w:szCs w:val="22"/>
        </w:rPr>
        <w:t xml:space="preserve">                            </w:t>
      </w:r>
      <w:r w:rsidRPr="00A9745F">
        <w:rPr>
          <w:rFonts w:cs="Arial"/>
          <w:sz w:val="22"/>
          <w:szCs w:val="22"/>
        </w:rPr>
        <w:t>od wykonawców wyjaśnień dotyczących treści złożonej oferty.</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t>
      </w:r>
      <w:r w:rsidRPr="00A9745F">
        <w:rPr>
          <w:rFonts w:cs="Arial"/>
          <w:sz w:val="22"/>
          <w:szCs w:val="22"/>
        </w:rPr>
        <w:lastRenderedPageBreak/>
        <w:t>wymaganiami określonymi przez zamawiającego lub wynikającymi z odrębnych przepisów, zwróci się do wykonawcy</w:t>
      </w:r>
      <w:r w:rsidR="00DF0F37">
        <w:rPr>
          <w:rFonts w:cs="Arial"/>
          <w:sz w:val="22"/>
          <w:szCs w:val="22"/>
        </w:rPr>
        <w:t xml:space="preserve"> </w:t>
      </w:r>
      <w:r w:rsidRPr="00A9745F">
        <w:rPr>
          <w:rFonts w:cs="Arial"/>
          <w:sz w:val="22"/>
          <w:szCs w:val="22"/>
        </w:rPr>
        <w:t>o udzielenie wyjaśnień</w:t>
      </w:r>
      <w:r w:rsidR="004B0608">
        <w:rPr>
          <w:rFonts w:cs="Arial"/>
          <w:sz w:val="22"/>
          <w:szCs w:val="22"/>
        </w:rPr>
        <w:t xml:space="preserve"> </w:t>
      </w:r>
      <w:r w:rsidR="00E72B73">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 xml:space="preserve">Jeżeli nie będzie można dokonać wyboru oferty najkorzystniejszej ze względu na to, </w:t>
      </w:r>
      <w:r w:rsidR="00BA75A5">
        <w:rPr>
          <w:rFonts w:cs="Arial"/>
          <w:sz w:val="22"/>
          <w:szCs w:val="22"/>
        </w:rPr>
        <w:t xml:space="preserve">                        </w:t>
      </w:r>
      <w:r w:rsidRPr="00A9745F">
        <w:rPr>
          <w:rFonts w:cs="Arial"/>
          <w:sz w:val="22"/>
          <w:szCs w:val="22"/>
        </w:rPr>
        <w:t>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644F00" w:rsidRPr="00795812" w:rsidRDefault="00732984" w:rsidP="00644F00">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95812" w:rsidRPr="00795812" w:rsidRDefault="00BF148D"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K</w:t>
      </w:r>
      <w:r w:rsidR="00644F00" w:rsidRPr="00795812">
        <w:rPr>
          <w:rFonts w:ascii="Arial" w:hAnsi="Arial" w:cs="Arial"/>
          <w:b/>
          <w:sz w:val="22"/>
          <w:szCs w:val="22"/>
        </w:rPr>
        <w:t>opię (potwierdzoną za zgodność z oryginałem) wpisu do rejestru podmiotów wprowadzających pro</w:t>
      </w:r>
      <w:r w:rsidRPr="00795812">
        <w:rPr>
          <w:rFonts w:ascii="Arial" w:hAnsi="Arial" w:cs="Arial"/>
          <w:b/>
          <w:sz w:val="22"/>
          <w:szCs w:val="22"/>
        </w:rPr>
        <w:t xml:space="preserve">dukty, produkty w opakowaniach </w:t>
      </w:r>
      <w:r w:rsidR="00644F00" w:rsidRPr="00795812">
        <w:rPr>
          <w:rFonts w:ascii="Arial" w:hAnsi="Arial" w:cs="Arial"/>
          <w:b/>
          <w:sz w:val="22"/>
          <w:szCs w:val="22"/>
        </w:rPr>
        <w:t xml:space="preserve">i gospodarujących odpadami </w:t>
      </w:r>
      <w:r w:rsidR="006E4DBE">
        <w:rPr>
          <w:rFonts w:ascii="Arial" w:hAnsi="Arial" w:cs="Arial"/>
          <w:b/>
          <w:sz w:val="22"/>
          <w:szCs w:val="22"/>
        </w:rPr>
        <w:t xml:space="preserve">                 </w:t>
      </w:r>
      <w:r w:rsidR="00644F00" w:rsidRPr="00795812">
        <w:rPr>
          <w:rFonts w:ascii="Arial" w:hAnsi="Arial" w:cs="Arial"/>
          <w:b/>
          <w:sz w:val="22"/>
          <w:szCs w:val="22"/>
        </w:rPr>
        <w:t>w zakresie transportu odpadów objętych przedmiotem zamówienia</w:t>
      </w:r>
      <w:r w:rsidRPr="00795812">
        <w:rPr>
          <w:rFonts w:ascii="Arial" w:hAnsi="Arial" w:cs="Arial"/>
          <w:b/>
          <w:sz w:val="22"/>
          <w:szCs w:val="22"/>
        </w:rPr>
        <w:t>.</w:t>
      </w:r>
      <w:bookmarkStart w:id="28" w:name="_Hlk502137640"/>
    </w:p>
    <w:p w:rsidR="00795812"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 xml:space="preserve">Kopię </w:t>
      </w:r>
      <w:r w:rsidR="00516D38" w:rsidRPr="00795812">
        <w:rPr>
          <w:rFonts w:ascii="Arial" w:hAnsi="Arial" w:cs="Arial"/>
          <w:sz w:val="22"/>
          <w:szCs w:val="22"/>
        </w:rPr>
        <w:t>(potwierdzoną za zgodność z oryginałem przez osobę/y uprawnion</w:t>
      </w:r>
      <w:r w:rsidR="00810116" w:rsidRPr="00795812">
        <w:rPr>
          <w:rFonts w:ascii="Arial" w:hAnsi="Arial" w:cs="Arial"/>
          <w:sz w:val="22"/>
          <w:szCs w:val="22"/>
        </w:rPr>
        <w:t>ą/</w:t>
      </w:r>
      <w:r w:rsidR="00795812" w:rsidRPr="00795812">
        <w:rPr>
          <w:rFonts w:ascii="Arial" w:hAnsi="Arial" w:cs="Arial"/>
          <w:sz w:val="22"/>
          <w:szCs w:val="22"/>
        </w:rPr>
        <w:t xml:space="preserve">e </w:t>
      </w:r>
      <w:r w:rsidR="00E72B73">
        <w:rPr>
          <w:rFonts w:ascii="Arial" w:hAnsi="Arial" w:cs="Arial"/>
          <w:sz w:val="22"/>
          <w:szCs w:val="22"/>
        </w:rPr>
        <w:t xml:space="preserve">                                              </w:t>
      </w:r>
      <w:r w:rsidR="00795812" w:rsidRPr="00795812">
        <w:rPr>
          <w:rFonts w:ascii="Arial" w:hAnsi="Arial" w:cs="Arial"/>
          <w:sz w:val="22"/>
          <w:szCs w:val="22"/>
        </w:rPr>
        <w:t xml:space="preserve">do </w:t>
      </w:r>
      <w:r w:rsidR="00516D38" w:rsidRPr="00795812">
        <w:rPr>
          <w:rFonts w:ascii="Arial" w:hAnsi="Arial" w:cs="Arial"/>
          <w:sz w:val="22"/>
          <w:szCs w:val="22"/>
        </w:rPr>
        <w:t>reprezentowania wykonawcy)</w:t>
      </w:r>
      <w:r w:rsidR="00516D38" w:rsidRPr="00795812">
        <w:rPr>
          <w:rFonts w:ascii="Arial" w:hAnsi="Arial" w:cs="Arial"/>
          <w:b/>
          <w:sz w:val="22"/>
          <w:szCs w:val="22"/>
        </w:rPr>
        <w:t xml:space="preserve"> </w:t>
      </w:r>
      <w:r w:rsidRPr="00795812">
        <w:rPr>
          <w:rFonts w:ascii="Arial" w:hAnsi="Arial" w:cs="Arial"/>
          <w:b/>
          <w:sz w:val="22"/>
          <w:szCs w:val="22"/>
        </w:rPr>
        <w:t>p</w:t>
      </w:r>
      <w:r w:rsidR="00732984" w:rsidRPr="00795812">
        <w:rPr>
          <w:rFonts w:ascii="Arial" w:hAnsi="Arial" w:cs="Arial"/>
          <w:b/>
          <w:sz w:val="22"/>
          <w:szCs w:val="22"/>
        </w:rPr>
        <w:t>olis</w:t>
      </w:r>
      <w:r w:rsidRPr="00795812">
        <w:rPr>
          <w:rFonts w:ascii="Arial" w:hAnsi="Arial" w:cs="Arial"/>
          <w:b/>
          <w:sz w:val="22"/>
          <w:szCs w:val="22"/>
        </w:rPr>
        <w:t>y</w:t>
      </w:r>
      <w:r w:rsidR="00732984" w:rsidRPr="00795812">
        <w:rPr>
          <w:rFonts w:ascii="Arial" w:hAnsi="Arial" w:cs="Arial"/>
          <w:b/>
          <w:sz w:val="22"/>
          <w:szCs w:val="22"/>
        </w:rPr>
        <w:t xml:space="preserve"> ubezpieczenia OC, </w:t>
      </w:r>
      <w:r w:rsidR="00732984" w:rsidRPr="00795812">
        <w:rPr>
          <w:rFonts w:ascii="Arial" w:hAnsi="Arial" w:cs="Arial"/>
          <w:sz w:val="22"/>
          <w:szCs w:val="22"/>
        </w:rPr>
        <w:t>a w przypadku jej braku inny dokument potwierdzający,</w:t>
      </w:r>
      <w:r w:rsidR="00516D38" w:rsidRPr="00795812">
        <w:rPr>
          <w:rFonts w:ascii="Arial" w:hAnsi="Arial" w:cs="Arial"/>
          <w:sz w:val="22"/>
          <w:szCs w:val="22"/>
        </w:rPr>
        <w:t xml:space="preserve"> </w:t>
      </w:r>
      <w:r w:rsidR="00732984" w:rsidRPr="00795812">
        <w:rPr>
          <w:rFonts w:ascii="Arial" w:hAnsi="Arial" w:cs="Arial"/>
          <w:sz w:val="22"/>
          <w:szCs w:val="22"/>
        </w:rPr>
        <w:t xml:space="preserve">że wykonawca jest ubezpieczony od odpowiedzialności cywilnej </w:t>
      </w:r>
      <w:r w:rsidR="001F77F9">
        <w:rPr>
          <w:rFonts w:ascii="Arial" w:hAnsi="Arial" w:cs="Arial"/>
          <w:sz w:val="22"/>
          <w:szCs w:val="22"/>
        </w:rPr>
        <w:t xml:space="preserve">                    </w:t>
      </w:r>
      <w:r w:rsidR="00732984" w:rsidRPr="00795812">
        <w:rPr>
          <w:rFonts w:ascii="Arial" w:hAnsi="Arial" w:cs="Arial"/>
          <w:sz w:val="22"/>
          <w:szCs w:val="22"/>
        </w:rPr>
        <w:t xml:space="preserve">w zakresie  prowadzonej działalności </w:t>
      </w:r>
      <w:r w:rsidR="004B0608" w:rsidRPr="00795812">
        <w:rPr>
          <w:rFonts w:ascii="Arial" w:hAnsi="Arial" w:cs="Arial"/>
          <w:sz w:val="22"/>
          <w:szCs w:val="22"/>
        </w:rPr>
        <w:t>związanej</w:t>
      </w:r>
      <w:r w:rsidR="00732984" w:rsidRPr="00795812">
        <w:rPr>
          <w:rFonts w:ascii="Arial" w:hAnsi="Arial" w:cs="Arial"/>
          <w:sz w:val="22"/>
          <w:szCs w:val="22"/>
        </w:rPr>
        <w:t xml:space="preserve"> z przedmiotem zamówienia, </w:t>
      </w:r>
      <w:r w:rsidR="00732984" w:rsidRPr="00795812">
        <w:rPr>
          <w:rFonts w:ascii="Arial" w:hAnsi="Arial" w:cs="Arial"/>
          <w:b/>
          <w:sz w:val="22"/>
          <w:szCs w:val="22"/>
        </w:rPr>
        <w:t xml:space="preserve">na kwotę minimum </w:t>
      </w:r>
      <w:r w:rsidR="00BF148D" w:rsidRPr="00795812">
        <w:rPr>
          <w:rFonts w:ascii="Arial" w:hAnsi="Arial" w:cs="Arial"/>
          <w:b/>
          <w:sz w:val="22"/>
          <w:szCs w:val="22"/>
        </w:rPr>
        <w:t xml:space="preserve">300.000,00 </w:t>
      </w:r>
      <w:r w:rsidR="00732984" w:rsidRPr="00795812">
        <w:rPr>
          <w:rFonts w:ascii="Arial" w:hAnsi="Arial" w:cs="Arial"/>
          <w:b/>
          <w:sz w:val="22"/>
          <w:szCs w:val="22"/>
        </w:rPr>
        <w:t>zł</w:t>
      </w:r>
      <w:r w:rsidR="00732984" w:rsidRPr="00795812">
        <w:rPr>
          <w:rFonts w:ascii="Arial" w:hAnsi="Arial" w:cs="Arial"/>
          <w:sz w:val="22"/>
          <w:szCs w:val="22"/>
        </w:rPr>
        <w:t xml:space="preserve"> wraz z dowodem opłacenia składki.</w:t>
      </w:r>
      <w:bookmarkEnd w:id="28"/>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Zabezpieczenie należytego wykonania umowy</w:t>
      </w:r>
      <w:r w:rsidRPr="00795812">
        <w:rPr>
          <w:rFonts w:ascii="Arial" w:hAnsi="Arial" w:cs="Arial"/>
          <w:sz w:val="22"/>
          <w:szCs w:val="22"/>
        </w:rPr>
        <w:t xml:space="preserve"> w jednej z form przewidzianych</w:t>
      </w:r>
      <w:r w:rsidR="00AD073B">
        <w:rPr>
          <w:rFonts w:ascii="Arial" w:hAnsi="Arial" w:cs="Arial"/>
          <w:sz w:val="22"/>
          <w:szCs w:val="22"/>
        </w:rPr>
        <w:t xml:space="preserve"> </w:t>
      </w:r>
      <w:r w:rsidRPr="00795812">
        <w:rPr>
          <w:rFonts w:ascii="Arial" w:hAnsi="Arial" w:cs="Arial"/>
          <w:sz w:val="22"/>
          <w:szCs w:val="22"/>
        </w:rPr>
        <w:t>w ustawie Pzp.</w:t>
      </w:r>
      <w:r w:rsidR="00794D86" w:rsidRPr="00795812">
        <w:rPr>
          <w:rFonts w:ascii="Arial" w:hAnsi="Arial" w:cs="Arial"/>
          <w:sz w:val="22"/>
          <w:szCs w:val="22"/>
        </w:rPr>
        <w:t xml:space="preserve"> W przypadku składania przez </w:t>
      </w:r>
      <w:r w:rsidR="00547378" w:rsidRPr="00795812">
        <w:rPr>
          <w:rFonts w:ascii="Arial" w:hAnsi="Arial" w:cs="Arial"/>
          <w:sz w:val="22"/>
          <w:szCs w:val="22"/>
        </w:rPr>
        <w:t>w</w:t>
      </w:r>
      <w:r w:rsidR="00794D86" w:rsidRPr="00795812">
        <w:rPr>
          <w:rFonts w:ascii="Arial" w:hAnsi="Arial" w:cs="Arial"/>
          <w:sz w:val="22"/>
          <w:szCs w:val="22"/>
        </w:rPr>
        <w:t>ykonawcę zabezpieczenia w formie gwarancji lub poręczenia</w:t>
      </w:r>
      <w:r w:rsidR="00547378" w:rsidRPr="00795812">
        <w:rPr>
          <w:rFonts w:ascii="Arial" w:hAnsi="Arial" w:cs="Arial"/>
          <w:sz w:val="22"/>
          <w:szCs w:val="22"/>
        </w:rPr>
        <w:t>.</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Dokument/y osoby/ób reprezentującej/ych wykonawcę</w:t>
      </w:r>
      <w:r w:rsidRPr="00795812">
        <w:rPr>
          <w:rFonts w:ascii="Arial" w:hAnsi="Arial" w:cs="Arial"/>
          <w:sz w:val="22"/>
          <w:szCs w:val="22"/>
        </w:rPr>
        <w:t xml:space="preserve"> (przy podpisywaniu umowy), potwierdzający/e ich umocowanie do podpisania umowy, o ile umocowanie to nie będzie wynikać z dokumentów załączonych do oferty.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color w:val="000000" w:themeColor="text1"/>
          <w:sz w:val="22"/>
          <w:szCs w:val="22"/>
          <w:u w:val="single"/>
        </w:rPr>
        <w:t>W przypadku podmiotów występujących wspólnie</w:t>
      </w:r>
      <w:r w:rsidRPr="00795812">
        <w:rPr>
          <w:rFonts w:ascii="Arial" w:hAnsi="Arial" w:cs="Arial"/>
          <w:color w:val="000000" w:themeColor="text1"/>
          <w:sz w:val="22"/>
          <w:szCs w:val="22"/>
        </w:rPr>
        <w:t xml:space="preserve"> przed dniem </w:t>
      </w:r>
      <w:r w:rsidRPr="00795812">
        <w:rPr>
          <w:rFonts w:ascii="Arial" w:hAnsi="Arial" w:cs="Arial"/>
          <w:sz w:val="22"/>
          <w:szCs w:val="22"/>
        </w:rPr>
        <w:t xml:space="preserve">zawarcia umowy w sprawie zamówienia publicznego, zamawiający wymaga dostarczenia </w:t>
      </w:r>
      <w:r w:rsidRPr="00795812">
        <w:rPr>
          <w:rFonts w:ascii="Arial" w:hAnsi="Arial" w:cs="Arial"/>
          <w:b/>
          <w:sz w:val="22"/>
          <w:szCs w:val="22"/>
        </w:rPr>
        <w:t>umowy regulującej zasady współpracy tych wykonawców</w:t>
      </w:r>
      <w:r w:rsidRPr="00795812">
        <w:rPr>
          <w:rFonts w:ascii="Arial" w:hAnsi="Arial" w:cs="Arial"/>
          <w:sz w:val="22"/>
          <w:szCs w:val="22"/>
        </w:rPr>
        <w:t xml:space="preserve">. </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Nieprzedłożenie dokumentów, wskazanych w pkt 1-</w:t>
      </w:r>
      <w:r w:rsidR="00E84354">
        <w:rPr>
          <w:rFonts w:ascii="Arial" w:hAnsi="Arial" w:cs="Arial"/>
          <w:sz w:val="22"/>
          <w:szCs w:val="22"/>
        </w:rPr>
        <w:t>5</w:t>
      </w:r>
      <w:r w:rsidRPr="00795812">
        <w:rPr>
          <w:rFonts w:ascii="Arial" w:hAnsi="Arial" w:cs="Arial"/>
          <w:sz w:val="22"/>
          <w:szCs w:val="22"/>
        </w:rPr>
        <w:t xml:space="preserve"> zamawiający potraktuje jako uchylanie się wykonawcy od podpisania umowy.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Jeżeli wykonawca, którego oferta została wybrana, uchyla się od zawarcia umowy lub nie wnosi wymaganego zabezpieczenia należytego wykonania umowy, </w:t>
      </w:r>
      <w:r w:rsidRPr="00795812">
        <w:rPr>
          <w:rFonts w:ascii="Arial" w:hAnsi="Arial" w:cs="Arial"/>
          <w:sz w:val="22"/>
          <w:szCs w:val="22"/>
          <w:u w:val="single"/>
        </w:rPr>
        <w:t>zamawiający może zbadać</w:t>
      </w:r>
      <w:r w:rsidRPr="00795812">
        <w:rPr>
          <w:rFonts w:ascii="Arial" w:hAnsi="Arial" w:cs="Arial"/>
          <w:sz w:val="22"/>
          <w:szCs w:val="22"/>
        </w:rPr>
        <w:t>, czy nie podlega wykluczeniu oraz czy spełnia warunki udziału w postępowaniu wykonawca, który złożył ofertę najwyżej ocenianą spośród pozostałych ofert</w:t>
      </w:r>
      <w:r w:rsidR="00E72B73">
        <w:rPr>
          <w:rFonts w:ascii="Arial" w:hAnsi="Arial" w:cs="Arial"/>
          <w:sz w:val="22"/>
          <w:szCs w:val="22"/>
        </w:rPr>
        <w:t xml:space="preserve"> </w:t>
      </w:r>
      <w:r w:rsidR="007C03B2" w:rsidRPr="00795812">
        <w:rPr>
          <w:rFonts w:ascii="Arial" w:hAnsi="Arial" w:cs="Arial"/>
          <w:sz w:val="22"/>
          <w:szCs w:val="22"/>
        </w:rPr>
        <w:t>–</w:t>
      </w:r>
      <w:r w:rsidR="009D1FD3" w:rsidRPr="00795812">
        <w:rPr>
          <w:rFonts w:ascii="Arial" w:hAnsi="Arial" w:cs="Arial"/>
          <w:sz w:val="22"/>
          <w:szCs w:val="22"/>
        </w:rPr>
        <w:t xml:space="preserve"> </w:t>
      </w:r>
      <w:r w:rsidR="007C03B2" w:rsidRPr="00795812">
        <w:rPr>
          <w:rFonts w:ascii="Arial" w:hAnsi="Arial" w:cs="Arial"/>
          <w:sz w:val="22"/>
          <w:szCs w:val="22"/>
        </w:rPr>
        <w:t>w postępowaniu, w którym zamawiający zastosował procedurę, o której mowa w art. 24aa ustawy Pzp</w:t>
      </w:r>
      <w:r w:rsidRPr="00795812">
        <w:rPr>
          <w:rFonts w:ascii="Arial" w:hAnsi="Arial"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lastRenderedPageBreak/>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795812" w:rsidRDefault="00794D86" w:rsidP="0027165C">
      <w:pPr>
        <w:numPr>
          <w:ilvl w:val="0"/>
          <w:numId w:val="22"/>
        </w:numPr>
        <w:spacing w:before="120"/>
        <w:jc w:val="both"/>
        <w:rPr>
          <w:rFonts w:cs="Arial"/>
          <w:sz w:val="22"/>
          <w:szCs w:val="22"/>
        </w:rPr>
      </w:pPr>
      <w:r w:rsidRPr="00795812">
        <w:rPr>
          <w:rFonts w:cs="Arial"/>
          <w:sz w:val="22"/>
          <w:szCs w:val="22"/>
        </w:rPr>
        <w:t xml:space="preserve">Zamawiający żąda wniesienia zabezpieczenia należytego wykonania umowy w wysokości </w:t>
      </w:r>
      <w:r w:rsidRPr="00795812">
        <w:rPr>
          <w:rFonts w:cs="Arial"/>
          <w:b/>
          <w:sz w:val="22"/>
          <w:szCs w:val="22"/>
        </w:rPr>
        <w:t xml:space="preserve">10% </w:t>
      </w:r>
      <w:r w:rsidRPr="00795812">
        <w:rPr>
          <w:rFonts w:cs="Arial"/>
          <w:b/>
          <w:bCs/>
          <w:color w:val="000000" w:themeColor="text1"/>
          <w:sz w:val="22"/>
          <w:szCs w:val="22"/>
        </w:rPr>
        <w:t xml:space="preserve">ceny całkowitej podanej </w:t>
      </w:r>
      <w:r w:rsidRPr="00795812">
        <w:rPr>
          <w:rFonts w:cs="Arial"/>
          <w:b/>
          <w:bCs/>
          <w:sz w:val="22"/>
          <w:szCs w:val="22"/>
        </w:rPr>
        <w:t>w ofercie</w:t>
      </w:r>
      <w:r w:rsidRPr="00795812">
        <w:rPr>
          <w:rFonts w:cs="Arial"/>
          <w:bCs/>
          <w:sz w:val="22"/>
          <w:szCs w:val="22"/>
        </w:rPr>
        <w:t xml:space="preserve"> </w:t>
      </w:r>
      <w:r w:rsidRPr="00795812">
        <w:rPr>
          <w:rFonts w:cs="Arial"/>
          <w:b/>
          <w:bCs/>
          <w:sz w:val="22"/>
          <w:szCs w:val="22"/>
        </w:rPr>
        <w:t>albo maksymalnej wartości nominalnej zobowiązania zamawiającego wynikającego z umowy</w:t>
      </w:r>
      <w:r w:rsidR="00943736" w:rsidRPr="00795812">
        <w:rPr>
          <w:rFonts w:cs="Arial"/>
          <w:b/>
          <w:bCs/>
          <w:sz w:val="22"/>
          <w:szCs w:val="22"/>
        </w:rPr>
        <w:t xml:space="preserve">, </w:t>
      </w:r>
      <w:r w:rsidR="00943736" w:rsidRPr="00795812">
        <w:rPr>
          <w:rFonts w:cs="Arial"/>
          <w:bCs/>
          <w:sz w:val="22"/>
          <w:szCs w:val="22"/>
        </w:rPr>
        <w:t>w jednej lub w kilku formach, o których mowa w art. 148 ust. 1 ustawy Pzp</w:t>
      </w:r>
      <w:r w:rsidRPr="00795812">
        <w:rPr>
          <w:rFonts w:cs="Arial"/>
          <w:sz w:val="22"/>
          <w:szCs w:val="22"/>
        </w:rPr>
        <w:t>.</w:t>
      </w:r>
    </w:p>
    <w:p w:rsidR="00794D86" w:rsidRPr="00285601"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w:t>
      </w:r>
      <w:r w:rsidR="00096C3D">
        <w:rPr>
          <w:rFonts w:ascii="Arial" w:hAnsi="Arial" w:cs="Arial"/>
          <w:b/>
          <w:sz w:val="22"/>
          <w:szCs w:val="22"/>
        </w:rPr>
        <w:t xml:space="preserve"> </w:t>
      </w:r>
      <w:r w:rsidRPr="00285601">
        <w:rPr>
          <w:rFonts w:ascii="Arial" w:hAnsi="Arial" w:cs="Arial"/>
          <w:b/>
          <w:sz w:val="22"/>
          <w:szCs w:val="22"/>
        </w:rPr>
        <w:t>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795812"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795812">
        <w:rPr>
          <w:rFonts w:ascii="Arial" w:hAnsi="Arial" w:cs="Arial"/>
          <w:sz w:val="22"/>
          <w:szCs w:val="22"/>
        </w:rPr>
        <w:t xml:space="preserve">z umową wykonanie </w:t>
      </w:r>
      <w:r w:rsidR="00D6588F" w:rsidRPr="00795812">
        <w:rPr>
          <w:rFonts w:ascii="Arial" w:hAnsi="Arial" w:cs="Arial"/>
          <w:sz w:val="22"/>
          <w:szCs w:val="22"/>
        </w:rPr>
        <w:t>przedmiotu zamówienia</w:t>
      </w:r>
      <w:r w:rsidRPr="00795812">
        <w:rPr>
          <w:rFonts w:ascii="Arial" w:hAnsi="Arial" w:cs="Arial"/>
          <w:sz w:val="22"/>
          <w:szCs w:val="22"/>
        </w:rPr>
        <w:t xml:space="preserve">, </w:t>
      </w:r>
      <w:r w:rsidRPr="00795812">
        <w:rPr>
          <w:rFonts w:ascii="Arial" w:hAnsi="Arial" w:cs="Arial"/>
          <w:b/>
          <w:sz w:val="22"/>
          <w:szCs w:val="22"/>
        </w:rPr>
        <w:t>zostanie zwrócone w ciągu 30 dni po ich ostatecznym odbiorze</w:t>
      </w:r>
      <w:r w:rsidRPr="00795812">
        <w:rPr>
          <w:rFonts w:ascii="Arial" w:hAnsi="Arial" w:cs="Arial"/>
          <w:sz w:val="22"/>
          <w:szCs w:val="22"/>
        </w:rPr>
        <w:t xml:space="preserve"> (lub wygaśnie po upływie ważności gwarancji ubezpieczeniowej  lub bankowej)</w:t>
      </w:r>
      <w:r w:rsidR="00D6588F" w:rsidRPr="00795812">
        <w:rPr>
          <w:rFonts w:ascii="Arial" w:hAnsi="Arial" w:cs="Arial"/>
          <w:sz w:val="22"/>
          <w:szCs w:val="22"/>
        </w:rPr>
        <w:t>.</w:t>
      </w:r>
    </w:p>
    <w:p w:rsidR="00732984" w:rsidRPr="00795812" w:rsidRDefault="00285601" w:rsidP="0027165C">
      <w:pPr>
        <w:numPr>
          <w:ilvl w:val="0"/>
          <w:numId w:val="22"/>
        </w:numPr>
        <w:spacing w:before="120"/>
        <w:jc w:val="both"/>
        <w:rPr>
          <w:rFonts w:cs="Arial"/>
          <w:b/>
          <w:sz w:val="22"/>
          <w:szCs w:val="22"/>
        </w:rPr>
      </w:pPr>
      <w:r w:rsidRPr="00795812">
        <w:rPr>
          <w:rFonts w:cs="Arial"/>
          <w:sz w:val="22"/>
          <w:szCs w:val="22"/>
        </w:rPr>
        <w:t>Zamawiający nie wyraża zgody na wniesienie zabezpieczenia w formie określonej art. 148                  ust. 2 ustawy Pzp.</w:t>
      </w:r>
    </w:p>
    <w:p w:rsidR="00943736" w:rsidRPr="00795812" w:rsidRDefault="00943736" w:rsidP="0027165C">
      <w:pPr>
        <w:numPr>
          <w:ilvl w:val="0"/>
          <w:numId w:val="22"/>
        </w:numPr>
        <w:spacing w:before="120"/>
        <w:jc w:val="both"/>
        <w:rPr>
          <w:rFonts w:cs="Arial"/>
          <w:sz w:val="22"/>
          <w:szCs w:val="22"/>
        </w:rPr>
      </w:pPr>
      <w:r w:rsidRPr="00795812">
        <w:rPr>
          <w:rFonts w:cs="Arial"/>
          <w:sz w:val="22"/>
          <w:szCs w:val="22"/>
        </w:rPr>
        <w:t xml:space="preserve">W przypadku wniesienia wadium w pieniądzu, (jeśli dotyczy) </w:t>
      </w:r>
      <w:r w:rsidR="0092109C">
        <w:rPr>
          <w:rFonts w:cs="Arial"/>
          <w:sz w:val="22"/>
          <w:szCs w:val="22"/>
        </w:rPr>
        <w:t>w</w:t>
      </w:r>
      <w:r w:rsidRPr="00795812">
        <w:rPr>
          <w:rFonts w:cs="Arial"/>
          <w:sz w:val="22"/>
          <w:szCs w:val="22"/>
        </w:rPr>
        <w:t>ykonawca może wyrazić zgodę na zaliczenie kwoty wadium na poczet zabezpieczenia należytego wykonania umowy.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Jeżeli okres na jaki ma zostać wniesione zabezpieczenie przekracza 5 lat, zabezpieczenie </w:t>
      </w:r>
      <w:r w:rsidR="00943736" w:rsidRPr="00795812">
        <w:rPr>
          <w:rFonts w:cs="Arial"/>
          <w:sz w:val="22"/>
          <w:szCs w:val="22"/>
        </w:rPr>
        <w:t xml:space="preserve">                     </w:t>
      </w:r>
      <w:r w:rsidRPr="00795812">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Wypłata, o której mowa w </w:t>
      </w:r>
      <w:r w:rsidR="00943736" w:rsidRPr="00795812">
        <w:rPr>
          <w:rFonts w:cs="Arial"/>
          <w:sz w:val="22"/>
          <w:szCs w:val="22"/>
        </w:rPr>
        <w:t>pkt 4</w:t>
      </w:r>
      <w:r w:rsidRPr="00795812">
        <w:rPr>
          <w:rFonts w:cs="Arial"/>
          <w:sz w:val="22"/>
          <w:szCs w:val="22"/>
        </w:rPr>
        <w:t>, następuje nie później niż w ostatnim dniu ważności dotychczasowego zabezpieczenia.</w:t>
      </w:r>
    </w:p>
    <w:p w:rsidR="00582209" w:rsidRPr="00795812" w:rsidRDefault="00582209" w:rsidP="0027165C">
      <w:pPr>
        <w:numPr>
          <w:ilvl w:val="0"/>
          <w:numId w:val="22"/>
        </w:numPr>
        <w:spacing w:before="120"/>
        <w:jc w:val="both"/>
        <w:rPr>
          <w:rFonts w:cs="Arial"/>
          <w:sz w:val="22"/>
          <w:szCs w:val="22"/>
        </w:rPr>
      </w:pPr>
      <w:r w:rsidRPr="00795812">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795812">
        <w:rPr>
          <w:rFonts w:cs="Arial"/>
          <w:b/>
          <w:sz w:val="22"/>
          <w:szCs w:val="22"/>
        </w:rPr>
        <w:t>załączniku nr 14 do SIWZ.</w:t>
      </w:r>
    </w:p>
    <w:p w:rsidR="005D2F4A" w:rsidRDefault="005D2F4A">
      <w:pPr>
        <w:suppressAutoHyphens w:val="0"/>
        <w:spacing w:after="160" w:line="259" w:lineRule="auto"/>
        <w:rPr>
          <w:rFonts w:cs="Arial"/>
          <w:b/>
          <w:i/>
          <w:sz w:val="22"/>
          <w:szCs w:val="22"/>
        </w:rPr>
      </w:pPr>
      <w:r>
        <w:rPr>
          <w:rFonts w:cs="Arial"/>
          <w:b/>
          <w:i/>
          <w:sz w:val="22"/>
          <w:szCs w:val="22"/>
        </w:rPr>
        <w:br w:type="page"/>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lastRenderedPageBreak/>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795812">
        <w:rPr>
          <w:rFonts w:cs="Arial"/>
          <w:b/>
          <w:sz w:val="22"/>
          <w:szCs w:val="22"/>
        </w:rPr>
        <w:t xml:space="preserve">nr </w:t>
      </w:r>
      <w:r w:rsidR="00BF71F7" w:rsidRPr="00795812">
        <w:rPr>
          <w:rFonts w:cs="Arial"/>
          <w:b/>
          <w:sz w:val="22"/>
          <w:szCs w:val="22"/>
        </w:rPr>
        <w:t>1</w:t>
      </w:r>
      <w:r w:rsidR="004B3ADC" w:rsidRPr="00795812">
        <w:rPr>
          <w:rFonts w:cs="Arial"/>
          <w:b/>
          <w:sz w:val="22"/>
          <w:szCs w:val="22"/>
        </w:rPr>
        <w:t>3</w:t>
      </w:r>
      <w:r w:rsidRPr="00795812">
        <w:rPr>
          <w:rFonts w:cs="Arial"/>
          <w:sz w:val="22"/>
          <w:szCs w:val="22"/>
        </w:rPr>
        <w:t xml:space="preserve"> </w:t>
      </w:r>
      <w:r w:rsidRPr="00795812">
        <w:rPr>
          <w:rFonts w:cs="Arial"/>
          <w:b/>
          <w:sz w:val="22"/>
          <w:szCs w:val="22"/>
        </w:rPr>
        <w:t>do SIWZ</w:t>
      </w:r>
      <w:r w:rsidRPr="00795812">
        <w:rPr>
          <w:rFonts w:cs="Arial"/>
          <w:sz w:val="22"/>
          <w:szCs w:val="22"/>
        </w:rPr>
        <w:t>.</w:t>
      </w:r>
    </w:p>
    <w:p w:rsidR="00732984" w:rsidRPr="00795812" w:rsidRDefault="00732984" w:rsidP="00732984">
      <w:pPr>
        <w:overflowPunct w:val="0"/>
        <w:autoSpaceDE w:val="0"/>
        <w:autoSpaceDN w:val="0"/>
        <w:adjustRightInd w:val="0"/>
        <w:spacing w:before="120"/>
        <w:jc w:val="both"/>
        <w:textAlignment w:val="baseline"/>
        <w:rPr>
          <w:rFonts w:cs="Arial"/>
          <w:sz w:val="22"/>
          <w:szCs w:val="22"/>
        </w:rPr>
      </w:pPr>
      <w:r w:rsidRPr="00795812">
        <w:rPr>
          <w:rFonts w:cs="Arial"/>
          <w:sz w:val="22"/>
          <w:szCs w:val="22"/>
        </w:rPr>
        <w:t>Zamawiający przewiduje dokonać zmiany do umowy:</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Zmiana postanowień zawartej umowy może nastąpić za zgodą obu stron wyrażoną na piśmie, w formie aneksu do umowy, pod rygorem nieważności takiej zmiany. </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Zmiany nie mogą naruszać postanowi</w:t>
      </w:r>
      <w:r w:rsidR="00096C3D">
        <w:rPr>
          <w:rFonts w:cs="Arial"/>
          <w:sz w:val="22"/>
          <w:szCs w:val="22"/>
        </w:rPr>
        <w:t>eń zawartych w art. 144 ust. 1 u</w:t>
      </w:r>
      <w:r w:rsidRPr="00795812">
        <w:rPr>
          <w:rFonts w:cs="Arial"/>
          <w:sz w:val="22"/>
          <w:szCs w:val="22"/>
        </w:rPr>
        <w:t>stawy Prawo zamówień publicznych.</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Strony dopuszczają możliwość zmiany postanowień umowy w przypadkach:</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ustawowej zmiany wysokości stawek podatków, gdy zamiana ta spowoduje zmianę wynagrodzenia, podwyżka dotyczyć będzie wyłącznie wynagrodzenia należnego za okres po wejściu w życie zmian,</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zaistnienia siły wyższej, przez którą strony uznają:</w:t>
      </w:r>
    </w:p>
    <w:p w:rsidR="00795812" w:rsidRPr="00795812" w:rsidRDefault="00795812" w:rsidP="00173E84">
      <w:pPr>
        <w:numPr>
          <w:ilvl w:val="0"/>
          <w:numId w:val="63"/>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zdarzenie zewnętrzne </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niezawinione przez strony, którego strony nie mogły przewidzieć przed zawarciem umowy,</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którego strony nie mogły uniknąć, ani któremu strony nie mogły zapobiec przy zachowaniu należytej staranności,</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 xml:space="preserve">zmiany oznaczenia danych dotyczących </w:t>
      </w:r>
      <w:r w:rsidR="006C0460">
        <w:rPr>
          <w:rFonts w:ascii="Arial" w:hAnsi="Arial" w:cs="Arial"/>
          <w:sz w:val="22"/>
          <w:szCs w:val="22"/>
        </w:rPr>
        <w:t>z</w:t>
      </w:r>
      <w:r w:rsidRPr="00096C3D">
        <w:rPr>
          <w:rFonts w:ascii="Arial" w:hAnsi="Arial" w:cs="Arial"/>
          <w:sz w:val="22"/>
          <w:szCs w:val="22"/>
        </w:rPr>
        <w:t xml:space="preserve">amawiającego i /lub </w:t>
      </w:r>
      <w:r w:rsidR="006C0460">
        <w:rPr>
          <w:rFonts w:ascii="Arial" w:hAnsi="Arial" w:cs="Arial"/>
          <w:sz w:val="22"/>
          <w:szCs w:val="22"/>
        </w:rPr>
        <w:t>w</w:t>
      </w:r>
      <w:r w:rsidRPr="00096C3D">
        <w:rPr>
          <w:rFonts w:ascii="Arial" w:hAnsi="Arial" w:cs="Arial"/>
          <w:sz w:val="22"/>
          <w:szCs w:val="22"/>
        </w:rPr>
        <w:t>ykonawcy,</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regulacji prawnych wprowadzonych w życie po dacie podpisania umowy, wywołujących potrzebę zmiany umowy, wraz ze skutkami wprowadzenia takiej zmiany,</w:t>
      </w:r>
    </w:p>
    <w:p w:rsidR="00795812" w:rsidRPr="00096C3D" w:rsidRDefault="006C0460"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Pr>
          <w:rFonts w:ascii="Arial" w:hAnsi="Arial" w:cs="Arial"/>
          <w:sz w:val="22"/>
          <w:szCs w:val="22"/>
        </w:rPr>
        <w:t>zmian korzystnych dla z</w:t>
      </w:r>
      <w:r w:rsidR="00795812" w:rsidRPr="00096C3D">
        <w:rPr>
          <w:rFonts w:ascii="Arial" w:hAnsi="Arial" w:cs="Arial"/>
          <w:sz w:val="22"/>
          <w:szCs w:val="22"/>
        </w:rPr>
        <w:t xml:space="preserve">amawiającego, lub gdy konieczność wprowadzenia zmian wynikać będzie z okoliczności, których nie można było przewidzieć w chwili zawarcia umowy, </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ustawowych zmian terminów składania sprawozdań podmiotów prowadzących punkty selektywnego zbierania odpadów komunalnych</w:t>
      </w:r>
      <w:r w:rsidR="00096C3D">
        <w:rPr>
          <w:rFonts w:ascii="Arial" w:hAnsi="Arial" w:cs="Arial"/>
          <w:sz w:val="22"/>
          <w:szCs w:val="22"/>
        </w:rPr>
        <w:t>.</w:t>
      </w:r>
    </w:p>
    <w:p w:rsidR="00732984" w:rsidRPr="00A9745F" w:rsidRDefault="00732984" w:rsidP="00096C3D">
      <w:pPr>
        <w:spacing w:before="240"/>
        <w:ind w:left="2127" w:hanging="2127"/>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00096C3D">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C277FF" w:rsidRPr="002E5AAD" w:rsidRDefault="00732984" w:rsidP="002E5AAD">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 xml:space="preserve">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t>
      </w:r>
      <w:r w:rsidRPr="00794D86">
        <w:rPr>
          <w:rFonts w:cs="Arial"/>
          <w:sz w:val="22"/>
          <w:szCs w:val="22"/>
        </w:rPr>
        <w:lastRenderedPageBreak/>
        <w:t>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732984" w:rsidRPr="00AD64BC" w:rsidRDefault="00732984" w:rsidP="003F1279">
      <w:pPr>
        <w:numPr>
          <w:ilvl w:val="0"/>
          <w:numId w:val="13"/>
        </w:numPr>
        <w:spacing w:before="120"/>
        <w:jc w:val="both"/>
        <w:rPr>
          <w:rFonts w:cs="Arial"/>
          <w:sz w:val="22"/>
          <w:szCs w:val="22"/>
        </w:rPr>
      </w:pPr>
      <w:r w:rsidRPr="00AD64BC">
        <w:rPr>
          <w:rFonts w:cs="Arial"/>
          <w:sz w:val="22"/>
          <w:szCs w:val="22"/>
        </w:rPr>
        <w:t>Wykonawca może powierzyć wykonanie części zamówienia podwykonawcy/om z wyjątkiem sytuacji, gdy zamawiający zastrzeże w Specyfikacji Istotnych Warunków Zamów</w:t>
      </w:r>
      <w:r w:rsidR="003F1279">
        <w:rPr>
          <w:rFonts w:cs="Arial"/>
          <w:sz w:val="22"/>
          <w:szCs w:val="22"/>
        </w:rPr>
        <w:t>ienia (patrz Rozdział III SIWZ)</w:t>
      </w:r>
    </w:p>
    <w:p w:rsidR="00732984" w:rsidRPr="00AD64BC" w:rsidRDefault="00732984" w:rsidP="00E4151E">
      <w:pPr>
        <w:numPr>
          <w:ilvl w:val="0"/>
          <w:numId w:val="13"/>
        </w:numPr>
        <w:spacing w:before="120"/>
        <w:jc w:val="both"/>
        <w:rPr>
          <w:rFonts w:cs="Arial"/>
          <w:sz w:val="22"/>
          <w:szCs w:val="22"/>
        </w:rPr>
      </w:pPr>
      <w:r w:rsidRPr="00AD64BC">
        <w:rPr>
          <w:rFonts w:cs="Arial"/>
          <w:sz w:val="22"/>
          <w:szCs w:val="22"/>
        </w:rPr>
        <w:t xml:space="preserve">Zamawiający żąda wskazania przez wykonawcę części zamówienia, których wykonanie zamierza powierzyć podwykonawcom, i podania przez wykonawcę firm podwykonawców </w:t>
      </w:r>
      <w:r w:rsidR="005D5823" w:rsidRPr="00AD64BC">
        <w:rPr>
          <w:rFonts w:cs="Arial"/>
          <w:sz w:val="22"/>
          <w:szCs w:val="22"/>
        </w:rPr>
        <w:t xml:space="preserve">                           </w:t>
      </w:r>
      <w:r w:rsidRPr="00AD64BC">
        <w:rPr>
          <w:rFonts w:cs="Arial"/>
          <w:sz w:val="22"/>
          <w:szCs w:val="22"/>
        </w:rPr>
        <w:t>– w Formularzu ofertowym pkt 10.</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t>
      </w:r>
      <w:r w:rsidR="00E72B73">
        <w:rPr>
          <w:rFonts w:cs="Arial"/>
          <w:sz w:val="22"/>
          <w:szCs w:val="22"/>
        </w:rPr>
        <w:t xml:space="preserve">                             </w:t>
      </w:r>
      <w:r w:rsidRPr="006F68AE">
        <w:rPr>
          <w:rFonts w:cs="Arial"/>
          <w:sz w:val="22"/>
          <w:szCs w:val="22"/>
        </w:rPr>
        <w:t>w późniejszym okresie zamierza powierzyć realizację robót budowlanych lub usług.</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Zamawiający może żądać informacji, o których mowa w pkt 3, w przypadku zamówień </w:t>
      </w:r>
      <w:r w:rsidR="00184453" w:rsidRPr="006F68AE">
        <w:rPr>
          <w:rFonts w:cs="Arial"/>
          <w:sz w:val="22"/>
          <w:szCs w:val="22"/>
        </w:rPr>
        <w:t xml:space="preserve">                            </w:t>
      </w:r>
      <w:r w:rsidRPr="006F68AE">
        <w:rPr>
          <w:rFonts w:cs="Arial"/>
          <w:sz w:val="22"/>
          <w:szCs w:val="22"/>
        </w:rPr>
        <w:t xml:space="preserve">na dostawy, usługi inne niż dotyczące usług, które mają być wykonane w miejscu podlegającym bezpośredniemu nadzorowi zamawiającego, lub zamówień od dostawców uczestniczących </w:t>
      </w:r>
      <w:r w:rsidR="00E72B73">
        <w:rPr>
          <w:rFonts w:cs="Arial"/>
          <w:sz w:val="22"/>
          <w:szCs w:val="22"/>
        </w:rPr>
        <w:t xml:space="preserve">                   </w:t>
      </w:r>
      <w:r w:rsidRPr="006F68AE">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29"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991EA7" w:rsidRPr="004B0608" w:rsidTr="009C7C50">
        <w:tc>
          <w:tcPr>
            <w:tcW w:w="1418" w:type="dxa"/>
            <w:vAlign w:val="center"/>
          </w:tcPr>
          <w:p w:rsidR="00991EA7" w:rsidRPr="004B0608" w:rsidRDefault="006D54FC" w:rsidP="00026DF1">
            <w:pPr>
              <w:rPr>
                <w:rFonts w:cs="Arial"/>
                <w:sz w:val="21"/>
                <w:szCs w:val="21"/>
              </w:rPr>
            </w:pPr>
            <w:r w:rsidRPr="004B0608">
              <w:rPr>
                <w:rFonts w:cs="Arial"/>
                <w:sz w:val="21"/>
                <w:szCs w:val="21"/>
              </w:rPr>
              <w:t>Załącznik nr</w:t>
            </w:r>
          </w:p>
        </w:tc>
        <w:tc>
          <w:tcPr>
            <w:tcW w:w="567" w:type="dxa"/>
            <w:vAlign w:val="center"/>
          </w:tcPr>
          <w:p w:rsidR="00991EA7" w:rsidRPr="004B0608" w:rsidRDefault="00991EA7" w:rsidP="00991EA7">
            <w:pPr>
              <w:suppressAutoHyphens w:val="0"/>
              <w:ind w:left="45"/>
              <w:rPr>
                <w:rFonts w:cs="Arial"/>
                <w:sz w:val="21"/>
                <w:szCs w:val="21"/>
              </w:rPr>
            </w:pPr>
            <w:r>
              <w:rPr>
                <w:rFonts w:cs="Arial"/>
                <w:sz w:val="21"/>
                <w:szCs w:val="21"/>
              </w:rPr>
              <w:t xml:space="preserve">1a. </w:t>
            </w:r>
          </w:p>
        </w:tc>
        <w:tc>
          <w:tcPr>
            <w:tcW w:w="7654" w:type="dxa"/>
            <w:vAlign w:val="center"/>
          </w:tcPr>
          <w:p w:rsidR="00991EA7" w:rsidRPr="004B0608" w:rsidRDefault="00991EA7" w:rsidP="00D75DB3">
            <w:pPr>
              <w:jc w:val="both"/>
              <w:rPr>
                <w:rFonts w:cs="Arial"/>
                <w:sz w:val="21"/>
                <w:szCs w:val="21"/>
              </w:rPr>
            </w:pPr>
            <w:r>
              <w:rPr>
                <w:rFonts w:cs="Arial"/>
                <w:sz w:val="21"/>
                <w:szCs w:val="21"/>
              </w:rPr>
              <w:t>Formularz cenowy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0"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0"/>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3"/>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3F1279" w:rsidP="003F1279">
            <w:pPr>
              <w:suppressAutoHyphens w:val="0"/>
              <w:jc w:val="both"/>
              <w:rPr>
                <w:rFonts w:cs="Arial"/>
                <w:bCs/>
                <w:sz w:val="21"/>
                <w:szCs w:val="21"/>
                <w:lang w:eastAsia="pl-PL"/>
              </w:rPr>
            </w:pPr>
            <w:r w:rsidRPr="004B0608">
              <w:rPr>
                <w:rFonts w:cs="Arial"/>
                <w:sz w:val="21"/>
                <w:szCs w:val="21"/>
              </w:rPr>
              <w:t>Wykaz osób</w:t>
            </w:r>
            <w:r>
              <w:rPr>
                <w:rFonts w:cs="Arial"/>
                <w:sz w:val="21"/>
                <w:szCs w:val="21"/>
              </w:rPr>
              <w:t xml:space="preserve">, </w:t>
            </w:r>
            <w:r w:rsidRPr="00FA0804">
              <w:rPr>
                <w:rFonts w:cs="Arial"/>
                <w:sz w:val="21"/>
                <w:szCs w:val="21"/>
              </w:rPr>
              <w:t>które będą uczestniczyć w wykonaniu zamówienia</w:t>
            </w:r>
          </w:p>
        </w:tc>
      </w:tr>
      <w:tr w:rsidR="00FC47B8" w:rsidRPr="004B0608" w:rsidTr="009C7C50">
        <w:trPr>
          <w:trHeight w:val="418"/>
        </w:trPr>
        <w:tc>
          <w:tcPr>
            <w:tcW w:w="1418" w:type="dxa"/>
            <w:vAlign w:val="center"/>
          </w:tcPr>
          <w:p w:rsidR="00FC47B8" w:rsidRPr="00B95BE3" w:rsidRDefault="00B95BE3" w:rsidP="00026DF1">
            <w:pPr>
              <w:rPr>
                <w:rFonts w:cs="Arial"/>
                <w:sz w:val="21"/>
                <w:szCs w:val="21"/>
              </w:rPr>
            </w:pPr>
            <w:r w:rsidRPr="00B95BE3">
              <w:rPr>
                <w:rFonts w:cs="Arial"/>
                <w:sz w:val="21"/>
                <w:szCs w:val="21"/>
              </w:rPr>
              <w:t xml:space="preserve">Załącznik nr </w:t>
            </w:r>
          </w:p>
        </w:tc>
        <w:tc>
          <w:tcPr>
            <w:tcW w:w="567" w:type="dxa"/>
            <w:vAlign w:val="center"/>
          </w:tcPr>
          <w:p w:rsidR="00FC47B8" w:rsidRPr="00B95BE3"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B95BE3" w:rsidRDefault="00FC47B8" w:rsidP="00D75DB3">
            <w:pPr>
              <w:suppressAutoHyphens w:val="0"/>
              <w:jc w:val="both"/>
              <w:rPr>
                <w:rFonts w:cs="Arial"/>
                <w:sz w:val="21"/>
                <w:szCs w:val="21"/>
              </w:rPr>
            </w:pPr>
            <w:r w:rsidRPr="00B95BE3">
              <w:rPr>
                <w:rFonts w:cs="Arial"/>
                <w:sz w:val="21"/>
                <w:szCs w:val="21"/>
              </w:rPr>
              <w:t>Wykaz narzędzi, wyposażenia zakładu i urządzeń technicznych dostępnych wykonawcy</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suppressAutoHyphens w:val="0"/>
              <w:jc w:val="both"/>
              <w:rPr>
                <w:rFonts w:cs="Arial"/>
                <w:sz w:val="21"/>
                <w:szCs w:val="21"/>
              </w:rPr>
            </w:pPr>
            <w:r w:rsidRPr="00B95BE3">
              <w:rPr>
                <w:rFonts w:cs="Arial"/>
                <w:sz w:val="21"/>
                <w:szCs w:val="21"/>
              </w:rPr>
              <w:t>Oświadczenie wykonawcy o niezaleganiu z opłacaniem podatków</w:t>
            </w:r>
            <w:r w:rsidR="00693D8A" w:rsidRPr="00B95BE3">
              <w:rPr>
                <w:rFonts w:cs="Arial"/>
                <w:sz w:val="21"/>
                <w:szCs w:val="21"/>
              </w:rPr>
              <w:t xml:space="preserve"> </w:t>
            </w:r>
            <w:r w:rsidRPr="00B95BE3">
              <w:rPr>
                <w:rFonts w:cs="Arial"/>
                <w:sz w:val="21"/>
                <w:szCs w:val="21"/>
              </w:rPr>
              <w:t xml:space="preserve">i opłat lokalnych </w:t>
            </w:r>
            <w:r w:rsidR="001474C3" w:rsidRPr="00B95BE3">
              <w:rPr>
                <w:rFonts w:cs="Arial"/>
                <w:sz w:val="21"/>
                <w:szCs w:val="21"/>
              </w:rPr>
              <w:t>na podstawie art. 24 ust. 5 pkt 8</w:t>
            </w:r>
            <w:r w:rsidR="000166EB" w:rsidRPr="00B95BE3">
              <w:rPr>
                <w:rFonts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orzeczenia wobec niego tytułem środka zapobiegawczego zakazu ubiegania się o zamówienia publiczne</w:t>
            </w:r>
            <w:r w:rsidR="001474C3" w:rsidRPr="00B95BE3">
              <w:rPr>
                <w:rFonts w:ascii="Arial" w:hAnsi="Arial" w:cs="Arial"/>
                <w:sz w:val="21"/>
                <w:szCs w:val="21"/>
              </w:rPr>
              <w:t xml:space="preserve"> na podstawie art. 24 ust. 1 pkt 22</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wydania prawomocnego wyroku sądu skazującego za wykroczenie na karę ograniczenia wolności lub grzywny</w:t>
            </w:r>
            <w:r w:rsidR="009C7C50" w:rsidRPr="00B95BE3">
              <w:rPr>
                <w:rFonts w:ascii="Arial" w:hAnsi="Arial" w:cs="Arial"/>
                <w:sz w:val="21"/>
                <w:szCs w:val="21"/>
              </w:rPr>
              <w:t xml:space="preserve">                                    </w:t>
            </w:r>
            <w:r w:rsidRPr="00B95BE3">
              <w:rPr>
                <w:rFonts w:ascii="Arial" w:hAnsi="Arial" w:cs="Arial"/>
                <w:sz w:val="21"/>
                <w:szCs w:val="21"/>
              </w:rPr>
              <w:t xml:space="preserve">w zakresie określonym przez zamawiającego na podstawie </w:t>
            </w:r>
            <w:r w:rsidR="0037752A" w:rsidRPr="00B95BE3">
              <w:rPr>
                <w:rFonts w:ascii="Arial" w:hAnsi="Arial" w:cs="Arial"/>
                <w:sz w:val="21"/>
                <w:szCs w:val="21"/>
              </w:rPr>
              <w:t>art. 24</w:t>
            </w:r>
            <w:r w:rsidRPr="00B95BE3">
              <w:rPr>
                <w:rFonts w:ascii="Arial" w:hAnsi="Arial" w:cs="Arial"/>
                <w:sz w:val="21"/>
                <w:szCs w:val="21"/>
              </w:rPr>
              <w:t xml:space="preserve"> ust. 5</w:t>
            </w:r>
            <w:r w:rsidR="009C7C50" w:rsidRPr="00B95BE3">
              <w:rPr>
                <w:rFonts w:ascii="Arial" w:hAnsi="Arial" w:cs="Arial"/>
                <w:sz w:val="21"/>
                <w:szCs w:val="21"/>
              </w:rPr>
              <w:t xml:space="preserve"> </w:t>
            </w:r>
            <w:r w:rsidRPr="00B95BE3">
              <w:rPr>
                <w:rFonts w:ascii="Arial" w:hAnsi="Arial" w:cs="Arial"/>
                <w:sz w:val="21"/>
                <w:szCs w:val="21"/>
              </w:rPr>
              <w:t>pkt 5</w:t>
            </w:r>
            <w:r w:rsidR="009C7C50" w:rsidRPr="00B95BE3">
              <w:rPr>
                <w:rFonts w:ascii="Arial" w:hAnsi="Arial" w:cs="Arial"/>
                <w:sz w:val="21"/>
                <w:szCs w:val="21"/>
              </w:rPr>
              <w:t xml:space="preserve">               </w:t>
            </w:r>
            <w:r w:rsidRPr="00B95BE3">
              <w:rPr>
                <w:rFonts w:ascii="Arial" w:hAnsi="Arial" w:cs="Arial"/>
                <w:sz w:val="21"/>
                <w:szCs w:val="21"/>
              </w:rPr>
              <w:t xml:space="preserve"> i 6 ustawy Pzp</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026DF1" w:rsidP="00D75DB3">
            <w:pPr>
              <w:jc w:val="both"/>
              <w:rPr>
                <w:rFonts w:cs="Arial"/>
                <w:sz w:val="21"/>
                <w:szCs w:val="21"/>
                <w:lang w:eastAsia="pl-PL" w:bidi="pl-PL"/>
              </w:rPr>
            </w:pPr>
            <w:r w:rsidRPr="00B95BE3">
              <w:rPr>
                <w:rFonts w:cs="Arial"/>
                <w:sz w:val="21"/>
                <w:szCs w:val="21"/>
                <w:lang w:eastAsia="pl-PL"/>
              </w:rPr>
              <w:t xml:space="preserve">Oświadczenie wykonawcy </w:t>
            </w:r>
            <w:r w:rsidRPr="00B95BE3">
              <w:rPr>
                <w:rFonts w:cs="Arial"/>
                <w:sz w:val="21"/>
                <w:szCs w:val="21"/>
                <w:lang w:eastAsia="pl-PL" w:bidi="pl-PL"/>
              </w:rPr>
              <w:t>o braku wydania wobec niego ostate</w:t>
            </w:r>
            <w:r w:rsidR="00BF71F7" w:rsidRPr="00B95BE3">
              <w:rPr>
                <w:rFonts w:cs="Arial"/>
                <w:sz w:val="21"/>
                <w:szCs w:val="21"/>
                <w:lang w:eastAsia="pl-PL" w:bidi="pl-PL"/>
              </w:rPr>
              <w:t xml:space="preserve">cznej decyzji administracyjnej </w:t>
            </w:r>
            <w:r w:rsidRPr="00B95BE3">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B95BE3">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B95BE3" w:rsidRDefault="00BF71F7" w:rsidP="00026DF1">
            <w:pPr>
              <w:rPr>
                <w:rFonts w:cs="Arial"/>
                <w:sz w:val="21"/>
                <w:szCs w:val="21"/>
              </w:rPr>
            </w:pPr>
            <w:r w:rsidRPr="00B95BE3">
              <w:rPr>
                <w:rFonts w:cs="Arial"/>
                <w:sz w:val="21"/>
                <w:szCs w:val="21"/>
              </w:rPr>
              <w:t>Załącznik nr</w:t>
            </w:r>
          </w:p>
        </w:tc>
        <w:tc>
          <w:tcPr>
            <w:tcW w:w="567" w:type="dxa"/>
            <w:vAlign w:val="center"/>
          </w:tcPr>
          <w:p w:rsidR="00BF71F7" w:rsidRPr="00B95BE3"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B95BE3" w:rsidRDefault="00BF71F7" w:rsidP="00D75DB3">
            <w:pPr>
              <w:jc w:val="both"/>
              <w:rPr>
                <w:rFonts w:cs="Arial"/>
                <w:sz w:val="21"/>
                <w:szCs w:val="21"/>
                <w:lang w:eastAsia="pl-PL"/>
              </w:rPr>
            </w:pPr>
            <w:r w:rsidRPr="00B95BE3">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B95BE3" w:rsidRDefault="00732984" w:rsidP="00026DF1">
            <w:pPr>
              <w:pStyle w:val="Tekstpodstawowy2"/>
              <w:spacing w:after="0" w:line="240" w:lineRule="auto"/>
              <w:jc w:val="center"/>
              <w:rPr>
                <w:rFonts w:ascii="Arial" w:hAnsi="Arial" w:cs="Arial"/>
                <w:sz w:val="21"/>
                <w:szCs w:val="21"/>
              </w:rPr>
            </w:pPr>
          </w:p>
        </w:tc>
      </w:tr>
      <w:tr w:rsidR="004B0608" w:rsidRPr="004B0608" w:rsidTr="00FD5E97">
        <w:trPr>
          <w:trHeight w:val="343"/>
        </w:trPr>
        <w:tc>
          <w:tcPr>
            <w:tcW w:w="1418" w:type="dxa"/>
            <w:vAlign w:val="center"/>
          </w:tcPr>
          <w:p w:rsidR="000166EB" w:rsidRPr="00B95BE3" w:rsidRDefault="000166EB" w:rsidP="00026DF1">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D75DB3">
            <w:pPr>
              <w:pStyle w:val="Tekstpodstawowy2"/>
              <w:spacing w:after="0" w:line="240" w:lineRule="auto"/>
              <w:jc w:val="both"/>
              <w:rPr>
                <w:rFonts w:ascii="Arial" w:hAnsi="Arial" w:cs="Arial"/>
                <w:sz w:val="21"/>
                <w:szCs w:val="21"/>
              </w:rPr>
            </w:pPr>
            <w:r w:rsidRPr="00B95BE3">
              <w:rPr>
                <w:rFonts w:ascii="Arial" w:hAnsi="Arial" w:cs="Arial"/>
                <w:sz w:val="21"/>
                <w:szCs w:val="21"/>
              </w:rPr>
              <w:t>Szczegółowy opis przedmiotu zamówienia</w:t>
            </w:r>
          </w:p>
        </w:tc>
      </w:tr>
      <w:tr w:rsidR="004B0608" w:rsidRPr="004B0608" w:rsidTr="00FD5E97">
        <w:trPr>
          <w:trHeight w:val="406"/>
        </w:trPr>
        <w:tc>
          <w:tcPr>
            <w:tcW w:w="1418" w:type="dxa"/>
            <w:vAlign w:val="center"/>
          </w:tcPr>
          <w:p w:rsidR="000166EB" w:rsidRPr="00B95BE3" w:rsidRDefault="000166EB"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0166EB">
            <w:pPr>
              <w:pStyle w:val="Tekstpodstawowy2"/>
              <w:spacing w:after="0" w:line="240" w:lineRule="auto"/>
              <w:jc w:val="both"/>
              <w:rPr>
                <w:rFonts w:ascii="Arial" w:hAnsi="Arial" w:cs="Arial"/>
                <w:sz w:val="21"/>
                <w:szCs w:val="21"/>
              </w:rPr>
            </w:pPr>
            <w:r w:rsidRPr="00B95BE3">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B95BE3" w:rsidRDefault="009C7C50"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970058" w:rsidP="000166EB">
            <w:pPr>
              <w:pStyle w:val="Akapitzlist"/>
              <w:ind w:left="0"/>
              <w:jc w:val="both"/>
              <w:rPr>
                <w:rFonts w:ascii="Arial" w:hAnsi="Arial" w:cs="Arial"/>
                <w:sz w:val="21"/>
                <w:szCs w:val="21"/>
              </w:rPr>
            </w:pPr>
            <w:r w:rsidRPr="00B95BE3">
              <w:rPr>
                <w:rFonts w:ascii="Arial" w:hAnsi="Arial" w:cs="Arial"/>
                <w:sz w:val="21"/>
                <w:szCs w:val="21"/>
              </w:rPr>
              <w:t>Wymagania  dotyczące  zabezpieczenia należytego wykonania umowy wnoszonego w formie gwarancji / poręczenia</w:t>
            </w:r>
          </w:p>
        </w:tc>
      </w:tr>
    </w:tbl>
    <w:bookmarkEnd w:id="29"/>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1.</w:t>
            </w:r>
          </w:p>
          <w:p w:rsidR="00732984" w:rsidRPr="00BF544E" w:rsidRDefault="00732984" w:rsidP="00026DF1">
            <w:pPr>
              <w:snapToGrid w:val="0"/>
              <w:jc w:val="center"/>
              <w:rPr>
                <w:rFonts w:cs="Arial"/>
                <w:b/>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rPr>
            </w:pPr>
            <w:r w:rsidRPr="00BF544E">
              <w:rPr>
                <w:rFonts w:cs="Arial"/>
                <w:b/>
                <w:sz w:val="22"/>
                <w:szCs w:val="22"/>
              </w:rPr>
              <w:t>Rodzaj przedsiębiorstwa*:</w:t>
            </w:r>
          </w:p>
          <w:p w:rsidR="00732984" w:rsidRPr="00BF544E" w:rsidRDefault="00EA2057" w:rsidP="00026DF1">
            <w:pPr>
              <w:snapToGrid w:val="0"/>
              <w:jc w:val="both"/>
              <w:rPr>
                <w:rFonts w:cs="Arial"/>
                <w:b/>
                <w:sz w:val="14"/>
              </w:rPr>
            </w:pPr>
            <w:r>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E72B73" w:rsidRDefault="00E72B73" w:rsidP="00732984"/>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MAŁE</w:t>
            </w:r>
          </w:p>
          <w:p w:rsidR="00732984" w:rsidRPr="00BF544E" w:rsidRDefault="00EA2057" w:rsidP="00026DF1">
            <w:pPr>
              <w:snapToGrid w:val="0"/>
              <w:jc w:val="both"/>
              <w:rPr>
                <w:rFonts w:cs="Arial"/>
                <w:b/>
                <w:sz w:val="12"/>
              </w:rPr>
            </w:pPr>
            <w:r>
              <w:rPr>
                <w:rFonts w:cs="Arial"/>
                <w:b/>
                <w:noProof/>
                <w:sz w:val="22"/>
                <w:szCs w:val="22"/>
                <w:lang w:eastAsia="pl-PL"/>
              </w:rPr>
              <mc:AlternateContent>
                <mc:Choice Requires="wps">
                  <w:drawing>
                    <wp:anchor distT="0" distB="0" distL="114300" distR="114300" simplePos="0" relativeHeight="251689984" behindDoc="1" locked="0" layoutInCell="1" allowOverlap="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72B73" w:rsidRDefault="00E72B73"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E72B73" w:rsidRDefault="00E72B73" w:rsidP="0039073F"/>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ŚREDNIE</w:t>
            </w:r>
          </w:p>
          <w:p w:rsidR="00732984" w:rsidRPr="00BF544E" w:rsidRDefault="00732984" w:rsidP="00026DF1">
            <w:pPr>
              <w:snapToGrid w:val="0"/>
              <w:jc w:val="both"/>
              <w:rPr>
                <w:rFonts w:cs="Arial"/>
                <w:b/>
                <w:sz w:val="16"/>
              </w:rPr>
            </w:pPr>
          </w:p>
          <w:p w:rsidR="00732984" w:rsidRPr="00BF544E" w:rsidRDefault="00EA2057" w:rsidP="00026DF1">
            <w:pPr>
              <w:snapToGrid w:val="0"/>
              <w:jc w:val="both"/>
              <w:rPr>
                <w:rFonts w:cs="Arial"/>
                <w:b/>
              </w:rPr>
            </w:pPr>
            <w:r>
              <w:rPr>
                <w:rFonts w:cs="Arial"/>
                <w:b/>
                <w:noProof/>
                <w:sz w:val="22"/>
                <w:szCs w:val="22"/>
                <w:lang w:eastAsia="pl-PL"/>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72B73" w:rsidRDefault="00E72B73"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E72B73" w:rsidRDefault="00E72B73"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1"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27165C">
      <w:pPr>
        <w:numPr>
          <w:ilvl w:val="0"/>
          <w:numId w:val="24"/>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B95BE3" w:rsidRDefault="00732984" w:rsidP="0027165C">
      <w:pPr>
        <w:numPr>
          <w:ilvl w:val="0"/>
          <w:numId w:val="24"/>
        </w:numPr>
        <w:suppressAutoHyphens w:val="0"/>
        <w:spacing w:before="120"/>
        <w:ind w:left="360" w:right="-1"/>
        <w:jc w:val="both"/>
        <w:rPr>
          <w:rFonts w:cs="Arial"/>
          <w:sz w:val="22"/>
          <w:szCs w:val="22"/>
        </w:rPr>
      </w:pPr>
      <w:bookmarkStart w:id="32" w:name="_Hlk510699075"/>
      <w:r w:rsidRPr="00B95BE3">
        <w:rPr>
          <w:rFonts w:cs="Arial"/>
          <w:sz w:val="22"/>
          <w:szCs w:val="22"/>
        </w:rPr>
        <w:t>oferuję wykonanie całości niniejszego zamówienia:</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t>za łączną CENĘ zł brutto</w:t>
      </w:r>
      <w:r w:rsidRPr="00B95BE3">
        <w:rPr>
          <w:rStyle w:val="Odwoanieprzypisudolnego"/>
          <w:rFonts w:cs="Arial"/>
          <w:b/>
          <w:sz w:val="22"/>
          <w:szCs w:val="22"/>
        </w:rPr>
        <w:footnoteReference w:id="4"/>
      </w:r>
      <w:r w:rsidRPr="00B95BE3">
        <w:rPr>
          <w:rFonts w:cs="Arial"/>
          <w:b/>
          <w:sz w:val="22"/>
          <w:szCs w:val="22"/>
        </w:rPr>
        <w:t>:................................................................</w:t>
      </w:r>
      <w:r w:rsidR="004D732A" w:rsidRPr="00B95BE3">
        <w:rPr>
          <w:rFonts w:cs="Arial"/>
          <w:b/>
          <w:sz w:val="22"/>
          <w:szCs w:val="22"/>
        </w:rPr>
        <w:t>.....</w:t>
      </w:r>
      <w:r w:rsidRPr="00B95BE3">
        <w:rPr>
          <w:rFonts w:cs="Arial"/>
          <w:b/>
          <w:sz w:val="22"/>
          <w:szCs w:val="22"/>
        </w:rPr>
        <w:t xml:space="preserve">...................................... </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lastRenderedPageBreak/>
        <w:t>słownie zł:………………………………………………………………………</w:t>
      </w:r>
      <w:r w:rsidR="004D732A" w:rsidRPr="00B95BE3">
        <w:rPr>
          <w:rFonts w:cs="Arial"/>
          <w:b/>
          <w:sz w:val="22"/>
          <w:szCs w:val="22"/>
        </w:rPr>
        <w:t>………………</w:t>
      </w:r>
      <w:r w:rsidRPr="00B95BE3">
        <w:rPr>
          <w:rFonts w:cs="Arial"/>
          <w:b/>
          <w:sz w:val="22"/>
          <w:szCs w:val="22"/>
        </w:rPr>
        <w:t>…………</w:t>
      </w:r>
    </w:p>
    <w:p w:rsidR="006E24B5" w:rsidRDefault="006E24B5" w:rsidP="00732984">
      <w:pPr>
        <w:pStyle w:val="Tekstpodstawowy"/>
        <w:spacing w:before="240" w:after="0"/>
        <w:ind w:left="360" w:right="51"/>
        <w:rPr>
          <w:rFonts w:cs="Arial"/>
          <w:b/>
          <w:sz w:val="22"/>
          <w:szCs w:val="22"/>
        </w:rPr>
      </w:pPr>
    </w:p>
    <w:p w:rsidR="00732984" w:rsidRPr="00D47E92" w:rsidRDefault="00732984" w:rsidP="00732984">
      <w:pPr>
        <w:pStyle w:val="Tekstpodstawowy"/>
        <w:spacing w:before="240" w:after="0"/>
        <w:ind w:left="360" w:right="51"/>
        <w:rPr>
          <w:rFonts w:cs="Arial"/>
          <w:b/>
          <w:sz w:val="22"/>
          <w:szCs w:val="22"/>
        </w:rPr>
      </w:pPr>
      <w:r w:rsidRPr="00B95BE3">
        <w:rPr>
          <w:rFonts w:cs="Arial"/>
          <w:b/>
          <w:sz w:val="22"/>
          <w:szCs w:val="22"/>
        </w:rPr>
        <w:t>z uwzględnieniem kryteriów:</w:t>
      </w:r>
      <w:r w:rsidRPr="00D47E92">
        <w:rPr>
          <w:rFonts w:cs="Arial"/>
          <w:b/>
          <w:sz w:val="22"/>
          <w:szCs w:val="22"/>
        </w:rPr>
        <w:t xml:space="preserve"> </w:t>
      </w:r>
    </w:p>
    <w:p w:rsidR="006E24B5" w:rsidRPr="00D5562E" w:rsidRDefault="00EA2057" w:rsidP="001B157D">
      <w:pPr>
        <w:pStyle w:val="Tekstpodstawowy"/>
        <w:spacing w:before="120"/>
        <w:ind w:left="360" w:right="49"/>
        <w:rPr>
          <w:rFonts w:cs="Arial"/>
          <w:b/>
          <w:color w:val="000000" w:themeColor="text1"/>
          <w:sz w:val="22"/>
          <w:szCs w:val="22"/>
        </w:rPr>
      </w:pPr>
      <w:r w:rsidRPr="00D5562E">
        <w:rPr>
          <w:rFonts w:cs="Arial"/>
          <w:b/>
          <w:noProof/>
          <w:color w:val="000000" w:themeColor="text1"/>
          <w:sz w:val="22"/>
          <w:szCs w:val="22"/>
          <w:lang w:eastAsia="pl-PL"/>
        </w:rPr>
        <mc:AlternateContent>
          <mc:Choice Requires="wps">
            <w:drawing>
              <wp:anchor distT="0" distB="0" distL="114300" distR="114300" simplePos="0" relativeHeight="251696128" behindDoc="1" locked="0" layoutInCell="1" allowOverlap="1">
                <wp:simplePos x="0" y="0"/>
                <wp:positionH relativeFrom="column">
                  <wp:posOffset>248285</wp:posOffset>
                </wp:positionH>
                <wp:positionV relativeFrom="paragraph">
                  <wp:posOffset>443865</wp:posOffset>
                </wp:positionV>
                <wp:extent cx="209550" cy="209550"/>
                <wp:effectExtent l="0" t="0" r="19050" b="19050"/>
                <wp:wrapTight wrapText="bothSides">
                  <wp:wrapPolygon edited="0">
                    <wp:start x="0" y="0"/>
                    <wp:lineTo x="0" y="21600"/>
                    <wp:lineTo x="21600" y="21600"/>
                    <wp:lineTo x="21600"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9" o:spid="_x0000_s1029" type="#_x0000_t202" style="position:absolute;left:0;text-align:left;margin-left:19.55pt;margin-top:34.95pt;width:16.5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k0yAIAALU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" strokeweight="1pt">
                <v:textbox>
                  <w:txbxContent>
                    <w:p w:rsidR="00E72B73" w:rsidRDefault="00E72B73" w:rsidP="006E24B5"/>
                  </w:txbxContent>
                </v:textbox>
                <w10:wrap type="tight"/>
              </v:shape>
            </w:pict>
          </mc:Fallback>
        </mc:AlternateContent>
      </w:r>
      <w:r w:rsidR="0095633C" w:rsidRPr="00D5562E">
        <w:rPr>
          <w:rFonts w:eastAsia="Calibri" w:cs="Arial"/>
          <w:b/>
          <w:color w:val="000000" w:themeColor="text1"/>
          <w:sz w:val="22"/>
          <w:szCs w:val="22"/>
        </w:rPr>
        <w:t>PRZYSTĄPIENIE DO ODBIORU ODPADÓW OD MOMENTU ZGŁOSZENIA POJEDYNCZEJ USŁUGI</w:t>
      </w:r>
      <w:r w:rsidR="00D6283A" w:rsidRPr="00D5562E">
        <w:rPr>
          <w:rFonts w:eastAsia="Calibri" w:cs="Arial"/>
          <w:b/>
          <w:color w:val="000000" w:themeColor="text1"/>
          <w:sz w:val="22"/>
          <w:szCs w:val="22"/>
        </w:rPr>
        <w:t>:</w:t>
      </w:r>
      <w:r w:rsidR="0095633C" w:rsidRPr="00D5562E">
        <w:rPr>
          <w:rFonts w:cs="Arial"/>
          <w:b/>
          <w:color w:val="000000" w:themeColor="text1"/>
          <w:sz w:val="22"/>
          <w:szCs w:val="22"/>
        </w:rPr>
        <w:t xml:space="preserve">     </w:t>
      </w:r>
    </w:p>
    <w:p w:rsidR="00D6283A" w:rsidRPr="00D5562E" w:rsidRDefault="00D6283A" w:rsidP="006E24B5">
      <w:pPr>
        <w:pStyle w:val="Tekstpodstawowy"/>
        <w:spacing w:after="0"/>
        <w:ind w:left="360" w:right="49"/>
        <w:rPr>
          <w:rFonts w:cs="Arial"/>
          <w:b/>
          <w:color w:val="000000" w:themeColor="text1"/>
          <w:sz w:val="22"/>
          <w:szCs w:val="22"/>
        </w:rPr>
      </w:pPr>
      <w:r w:rsidRPr="00D5562E">
        <w:rPr>
          <w:rFonts w:cs="Arial"/>
          <w:b/>
          <w:color w:val="000000" w:themeColor="text1"/>
          <w:sz w:val="22"/>
          <w:szCs w:val="22"/>
        </w:rPr>
        <w:t>w dniu zgłoszenia – pod warunkiem, że zgłoszenie nastąpi do godz. 10.00</w:t>
      </w:r>
      <w:r w:rsidR="006E24B5" w:rsidRPr="00D5562E">
        <w:rPr>
          <w:rFonts w:cs="Arial"/>
          <w:b/>
          <w:color w:val="000000" w:themeColor="text1"/>
          <w:sz w:val="22"/>
          <w:szCs w:val="22"/>
        </w:rPr>
        <w:t xml:space="preserve">           </w:t>
      </w:r>
    </w:p>
    <w:p w:rsidR="00D6283A" w:rsidRPr="00D5562E" w:rsidRDefault="00D6283A" w:rsidP="006E24B5">
      <w:pPr>
        <w:pStyle w:val="Tekstpodstawowy"/>
        <w:spacing w:after="0"/>
        <w:ind w:left="360" w:right="49"/>
        <w:rPr>
          <w:rFonts w:cs="Arial"/>
          <w:b/>
          <w:color w:val="000000" w:themeColor="text1"/>
          <w:sz w:val="22"/>
          <w:szCs w:val="22"/>
        </w:rPr>
      </w:pPr>
      <w:r w:rsidRPr="00D5562E">
        <w:rPr>
          <w:rFonts w:cs="Arial"/>
          <w:b/>
          <w:noProof/>
          <w:color w:val="000000" w:themeColor="text1"/>
          <w:sz w:val="22"/>
          <w:szCs w:val="22"/>
          <w:lang w:eastAsia="pl-PL"/>
        </w:rPr>
        <mc:AlternateContent>
          <mc:Choice Requires="wps">
            <w:drawing>
              <wp:anchor distT="0" distB="0" distL="114300" distR="114300" simplePos="0" relativeHeight="251694080" behindDoc="1" locked="0" layoutInCell="1" allowOverlap="1">
                <wp:simplePos x="0" y="0"/>
                <wp:positionH relativeFrom="column">
                  <wp:posOffset>248285</wp:posOffset>
                </wp:positionH>
                <wp:positionV relativeFrom="paragraph">
                  <wp:posOffset>130810</wp:posOffset>
                </wp:positionV>
                <wp:extent cx="209550" cy="2095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8" o:spid="_x0000_s1030" type="#_x0000_t202" style="position:absolute;left:0;text-align:left;margin-left:19.55pt;margin-top:10.3pt;width:16.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zyxwIAALU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" strokeweight="1pt">
                <v:textbox>
                  <w:txbxContent>
                    <w:p w:rsidR="00E72B73" w:rsidRDefault="00E72B73" w:rsidP="006E24B5"/>
                  </w:txbxContent>
                </v:textbox>
                <w10:wrap type="tight"/>
              </v:shape>
            </w:pict>
          </mc:Fallback>
        </mc:AlternateContent>
      </w:r>
    </w:p>
    <w:p w:rsidR="000434AB" w:rsidRPr="00D5562E" w:rsidRDefault="00D6283A" w:rsidP="006E24B5">
      <w:pPr>
        <w:pStyle w:val="Tekstpodstawowy"/>
        <w:spacing w:after="0"/>
        <w:ind w:left="360" w:right="49"/>
        <w:rPr>
          <w:rFonts w:cs="Arial"/>
          <w:b/>
          <w:color w:val="000000" w:themeColor="text1"/>
          <w:sz w:val="22"/>
          <w:szCs w:val="22"/>
        </w:rPr>
      </w:pPr>
      <w:r w:rsidRPr="00D5562E">
        <w:rPr>
          <w:rFonts w:cs="Arial"/>
          <w:b/>
          <w:color w:val="000000" w:themeColor="text1"/>
          <w:sz w:val="22"/>
          <w:szCs w:val="22"/>
        </w:rPr>
        <w:t xml:space="preserve">w następnym i kolejnym dniu roboczym  od dnia zgłoszenia </w:t>
      </w:r>
    </w:p>
    <w:p w:rsidR="00D6283A" w:rsidRDefault="00D6283A" w:rsidP="006E24B5">
      <w:pPr>
        <w:pStyle w:val="Tekstpodstawowy"/>
        <w:spacing w:after="0"/>
        <w:ind w:left="360" w:right="49"/>
        <w:rPr>
          <w:rFonts w:cs="Arial"/>
          <w:b/>
          <w:sz w:val="22"/>
          <w:szCs w:val="22"/>
        </w:rPr>
      </w:pPr>
    </w:p>
    <w:p w:rsidR="00732984" w:rsidRDefault="00732984" w:rsidP="000434AB">
      <w:pPr>
        <w:pStyle w:val="Tekstpodstawowy"/>
        <w:numPr>
          <w:ilvl w:val="0"/>
          <w:numId w:val="24"/>
        </w:numPr>
        <w:spacing w:before="120"/>
        <w:ind w:right="51"/>
        <w:jc w:val="both"/>
        <w:rPr>
          <w:rFonts w:cs="Arial"/>
          <w:sz w:val="22"/>
          <w:szCs w:val="22"/>
        </w:rPr>
      </w:pPr>
      <w:bookmarkStart w:id="34" w:name="_Hlk501466667"/>
      <w:bookmarkEnd w:id="31"/>
      <w:bookmarkEnd w:id="32"/>
      <w:r w:rsidRPr="00BF544E">
        <w:rPr>
          <w:rFonts w:cs="Arial"/>
          <w:sz w:val="22"/>
          <w:szCs w:val="22"/>
        </w:rPr>
        <w:t>Oświadczam(y),  iż wybór naszej oferty jako najkorzystniejszej</w:t>
      </w:r>
      <w:r>
        <w:rPr>
          <w:rFonts w:cs="Arial"/>
          <w:sz w:val="22"/>
          <w:szCs w:val="22"/>
        </w:rPr>
        <w:t>:</w:t>
      </w:r>
    </w:p>
    <w:p w:rsidR="00732984" w:rsidRPr="00BF544E" w:rsidRDefault="00EA2057"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0" t="0" r="19050" b="19050"/>
                <wp:wrapTight wrapText="bothSides">
                  <wp:wrapPolygon edited="0">
                    <wp:start x="0" y="0"/>
                    <wp:lineTo x="0" y="21600"/>
                    <wp:lineTo x="21600" y="21600"/>
                    <wp:lineTo x="21600" y="0"/>
                    <wp:lineTo x="0" y="0"/>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31"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k7xw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" strokeweight="1pt">
                <v:textbox>
                  <w:txbxContent>
                    <w:p w:rsidR="00E72B73" w:rsidRDefault="00E72B73" w:rsidP="00732984"/>
                  </w:txbxContent>
                </v:textbox>
                <w10:wrap type="tight"/>
              </v:shape>
            </w:pict>
          </mc:Fallback>
        </mc:AlternateContent>
      </w:r>
      <w:r w:rsidR="00732984" w:rsidRPr="00BF544E">
        <w:rPr>
          <w:rFonts w:cs="Arial"/>
          <w:b/>
          <w:sz w:val="22"/>
          <w:szCs w:val="22"/>
        </w:rPr>
        <w:t xml:space="preserve">nie prowadzi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r w:rsidR="00732984"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EA2057"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0" t="0" r="19050" b="19050"/>
                <wp:wrapTight wrapText="bothSides">
                  <wp:wrapPolygon edited="0">
                    <wp:start x="0" y="0"/>
                    <wp:lineTo x="0" y="21600"/>
                    <wp:lineTo x="21600" y="21600"/>
                    <wp:lineTo x="21600" y="0"/>
                    <wp:lineTo x="0" y="0"/>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2"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e9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6X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" strokeweight="1pt">
                <v:textbox>
                  <w:txbxContent>
                    <w:p w:rsidR="00E72B73" w:rsidRDefault="00E72B73" w:rsidP="00732984"/>
                  </w:txbxContent>
                </v:textbox>
                <w10:wrap type="tight"/>
              </v:shape>
            </w:pict>
          </mc:Fallback>
        </mc:AlternateContent>
      </w:r>
      <w:r w:rsidR="00732984">
        <w:rPr>
          <w:rFonts w:cs="Arial"/>
          <w:b/>
          <w:sz w:val="22"/>
          <w:szCs w:val="22"/>
        </w:rPr>
        <w:t>p</w:t>
      </w:r>
      <w:r w:rsidR="00732984" w:rsidRPr="00BF544E">
        <w:rPr>
          <w:rFonts w:cs="Arial"/>
          <w:b/>
          <w:sz w:val="22"/>
          <w:szCs w:val="22"/>
        </w:rPr>
        <w:t>rowadzi</w:t>
      </w:r>
      <w:r w:rsidR="00732984">
        <w:rPr>
          <w:rFonts w:cs="Arial"/>
          <w:b/>
          <w:sz w:val="22"/>
          <w:szCs w:val="22"/>
        </w:rPr>
        <w:t xml:space="preserve">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rPr>
            </w:pPr>
            <w:r w:rsidRPr="00300AB1">
              <w:rPr>
                <w:rFonts w:cs="Arial"/>
                <w:b/>
                <w:sz w:val="20"/>
                <w:szCs w:val="22"/>
              </w:rPr>
              <w:t>Zakres</w:t>
            </w:r>
          </w:p>
          <w:p w:rsidR="00732984" w:rsidRPr="00CC5CB6" w:rsidRDefault="00732984" w:rsidP="00026DF1">
            <w:pPr>
              <w:pStyle w:val="Tekstpodstawowy"/>
              <w:spacing w:after="0"/>
              <w:jc w:val="center"/>
              <w:rPr>
                <w:rFonts w:cs="Arial"/>
                <w:b/>
                <w:sz w:val="18"/>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rPr>
            </w:pPr>
          </w:p>
        </w:tc>
      </w:tr>
    </w:tbl>
    <w:p w:rsidR="00732984" w:rsidRPr="00BF544E" w:rsidRDefault="00732984" w:rsidP="0027165C">
      <w:pPr>
        <w:numPr>
          <w:ilvl w:val="0"/>
          <w:numId w:val="24"/>
        </w:numPr>
        <w:suppressAutoHyphens w:val="0"/>
        <w:spacing w:before="80"/>
        <w:ind w:left="360"/>
        <w:jc w:val="both"/>
        <w:rPr>
          <w:rFonts w:cs="Arial"/>
          <w:sz w:val="22"/>
          <w:szCs w:val="22"/>
        </w:rPr>
      </w:pPr>
      <w:bookmarkStart w:id="35"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EA2057"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0" t="0" r="19050" b="19050"/>
                <wp:wrapTight wrapText="bothSides">
                  <wp:wrapPolygon edited="0">
                    <wp:start x="0" y="0"/>
                    <wp:lineTo x="0" y="21600"/>
                    <wp:lineTo x="21600" y="21600"/>
                    <wp:lineTo x="21600" y="0"/>
                    <wp:lineTo x="0" y="0"/>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3"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KX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4hil8kCAAC3BQAADgAAAAAAAAAAAAAAAAAuAgAAZHJzL2Uyb0RvYy54bWxQSwEC&#10;LQAUAAYACAAAACEAhKNwtd0AAAAGAQAADwAAAAAAAAAAAAAAAAAjBQAAZHJzL2Rvd25yZXYueG1s&#10;UEsFBgAAAAAEAAQA8wAAAC0GAAAAAA==&#10;" strokeweight="1pt">
                <v:textbox>
                  <w:txbxContent>
                    <w:p w:rsidR="00E72B73" w:rsidRDefault="00E72B73" w:rsidP="00732984"/>
                  </w:txbxContent>
                </v:textbox>
                <w10:wrap type="tight"/>
              </v:shape>
            </w:pict>
          </mc:Fallback>
        </mc:AlternateContent>
      </w:r>
      <w:r w:rsidR="00732984" w:rsidRPr="00BF544E">
        <w:rPr>
          <w:rFonts w:cs="Arial"/>
          <w:sz w:val="22"/>
          <w:szCs w:val="22"/>
        </w:rPr>
        <w:t>we własnym imieniu</w:t>
      </w:r>
      <w:r w:rsidR="00732984">
        <w:rPr>
          <w:rFonts w:cs="Arial"/>
          <w:sz w:val="22"/>
          <w:szCs w:val="22"/>
        </w:rPr>
        <w:t>*</w:t>
      </w:r>
      <w:r w:rsidR="00732984" w:rsidRPr="00BF544E">
        <w:rPr>
          <w:rFonts w:cs="Arial"/>
          <w:sz w:val="22"/>
          <w:szCs w:val="22"/>
        </w:rPr>
        <w:t xml:space="preserve"> </w:t>
      </w:r>
    </w:p>
    <w:p w:rsidR="00732984" w:rsidRDefault="00EA2057"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0" t="0" r="19050" b="19050"/>
                <wp:wrapTight wrapText="bothSides">
                  <wp:wrapPolygon edited="0">
                    <wp:start x="0" y="0"/>
                    <wp:lineTo x="0" y="21600"/>
                    <wp:lineTo x="21600" y="21600"/>
                    <wp:lineTo x="21600" y="0"/>
                    <wp:lineTo x="0" y="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4"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bN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QtKbNyQIAALcFAAAOAAAAAAAAAAAAAAAAAC4CAABkcnMvZTJvRG9jLnhtbFBL&#10;AQItABQABgAIAAAAIQCxuwHr3wAAAAcBAAAPAAAAAAAAAAAAAAAAACMFAABkcnMvZG93bnJldi54&#10;bWxQSwUGAAAAAAQABADzAAAALwYAAAAA&#10;" strokeweight="1pt">
                <v:textbox>
                  <w:txbxContent>
                    <w:p w:rsidR="00E72B73" w:rsidRDefault="00E72B73" w:rsidP="00732984"/>
                  </w:txbxContent>
                </v:textbox>
                <w10:wrap type="tight"/>
              </v:shape>
            </w:pict>
          </mc:Fallback>
        </mc:AlternateContent>
      </w:r>
      <w:r w:rsidR="00732984"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EA2057" w:rsidP="0027165C">
      <w:pPr>
        <w:numPr>
          <w:ilvl w:val="0"/>
          <w:numId w:val="24"/>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0" t="0" r="19050" b="19050"/>
                <wp:wrapTight wrapText="bothSides">
                  <wp:wrapPolygon edited="0">
                    <wp:start x="0" y="0"/>
                    <wp:lineTo x="0" y="21600"/>
                    <wp:lineTo x="21600" y="21600"/>
                    <wp:lineTo x="21600"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5"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Pn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2xdP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KGiPnyQIAALcFAAAOAAAAAAAAAAAAAAAAAC4CAABkcnMvZTJvRG9jLnhtbFBL&#10;AQItABQABgAIAAAAIQABTY3W3wAAAAcBAAAPAAAAAAAAAAAAAAAAACMFAABkcnMvZG93bnJldi54&#10;bWxQSwUGAAAAAAQABADzAAAALwYAAAAA&#10;" strokeweight="1pt">
                <v:textbox>
                  <w:txbxContent>
                    <w:p w:rsidR="00E72B73" w:rsidRDefault="00E72B73" w:rsidP="00732984"/>
                  </w:txbxContent>
                </v:textbox>
                <w10:wrap type="tight"/>
              </v:shape>
            </w:pict>
          </mc:Fallback>
        </mc:AlternateContent>
      </w:r>
      <w:r w:rsidR="00732984">
        <w:rPr>
          <w:rFonts w:cs="Arial"/>
          <w:sz w:val="22"/>
          <w:szCs w:val="22"/>
        </w:rPr>
        <w:t>Informacje dotyczące tajemnicy przedsiębiorstwa:</w:t>
      </w:r>
    </w:p>
    <w:p w:rsidR="00B41CC2" w:rsidRDefault="00732984" w:rsidP="00B41CC2">
      <w:pPr>
        <w:suppressAutoHyphens w:val="0"/>
        <w:spacing w:before="80" w:after="120"/>
        <w:ind w:left="357"/>
        <w:jc w:val="both"/>
        <w:rPr>
          <w:rFonts w:cs="Arial"/>
          <w:sz w:val="22"/>
          <w:szCs w:val="22"/>
        </w:rPr>
      </w:pPr>
      <w:r w:rsidRPr="00724421">
        <w:rPr>
          <w:rFonts w:cs="Arial"/>
          <w:sz w:val="22"/>
          <w:szCs w:val="22"/>
        </w:rPr>
        <w:lastRenderedPageBreak/>
        <w:t>żadne z informacji zawartych w ofercie nie stanowią tajemnicy przedsiębiorstwa                       w rozumieniu przepisów o zwalczaniu nieuczciwej konkurencji</w:t>
      </w:r>
      <w:r>
        <w:rPr>
          <w:rFonts w:cs="Arial"/>
          <w:sz w:val="22"/>
          <w:szCs w:val="22"/>
        </w:rPr>
        <w:t>*</w:t>
      </w:r>
    </w:p>
    <w:p w:rsidR="00B41CC2" w:rsidRDefault="00EA2057" w:rsidP="00EA2057">
      <w:pPr>
        <w:suppressAutoHyphens w:val="0"/>
        <w:spacing w:before="80" w:after="120"/>
        <w:ind w:left="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98176" behindDoc="1" locked="0" layoutInCell="1" allowOverlap="1">
                <wp:simplePos x="0" y="0"/>
                <wp:positionH relativeFrom="column">
                  <wp:posOffset>248920</wp:posOffset>
                </wp:positionH>
                <wp:positionV relativeFrom="paragraph">
                  <wp:posOffset>49530</wp:posOffset>
                </wp:positionV>
                <wp:extent cx="209550" cy="209550"/>
                <wp:effectExtent l="0" t="0" r="19050" b="19050"/>
                <wp:wrapTight wrapText="bothSides">
                  <wp:wrapPolygon edited="0">
                    <wp:start x="0" y="0"/>
                    <wp:lineTo x="0" y="21600"/>
                    <wp:lineTo x="21600" y="21600"/>
                    <wp:lineTo x="21600"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B4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0" o:spid="_x0000_s1036" type="#_x0000_t202" style="position:absolute;left:0;text-align:left;margin-left:19.6pt;margin-top:3.9pt;width:16.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Ekxw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" strokeweight="1pt">
                <v:textbox>
                  <w:txbxContent>
                    <w:p w:rsidR="00E72B73" w:rsidRDefault="00E72B73" w:rsidP="00B41CC2"/>
                  </w:txbxContent>
                </v:textbox>
                <w10:wrap type="tight"/>
              </v:shape>
            </w:pict>
          </mc:Fallback>
        </mc:AlternateContent>
      </w:r>
      <w:r w:rsidR="00732984" w:rsidRPr="00724421">
        <w:rPr>
          <w:rFonts w:cs="Arial"/>
          <w:sz w:val="22"/>
          <w:szCs w:val="22"/>
        </w:rPr>
        <w:t xml:space="preserve">wskazane poniżej informacje zawarte w ofercie stanowią tajemnicę przedsiębiorstwa </w:t>
      </w:r>
      <w:r w:rsidR="00B41CC2">
        <w:rPr>
          <w:rFonts w:cs="Arial"/>
          <w:sz w:val="22"/>
          <w:szCs w:val="22"/>
        </w:rPr>
        <w:t xml:space="preserve">            </w:t>
      </w:r>
      <w:r w:rsidR="00732984" w:rsidRPr="00724421">
        <w:rPr>
          <w:rFonts w:cs="Arial"/>
          <w:sz w:val="22"/>
          <w:szCs w:val="22"/>
        </w:rPr>
        <w:t>w rozumieniu przepisów o zwalczaniu nieuczciwej konkurencji i w związku</w:t>
      </w:r>
      <w:r w:rsidR="00732984">
        <w:rPr>
          <w:rFonts w:cs="Arial"/>
          <w:sz w:val="22"/>
          <w:szCs w:val="22"/>
        </w:rPr>
        <w:t xml:space="preserve"> </w:t>
      </w:r>
      <w:r w:rsidR="00732984" w:rsidRPr="00724421">
        <w:rPr>
          <w:rFonts w:cs="Arial"/>
          <w:sz w:val="22"/>
          <w:szCs w:val="22"/>
        </w:rPr>
        <w:t>z</w:t>
      </w:r>
      <w:r w:rsidR="00732984">
        <w:rPr>
          <w:rFonts w:cs="Arial"/>
          <w:sz w:val="22"/>
          <w:szCs w:val="22"/>
        </w:rPr>
        <w:t xml:space="preserve"> </w:t>
      </w:r>
      <w:r w:rsidR="00732984" w:rsidRPr="00724421">
        <w:rPr>
          <w:rFonts w:cs="Arial"/>
          <w:sz w:val="22"/>
          <w:szCs w:val="22"/>
        </w:rPr>
        <w:t>niniejszym nie mogą być one udostępniane, w szczególności innym uczestnikom postępowania</w:t>
      </w:r>
      <w:r w:rsidR="00732984">
        <w:rPr>
          <w:rFonts w:cs="Arial"/>
          <w:sz w:val="22"/>
          <w:szCs w:val="22"/>
        </w:rPr>
        <w:t>*</w:t>
      </w:r>
      <w:r w:rsidR="00732984" w:rsidRPr="00724421">
        <w:rPr>
          <w:rFonts w:cs="Arial"/>
          <w:sz w:val="22"/>
          <w:szCs w:val="22"/>
        </w:rPr>
        <w:t>:</w:t>
      </w:r>
    </w:p>
    <w:p w:rsidR="00EA2057" w:rsidRDefault="00EA2057" w:rsidP="00EA2057">
      <w:pPr>
        <w:suppressAutoHyphens w:val="0"/>
        <w:spacing w:before="80" w:after="120"/>
        <w:ind w:left="357"/>
        <w:jc w:val="both"/>
        <w:rPr>
          <w:rFonts w:cs="Arial"/>
          <w:sz w:val="22"/>
          <w:szCs w:val="22"/>
        </w:rPr>
      </w:pPr>
    </w:p>
    <w:p w:rsidR="00EA2057" w:rsidRDefault="00EA2057" w:rsidP="00EA2057">
      <w:pPr>
        <w:suppressAutoHyphens w:val="0"/>
        <w:spacing w:before="80" w:after="120"/>
        <w:ind w:left="357"/>
        <w:jc w:val="both"/>
        <w:rPr>
          <w:rFonts w:cs="Arial"/>
          <w:sz w:val="22"/>
          <w:szCs w:val="22"/>
        </w:rPr>
      </w:pPr>
    </w:p>
    <w:p w:rsidR="00B41CC2" w:rsidRDefault="00B41CC2" w:rsidP="00B41CC2">
      <w:pPr>
        <w:suppressAutoHyphens w:val="0"/>
        <w:spacing w:before="80" w:after="120"/>
        <w:ind w:left="357"/>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701"/>
        <w:gridCol w:w="1559"/>
      </w:tblGrid>
      <w:tr w:rsidR="00732984" w:rsidRPr="00BF544E" w:rsidTr="00563553">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5"/>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563553">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1701"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56355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B95BE3" w:rsidRDefault="00732984" w:rsidP="00173E84">
      <w:pPr>
        <w:numPr>
          <w:ilvl w:val="0"/>
          <w:numId w:val="28"/>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C652D">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p>
    <w:p w:rsidR="00732984" w:rsidRPr="00B95BE3" w:rsidRDefault="00EA2057" w:rsidP="00B95BE3">
      <w:pPr>
        <w:spacing w:before="120"/>
        <w:jc w:val="both"/>
        <w:rPr>
          <w:rFonts w:cs="Arial"/>
          <w:sz w:val="22"/>
          <w:szCs w:val="22"/>
        </w:rPr>
      </w:pPr>
      <w:r>
        <w:rPr>
          <w:rFonts w:cs="Arial"/>
          <w:noProof/>
          <w:color w:val="FF0000"/>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212090</wp:posOffset>
                </wp:positionV>
                <wp:extent cx="209550" cy="209550"/>
                <wp:effectExtent l="0" t="0" r="19050" b="19050"/>
                <wp:wrapTight wrapText="bothSides">
                  <wp:wrapPolygon edited="0">
                    <wp:start x="0" y="0"/>
                    <wp:lineTo x="0" y="21600"/>
                    <wp:lineTo x="21600" y="21600"/>
                    <wp:lineTo x="21600"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7" type="#_x0000_t202" style="position:absolute;left:0;text-align:left;margin-left:19.55pt;margin-top:16.7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5OyQIAALg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" strokeweight="1pt">
                <v:textbox>
                  <w:txbxContent>
                    <w:p w:rsidR="00E72B73" w:rsidRDefault="00E72B73" w:rsidP="00732984"/>
                  </w:txbxContent>
                </v:textbox>
                <w10:wrap type="tight"/>
              </v:shape>
            </w:pict>
          </mc:Fallback>
        </mc:AlternateContent>
      </w:r>
    </w:p>
    <w:p w:rsidR="00732984" w:rsidRDefault="00732984" w:rsidP="00732984">
      <w:pPr>
        <w:tabs>
          <w:tab w:val="left" w:pos="540"/>
        </w:tabs>
        <w:suppressAutoHyphens w:val="0"/>
        <w:spacing w:after="120"/>
        <w:jc w:val="both"/>
        <w:rPr>
          <w:rFonts w:cs="Arial"/>
          <w:sz w:val="22"/>
          <w:szCs w:val="22"/>
        </w:rPr>
      </w:pPr>
      <w:bookmarkStart w:id="36" w:name="_Hlk515267192"/>
      <w:r w:rsidRPr="00A229E5">
        <w:rPr>
          <w:rFonts w:cs="Arial"/>
          <w:sz w:val="22"/>
          <w:szCs w:val="22"/>
        </w:rPr>
        <w:t>nie zamierzam(y) powierzać do podwykonania żadnej części niniejszego zamówienia.*</w:t>
      </w:r>
    </w:p>
    <w:p w:rsidR="00732984" w:rsidRDefault="00EA2057"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0" t="0" r="19050" b="19050"/>
                <wp:wrapTight wrapText="bothSides">
                  <wp:wrapPolygon edited="0">
                    <wp:start x="0" y="0"/>
                    <wp:lineTo x="0" y="21600"/>
                    <wp:lineTo x="21600" y="21600"/>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8"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5w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" strokeweight="1pt">
                <v:textbox>
                  <w:txbxContent>
                    <w:p w:rsidR="00E72B73" w:rsidRDefault="00E72B73" w:rsidP="00732984"/>
                  </w:txbxContent>
                </v:textbox>
                <w10:wrap type="tight"/>
              </v:shape>
            </w:pict>
          </mc:Fallback>
        </mc:AlternateContent>
      </w:r>
      <w:r w:rsidR="00732984" w:rsidRPr="00A229E5">
        <w:rPr>
          <w:rFonts w:cs="Arial"/>
          <w:sz w:val="22"/>
          <w:szCs w:val="22"/>
        </w:rPr>
        <w:t>następujące części niniejszego zamówienia zamierzam/y powierzyć podwykonawcom*:</w:t>
      </w:r>
    </w:p>
    <w:bookmarkEnd w:id="36"/>
    <w:p w:rsidR="00732984" w:rsidRDefault="00732984" w:rsidP="00732984">
      <w:pPr>
        <w:tabs>
          <w:tab w:val="left" w:pos="540"/>
        </w:tabs>
        <w:suppressAutoHyphens w:val="0"/>
        <w:jc w:val="both"/>
        <w:rPr>
          <w:rFonts w:cs="Arial"/>
          <w:sz w:val="22"/>
          <w:szCs w:val="22"/>
        </w:rPr>
      </w:pPr>
    </w:p>
    <w:tbl>
      <w:tblPr>
        <w:tblW w:w="8788" w:type="dxa"/>
        <w:tblInd w:w="921" w:type="dxa"/>
        <w:tblLayout w:type="fixed"/>
        <w:tblCellMar>
          <w:left w:w="70" w:type="dxa"/>
          <w:right w:w="70" w:type="dxa"/>
        </w:tblCellMar>
        <w:tblLook w:val="04A0" w:firstRow="1" w:lastRow="0" w:firstColumn="1" w:lastColumn="0" w:noHBand="0" w:noVBand="1"/>
      </w:tblPr>
      <w:tblGrid>
        <w:gridCol w:w="709"/>
        <w:gridCol w:w="4819"/>
        <w:gridCol w:w="3260"/>
      </w:tblGrid>
      <w:tr w:rsidR="00732984" w:rsidRPr="00BF544E" w:rsidTr="00563553">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260"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563553">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173E84">
      <w:pPr>
        <w:numPr>
          <w:ilvl w:val="0"/>
          <w:numId w:val="29"/>
        </w:numPr>
        <w:spacing w:before="120" w:after="120"/>
        <w:ind w:left="357" w:hanging="357"/>
        <w:jc w:val="both"/>
        <w:rPr>
          <w:sz w:val="22"/>
        </w:rPr>
      </w:pPr>
      <w:bookmarkStart w:id="37" w:name="_Hlk515267624"/>
      <w:bookmarkEnd w:id="34"/>
      <w:r w:rsidRPr="00EC6CF0">
        <w:rPr>
          <w:sz w:val="22"/>
        </w:rPr>
        <w:t>Oświadczenie w zakresie wypełnienia obowiązków informacyjnych przewidzianych w art. 13 lub art. 14 RODO</w:t>
      </w:r>
      <w:r w:rsidRPr="00EC6CF0">
        <w:rPr>
          <w:sz w:val="20"/>
          <w:szCs w:val="20"/>
        </w:rPr>
        <w:t>:</w:t>
      </w:r>
    </w:p>
    <w:p w:rsidR="00732984" w:rsidRPr="00EC6CF0" w:rsidRDefault="00EA2057" w:rsidP="00B41CC2">
      <w:pPr>
        <w:suppressAutoHyphens w:val="0"/>
        <w:spacing w:before="240" w:after="120"/>
        <w:ind w:left="426"/>
        <w:jc w:val="both"/>
        <w:rPr>
          <w:sz w:val="22"/>
        </w:rPr>
      </w:pPr>
      <w:r>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9"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3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" strokeweight="1pt">
                <v:textbox>
                  <w:txbxContent>
                    <w:p w:rsidR="00E72B73" w:rsidRDefault="00E72B73" w:rsidP="00732984"/>
                  </w:txbxContent>
                </v:textbox>
                <w10:wrap type="tight"/>
              </v:shape>
            </w:pict>
          </mc:Fallback>
        </mc:AlternateContent>
      </w:r>
      <w:r w:rsidR="00732984" w:rsidRPr="00EC6CF0">
        <w:rPr>
          <w:sz w:val="22"/>
        </w:rPr>
        <w:t>oświadczam (wykonawca), że wypełniłem obowiązki informacyjne przewidziane w art. 13 lub art. 14 RODO</w:t>
      </w:r>
      <w:r w:rsidR="00732984" w:rsidRPr="00EC6CF0">
        <w:rPr>
          <w:rStyle w:val="Odwoanieprzypisudolnego"/>
          <w:sz w:val="22"/>
        </w:rPr>
        <w:footnoteReference w:id="5"/>
      </w:r>
      <w:r w:rsidR="00732984" w:rsidRPr="00EC6CF0">
        <w:rPr>
          <w:sz w:val="22"/>
        </w:rPr>
        <w:t xml:space="preserve"> wobec osób fizycznych, od których dane osobowe bezpośrednio </w:t>
      </w:r>
      <w:r w:rsidR="00B41CC2">
        <w:rPr>
          <w:sz w:val="22"/>
        </w:rPr>
        <w:t xml:space="preserve">             </w:t>
      </w:r>
      <w:r w:rsidR="00732984" w:rsidRPr="00EC6CF0">
        <w:rPr>
          <w:sz w:val="22"/>
        </w:rPr>
        <w:t>lub pośrednio pozyskałem w celu ubiegania się o udzielenie zamówienia publicznego</w:t>
      </w:r>
      <w:r w:rsidR="00B41CC2">
        <w:rPr>
          <w:sz w:val="22"/>
        </w:rPr>
        <w:t xml:space="preserve">              </w:t>
      </w:r>
      <w:r w:rsidR="000434AB">
        <w:rPr>
          <w:sz w:val="22"/>
        </w:rPr>
        <w:t xml:space="preserve">                    </w:t>
      </w:r>
      <w:r w:rsidR="00732984" w:rsidRPr="00EC6CF0">
        <w:rPr>
          <w:sz w:val="22"/>
        </w:rPr>
        <w:t xml:space="preserve">w niniejszym postępowaniu </w:t>
      </w:r>
      <w:r w:rsidR="00732984" w:rsidRPr="00EC6CF0">
        <w:rPr>
          <w:i/>
          <w:sz w:val="20"/>
          <w:szCs w:val="20"/>
        </w:rPr>
        <w:t xml:space="preserve">(dotyczy danych osobowych, które </w:t>
      </w:r>
      <w:r w:rsidR="00732984" w:rsidRPr="00EC6CF0">
        <w:rPr>
          <w:b/>
          <w:i/>
          <w:sz w:val="20"/>
          <w:szCs w:val="20"/>
        </w:rPr>
        <w:t xml:space="preserve">wykonawca </w:t>
      </w:r>
      <w:r w:rsidR="00732984"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t>
      </w:r>
      <w:r w:rsidR="00563553">
        <w:rPr>
          <w:i/>
          <w:sz w:val="20"/>
          <w:szCs w:val="20"/>
        </w:rPr>
        <w:t xml:space="preserve">                    </w:t>
      </w:r>
      <w:r w:rsidR="00732984" w:rsidRPr="00EC6CF0">
        <w:rPr>
          <w:i/>
          <w:sz w:val="20"/>
          <w:szCs w:val="20"/>
        </w:rPr>
        <w:t>w pełnomocnictwie), członka organu zarządzającego podwykonawcy/podmiotu trzeciego, będącego osobą fizyczną (np. dane osobowe zamieszczone w informacji z KRK)</w:t>
      </w:r>
      <w:r w:rsidR="00732984" w:rsidRPr="00EC6CF0">
        <w:rPr>
          <w:sz w:val="22"/>
        </w:rPr>
        <w:t>.</w:t>
      </w:r>
    </w:p>
    <w:p w:rsidR="00732984" w:rsidRPr="00EC6CF0" w:rsidRDefault="00EA2057" w:rsidP="00B41CC2">
      <w:pPr>
        <w:suppressAutoHyphens w:val="0"/>
        <w:spacing w:before="240" w:after="120"/>
        <w:ind w:left="709"/>
        <w:jc w:val="both"/>
        <w:rPr>
          <w:sz w:val="22"/>
        </w:rPr>
      </w:pPr>
      <w:r>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40"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1JiHMAgAAuAUAAA4AAAAAAAAAAAAAAAAALgIAAGRycy9lMm9Eb2MueG1s&#10;UEsBAi0AFAAGAAgAAAAhAD/y89reAAAABwEAAA8AAAAAAAAAAAAAAAAAJgUAAGRycy9kb3ducmV2&#10;LnhtbFBLBQYAAAAABAAEAPMAAAAxBgAAAAA=&#10;" strokeweight="1pt">
                <v:textbox>
                  <w:txbxContent>
                    <w:p w:rsidR="00E72B73" w:rsidRDefault="00E72B73" w:rsidP="00732984"/>
                  </w:txbxContent>
                </v:textbox>
                <w10:wrap type="tight"/>
              </v:shape>
            </w:pict>
          </mc:Fallback>
        </mc:AlternateContent>
      </w:r>
      <w:r w:rsidR="00732984" w:rsidRPr="00EC6CF0">
        <w:rPr>
          <w:sz w:val="22"/>
        </w:rPr>
        <w:t>oświadczam, że podwykonawca/podmiot trzeci wypełnił obowiązki informacyjne przewidziane w art. 13 lub art. 14 RODO</w:t>
      </w:r>
      <w:r w:rsidR="00732984" w:rsidRPr="00EC6CF0">
        <w:rPr>
          <w:sz w:val="22"/>
          <w:vertAlign w:val="superscript"/>
        </w:rPr>
        <w:footnoteReference w:id="6"/>
      </w:r>
      <w:r w:rsidR="00732984" w:rsidRPr="00EC6CF0">
        <w:rPr>
          <w:sz w:val="22"/>
        </w:rPr>
        <w:t xml:space="preserve"> wobec osób fizycznych, od których dane osobowe bezpośrednio lub pośrednio pozyskał w celu ubiegania się o udzielenie zamówienia publicznego w niniejszym postępowaniu </w:t>
      </w:r>
      <w:r w:rsidR="00732984" w:rsidRPr="00EC6CF0">
        <w:rPr>
          <w:i/>
          <w:sz w:val="20"/>
        </w:rPr>
        <w:t>(dotyczy w szczególności danych osobowych osoby/ób fizycznej/ych skierowanej/ych do realizacji zamówienia)</w:t>
      </w:r>
      <w:r w:rsidR="00732984" w:rsidRPr="00EC6CF0">
        <w:rPr>
          <w:sz w:val="22"/>
        </w:rPr>
        <w:t>.</w:t>
      </w:r>
    </w:p>
    <w:p w:rsidR="00732984" w:rsidRDefault="00EA2057"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0" t="0" r="19050" b="19050"/>
                <wp:wrapTight wrapText="bothSides">
                  <wp:wrapPolygon edited="0">
                    <wp:start x="0" y="0"/>
                    <wp:lineTo x="0" y="21600"/>
                    <wp:lineTo x="21600" y="21600"/>
                    <wp:lineTo x="21600" y="0"/>
                    <wp:lineTo x="0" y="0"/>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41"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HmyQ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dGh5skCAAC4BQAADgAAAAAAAAAAAAAAAAAuAgAAZHJzL2Uyb0RvYy54bWxQSwEC&#10;LQAUAAYACAAAACEA13SgvN0AAAAFAQAADwAAAAAAAAAAAAAAAAAjBQAAZHJzL2Rvd25yZXYueG1s&#10;UEsFBgAAAAAEAAQA8wAAAC0GAAAAAA==&#10;" strokeweight="1pt">
                <v:textbox>
                  <w:txbxContent>
                    <w:p w:rsidR="00E72B73" w:rsidRDefault="00E72B73" w:rsidP="00732984"/>
                  </w:txbxContent>
                </v:textbox>
                <w10:wrap type="tight"/>
              </v:shape>
            </w:pict>
          </mc:Fallback>
        </mc:AlternateContent>
      </w:r>
      <w:r w:rsidR="00732984" w:rsidRPr="00EC6CF0">
        <w:rPr>
          <w:rFonts w:cs="Arial"/>
          <w:sz w:val="22"/>
          <w:szCs w:val="22"/>
        </w:rPr>
        <w:t>nie dotyczy</w:t>
      </w:r>
      <w:r w:rsidR="00732984" w:rsidRPr="00EC6CF0">
        <w:rPr>
          <w:rStyle w:val="Odwoanieprzypisudolnego"/>
          <w:sz w:val="22"/>
        </w:rPr>
        <w:footnoteReference w:id="7"/>
      </w:r>
      <w:r w:rsidR="00732984" w:rsidRPr="00EC6CF0">
        <w:rPr>
          <w:rFonts w:cs="Arial"/>
          <w:sz w:val="22"/>
          <w:szCs w:val="22"/>
        </w:rPr>
        <w:t>.</w:t>
      </w:r>
    </w:p>
    <w:p w:rsidR="00B41CC2" w:rsidRPr="00EC6CF0" w:rsidRDefault="00B41CC2" w:rsidP="00732984">
      <w:pPr>
        <w:tabs>
          <w:tab w:val="left" w:pos="540"/>
        </w:tabs>
        <w:suppressAutoHyphens w:val="0"/>
        <w:jc w:val="both"/>
        <w:rPr>
          <w:rFonts w:cs="Arial"/>
          <w:sz w:val="22"/>
          <w:szCs w:val="22"/>
        </w:rPr>
      </w:pPr>
    </w:p>
    <w:p w:rsidR="00732984" w:rsidRDefault="00732984" w:rsidP="00732984">
      <w:pPr>
        <w:pStyle w:val="Tekstpodstawowy21"/>
        <w:spacing w:after="0" w:line="240" w:lineRule="auto"/>
        <w:rPr>
          <w:rFonts w:ascii="Arial" w:hAnsi="Arial" w:cs="Arial"/>
          <w:sz w:val="22"/>
          <w:szCs w:val="22"/>
        </w:rPr>
      </w:pPr>
    </w:p>
    <w:bookmarkEnd w:id="37"/>
    <w:p w:rsidR="00C87723" w:rsidRPr="006F6C71" w:rsidRDefault="00C87723" w:rsidP="00173E84">
      <w:pPr>
        <w:pStyle w:val="Akapitzlist"/>
        <w:numPr>
          <w:ilvl w:val="0"/>
          <w:numId w:val="34"/>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38" w:name="_Hlk501527214"/>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B41CC2">
              <w:rPr>
                <w:rFonts w:cs="Arial"/>
                <w:b/>
                <w:sz w:val="22"/>
                <w:szCs w:val="22"/>
              </w:rPr>
              <w:t xml:space="preserve">               </w:t>
            </w:r>
            <w:r w:rsidRPr="008F435F">
              <w:rPr>
                <w:rFonts w:cs="Arial"/>
                <w:b/>
                <w:sz w:val="22"/>
                <w:szCs w:val="22"/>
              </w:rPr>
              <w:t>w postępowaniu</w:t>
            </w:r>
          </w:p>
        </w:tc>
      </w:tr>
      <w:tr w:rsidR="00732984" w:rsidRPr="00BF544E" w:rsidTr="00991EA7">
        <w:tc>
          <w:tcPr>
            <w:tcW w:w="483" w:type="dxa"/>
          </w:tcPr>
          <w:p w:rsidR="00732984" w:rsidRPr="00BF544E" w:rsidRDefault="00732984" w:rsidP="00026DF1">
            <w:pPr>
              <w:snapToGrid w:val="0"/>
              <w:jc w:val="both"/>
              <w:rPr>
                <w:rFonts w:cs="Arial"/>
                <w:b/>
              </w:rPr>
            </w:pPr>
          </w:p>
        </w:tc>
        <w:tc>
          <w:tcPr>
            <w:tcW w:w="2139" w:type="dxa"/>
          </w:tcPr>
          <w:p w:rsidR="00732984" w:rsidRPr="00BF544E" w:rsidRDefault="00732984" w:rsidP="00026DF1">
            <w:pPr>
              <w:jc w:val="both"/>
              <w:rPr>
                <w:rFonts w:cs="Arial"/>
                <w:b/>
              </w:rPr>
            </w:pPr>
          </w:p>
        </w:tc>
        <w:tc>
          <w:tcPr>
            <w:tcW w:w="2693" w:type="dxa"/>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38"/>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39"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0"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0"/>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5D0CAC" w:rsidTr="00991EA7">
        <w:trPr>
          <w:cantSplit/>
          <w:trHeight w:val="403"/>
        </w:trPr>
        <w:tc>
          <w:tcPr>
            <w:tcW w:w="610" w:type="dxa"/>
            <w:vAlign w:val="center"/>
          </w:tcPr>
          <w:p w:rsidR="00732984" w:rsidRPr="005D0CAC" w:rsidRDefault="00732984" w:rsidP="00026DF1">
            <w:pPr>
              <w:jc w:val="both"/>
              <w:rPr>
                <w:rFonts w:cs="Arial"/>
                <w:b/>
              </w:rPr>
            </w:pPr>
            <w:r w:rsidRPr="005D0CAC">
              <w:rPr>
                <w:rFonts w:cs="Arial"/>
                <w:b/>
                <w:sz w:val="22"/>
                <w:szCs w:val="22"/>
              </w:rPr>
              <w:t>Lp.</w:t>
            </w:r>
          </w:p>
        </w:tc>
        <w:tc>
          <w:tcPr>
            <w:tcW w:w="6120" w:type="dxa"/>
            <w:vAlign w:val="center"/>
          </w:tcPr>
          <w:p w:rsidR="00732984" w:rsidRPr="005D0CAC" w:rsidRDefault="00732984" w:rsidP="00026DF1">
            <w:pPr>
              <w:jc w:val="center"/>
              <w:rPr>
                <w:rFonts w:cs="Arial"/>
                <w:b/>
              </w:rPr>
            </w:pPr>
            <w:r w:rsidRPr="005D0CAC">
              <w:rPr>
                <w:rFonts w:cs="Arial"/>
                <w:b/>
                <w:sz w:val="22"/>
                <w:szCs w:val="22"/>
              </w:rPr>
              <w:t>Nazwa(y) wykonawcy(ów)</w:t>
            </w:r>
          </w:p>
        </w:tc>
        <w:tc>
          <w:tcPr>
            <w:tcW w:w="2979" w:type="dxa"/>
            <w:vAlign w:val="center"/>
          </w:tcPr>
          <w:p w:rsidR="00732984" w:rsidRPr="005D0CAC" w:rsidRDefault="00732984" w:rsidP="00026DF1">
            <w:pPr>
              <w:jc w:val="center"/>
              <w:rPr>
                <w:rFonts w:cs="Arial"/>
                <w:b/>
              </w:rPr>
            </w:pPr>
            <w:r w:rsidRPr="005D0CAC">
              <w:rPr>
                <w:rFonts w:cs="Arial"/>
                <w:b/>
                <w:sz w:val="22"/>
                <w:szCs w:val="22"/>
              </w:rPr>
              <w:t>Adres(y) wykonawcy(ów)</w:t>
            </w:r>
          </w:p>
        </w:tc>
      </w:tr>
      <w:tr w:rsidR="00732984" w:rsidRPr="005D0CAC" w:rsidTr="00991EA7">
        <w:trPr>
          <w:cantSplit/>
          <w:trHeight w:val="751"/>
        </w:trPr>
        <w:tc>
          <w:tcPr>
            <w:tcW w:w="610" w:type="dxa"/>
            <w:vAlign w:val="center"/>
          </w:tcPr>
          <w:p w:rsidR="00732984" w:rsidRPr="005D0CAC" w:rsidRDefault="00732984" w:rsidP="00026DF1">
            <w:pPr>
              <w:jc w:val="both"/>
              <w:rPr>
                <w:rFonts w:cs="Arial"/>
                <w:b/>
              </w:rPr>
            </w:pPr>
          </w:p>
        </w:tc>
        <w:tc>
          <w:tcPr>
            <w:tcW w:w="6120" w:type="dxa"/>
            <w:vAlign w:val="center"/>
          </w:tcPr>
          <w:p w:rsidR="00732984" w:rsidRPr="005D0CAC" w:rsidRDefault="00732984" w:rsidP="00026DF1">
            <w:pPr>
              <w:jc w:val="both"/>
              <w:rPr>
                <w:rFonts w:cs="Arial"/>
                <w:b/>
              </w:rPr>
            </w:pPr>
          </w:p>
        </w:tc>
        <w:tc>
          <w:tcPr>
            <w:tcW w:w="2979" w:type="dxa"/>
            <w:vAlign w:val="center"/>
          </w:tcPr>
          <w:p w:rsidR="00732984" w:rsidRPr="005D0CAC" w:rsidRDefault="00732984" w:rsidP="00026DF1">
            <w:pPr>
              <w:jc w:val="both"/>
              <w:rPr>
                <w:rFonts w:cs="Arial"/>
                <w:b/>
              </w:rPr>
            </w:pPr>
          </w:p>
        </w:tc>
      </w:tr>
    </w:tbl>
    <w:p w:rsidR="00732984" w:rsidRDefault="00EA2057"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0" t="0" r="28575" b="19050"/>
                <wp:wrapTight wrapText="bothSides">
                  <wp:wrapPolygon edited="0">
                    <wp:start x="0" y="0"/>
                    <wp:lineTo x="0" y="21600"/>
                    <wp:lineTo x="22629" y="21600"/>
                    <wp:lineTo x="22629" y="0"/>
                    <wp:lineTo x="0"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2"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BEWPZzwIAALgFAAAOAAAAAAAAAAAAAAAAAC4CAABkcnMvZTJv&#10;RG9jLnhtbFBLAQItABQABgAIAAAAIQA56y+Q4gAAAAgBAAAPAAAAAAAAAAAAAAAAACkFAABkcnMv&#10;ZG93bnJldi54bWxQSwUGAAAAAAQABADzAAAAOAYAAAAA&#10;" strokeweight="1pt">
                <v:textbox>
                  <w:txbxContent>
                    <w:p w:rsidR="00E72B73" w:rsidRDefault="00E72B73" w:rsidP="00732984"/>
                  </w:txbxContent>
                </v:textbox>
                <w10:wrap type="tight"/>
              </v:shape>
            </w:pict>
          </mc:Fallback>
        </mc:AlternateContent>
      </w:r>
      <w:r w:rsidR="00732984" w:rsidRPr="005D0CAC">
        <w:rPr>
          <w:rFonts w:cs="Arial"/>
          <w:b/>
          <w:sz w:val="22"/>
          <w:szCs w:val="22"/>
          <w:u w:val="single"/>
        </w:rPr>
        <w:t>Oświadczam(y), że spełniamy warunki udziału w postępowaniu określone przez zamawiającego w SIWZ</w:t>
      </w:r>
      <w:r w:rsidR="00732984">
        <w:rPr>
          <w:rFonts w:cs="Arial"/>
          <w:b/>
          <w:sz w:val="22"/>
          <w:szCs w:val="22"/>
          <w:u w:val="single"/>
        </w:rPr>
        <w:t>*</w:t>
      </w:r>
      <w:r w:rsidR="00732984"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91EA7">
              <w:rPr>
                <w:rFonts w:cs="Arial"/>
                <w:b/>
                <w:sz w:val="22"/>
                <w:szCs w:val="22"/>
              </w:rPr>
              <w:t xml:space="preserve">                    </w:t>
            </w:r>
            <w:r w:rsidRPr="008F435F">
              <w:rPr>
                <w:rFonts w:cs="Arial"/>
                <w:b/>
                <w:sz w:val="22"/>
                <w:szCs w:val="22"/>
              </w:rPr>
              <w:t>w postępowaniu</w:t>
            </w:r>
          </w:p>
        </w:tc>
      </w:tr>
      <w:tr w:rsidR="00732984" w:rsidRPr="00BF544E" w:rsidTr="00991EA7">
        <w:trPr>
          <w:trHeight w:val="631"/>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732984" w:rsidRPr="005D0CAC" w:rsidRDefault="00EA2057"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0" t="0" r="28575" b="19050"/>
                <wp:wrapTight wrapText="bothSides">
                  <wp:wrapPolygon edited="0">
                    <wp:start x="0" y="0"/>
                    <wp:lineTo x="0" y="21600"/>
                    <wp:lineTo x="22629" y="21600"/>
                    <wp:lineTo x="22629"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3"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e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3XkHs8CAAC4BQAADgAAAAAAAAAAAAAAAAAuAgAAZHJzL2Uyb0Rv&#10;Yy54bWxQSwECLQAUAAYACAAAACEA6oWg/+AAAAAIAQAADwAAAAAAAAAAAAAAAAApBQAAZHJzL2Rv&#10;d25yZXYueG1sUEsFBgAAAAAEAAQA8wAAADYGAAAAAA==&#10;" strokeweight="1pt">
                <v:textbox>
                  <w:txbxContent>
                    <w:p w:rsidR="00E72B73" w:rsidRDefault="00E72B73" w:rsidP="00732984"/>
                  </w:txbxContent>
                </v:textbox>
                <w10:wrap type="tight"/>
              </v:shape>
            </w:pict>
          </mc:Fallback>
        </mc:AlternateContent>
      </w:r>
      <w:r w:rsidR="00732984" w:rsidRPr="005D0CAC">
        <w:rPr>
          <w:rFonts w:cs="Arial"/>
          <w:b/>
          <w:sz w:val="22"/>
          <w:szCs w:val="22"/>
          <w:u w:val="single"/>
        </w:rPr>
        <w:t>Oświadczam(y), że nie podlegamy wykluczeniu z postępowania</w:t>
      </w:r>
      <w:r w:rsidR="00732984" w:rsidRPr="005D0CAC">
        <w:rPr>
          <w:rFonts w:cs="Arial"/>
          <w:sz w:val="22"/>
          <w:szCs w:val="22"/>
          <w:u w:val="single"/>
        </w:rPr>
        <w:t xml:space="preserve"> </w:t>
      </w:r>
      <w:r w:rsidR="00732984" w:rsidRPr="005D0CAC">
        <w:rPr>
          <w:rFonts w:cs="Arial"/>
          <w:b/>
          <w:sz w:val="22"/>
          <w:szCs w:val="22"/>
          <w:u w:val="single"/>
        </w:rPr>
        <w:t>z ww. postępowania                     o udzielenie zamówienia publicznego*.</w:t>
      </w:r>
      <w:r w:rsidR="00732984" w:rsidRPr="005D0CAC">
        <w:rPr>
          <w:rFonts w:cs="Arial"/>
          <w:sz w:val="22"/>
          <w:szCs w:val="22"/>
        </w:rPr>
        <w:t xml:space="preserve"> </w:t>
      </w:r>
    </w:p>
    <w:p w:rsidR="00732984" w:rsidRPr="005D0CAC" w:rsidRDefault="00EA2057"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0" t="0" r="28575" b="19050"/>
                <wp:wrapTight wrapText="bothSides">
                  <wp:wrapPolygon edited="0">
                    <wp:start x="0" y="0"/>
                    <wp:lineTo x="0" y="21600"/>
                    <wp:lineTo x="22629" y="21600"/>
                    <wp:lineTo x="22629"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4"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2v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t4ba/PAgAAuAUAAA4AAAAAAAAAAAAAAAAALgIAAGRycy9lMm9E&#10;b2MueG1sUEsBAi0AFAAGAAgAAAAhAHb/9IXhAAAACAEAAA8AAAAAAAAAAAAAAAAAKQUAAGRycy9k&#10;b3ducmV2LnhtbFBLBQYAAAAABAAEAPMAAAA3BgAAAAA=&#10;" strokeweight="1pt">
                <v:textbox>
                  <w:txbxContent>
                    <w:p w:rsidR="00E72B73" w:rsidRDefault="00E72B73" w:rsidP="00732984"/>
                  </w:txbxContent>
                </v:textbox>
                <w10:wrap type="tight"/>
              </v:shape>
            </w:pict>
          </mc:Fallback>
        </mc:AlternateContent>
      </w:r>
      <w:r w:rsidR="00732984"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671846" w:rsidTr="00991EA7">
        <w:tc>
          <w:tcPr>
            <w:tcW w:w="483" w:type="dxa"/>
            <w:shd w:val="clear" w:color="auto" w:fill="F3F3F3"/>
            <w:vAlign w:val="center"/>
            <w:hideMark/>
          </w:tcPr>
          <w:p w:rsidR="00732984" w:rsidRPr="00671846" w:rsidRDefault="00732984" w:rsidP="00026DF1">
            <w:pPr>
              <w:snapToGrid w:val="0"/>
              <w:jc w:val="center"/>
              <w:rPr>
                <w:rFonts w:cs="Arial"/>
                <w:b/>
              </w:rPr>
            </w:pPr>
            <w:bookmarkStart w:id="41"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Nazwa(y) wykonawcy                  (ów) / pieczęć firmowa</w:t>
            </w:r>
          </w:p>
        </w:tc>
        <w:tc>
          <w:tcPr>
            <w:tcW w:w="4394"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 xml:space="preserve">Czytelny(e) podpis(y) / pieczęć(cie) osoby (osób) upoważnionej(ych)                do reprezentowania wykonawcy (ów)  </w:t>
            </w:r>
            <w:r w:rsidR="009723D5">
              <w:rPr>
                <w:rFonts w:cs="Arial"/>
                <w:b/>
                <w:sz w:val="22"/>
                <w:szCs w:val="22"/>
              </w:rPr>
              <w:t xml:space="preserve">              </w:t>
            </w:r>
            <w:r w:rsidRPr="00671846">
              <w:rPr>
                <w:rFonts w:cs="Arial"/>
                <w:b/>
                <w:sz w:val="22"/>
                <w:szCs w:val="22"/>
              </w:rPr>
              <w:t>w postępowaniu</w:t>
            </w:r>
          </w:p>
        </w:tc>
      </w:tr>
      <w:tr w:rsidR="00732984" w:rsidRPr="00671846" w:rsidTr="00991EA7">
        <w:trPr>
          <w:trHeight w:val="709"/>
        </w:trPr>
        <w:tc>
          <w:tcPr>
            <w:tcW w:w="483" w:type="dxa"/>
            <w:vAlign w:val="center"/>
          </w:tcPr>
          <w:p w:rsidR="00732984" w:rsidRPr="00671846" w:rsidRDefault="00732984" w:rsidP="00026DF1">
            <w:pPr>
              <w:snapToGrid w:val="0"/>
              <w:jc w:val="both"/>
              <w:rPr>
                <w:rFonts w:cs="Arial"/>
                <w:b/>
              </w:rPr>
            </w:pPr>
          </w:p>
        </w:tc>
        <w:tc>
          <w:tcPr>
            <w:tcW w:w="2139" w:type="dxa"/>
            <w:vAlign w:val="center"/>
          </w:tcPr>
          <w:p w:rsidR="00732984" w:rsidRPr="00671846" w:rsidRDefault="00732984" w:rsidP="00026DF1">
            <w:pPr>
              <w:jc w:val="both"/>
              <w:rPr>
                <w:rFonts w:cs="Arial"/>
                <w:b/>
              </w:rPr>
            </w:pPr>
          </w:p>
        </w:tc>
        <w:tc>
          <w:tcPr>
            <w:tcW w:w="2693" w:type="dxa"/>
            <w:vAlign w:val="center"/>
          </w:tcPr>
          <w:p w:rsidR="00732984" w:rsidRPr="00671846" w:rsidRDefault="00732984" w:rsidP="00026DF1">
            <w:pPr>
              <w:snapToGrid w:val="0"/>
              <w:ind w:firstLine="708"/>
              <w:jc w:val="both"/>
              <w:rPr>
                <w:rFonts w:cs="Arial"/>
                <w:b/>
              </w:rPr>
            </w:pPr>
          </w:p>
          <w:p w:rsidR="00732984" w:rsidRPr="00671846" w:rsidRDefault="00732984" w:rsidP="00026DF1">
            <w:pPr>
              <w:snapToGrid w:val="0"/>
              <w:jc w:val="both"/>
              <w:rPr>
                <w:rFonts w:cs="Arial"/>
                <w:b/>
              </w:rPr>
            </w:pPr>
          </w:p>
        </w:tc>
        <w:tc>
          <w:tcPr>
            <w:tcW w:w="4394" w:type="dxa"/>
            <w:vAlign w:val="center"/>
          </w:tcPr>
          <w:p w:rsidR="00732984" w:rsidRPr="00671846" w:rsidRDefault="00732984" w:rsidP="00026DF1">
            <w:pPr>
              <w:jc w:val="both"/>
              <w:rPr>
                <w:rFonts w:cs="Arial"/>
                <w:b/>
              </w:rPr>
            </w:pPr>
          </w:p>
          <w:p w:rsidR="00732984" w:rsidRPr="00671846" w:rsidRDefault="00732984" w:rsidP="00026DF1">
            <w:pPr>
              <w:jc w:val="both"/>
              <w:rPr>
                <w:rFonts w:cs="Arial"/>
                <w:b/>
              </w:rPr>
            </w:pPr>
          </w:p>
        </w:tc>
      </w:tr>
    </w:tbl>
    <w:bookmarkEnd w:id="41"/>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39"/>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2"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2"/>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723D5">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723D5">
              <w:rPr>
                <w:rFonts w:cs="Arial"/>
                <w:b/>
                <w:sz w:val="22"/>
                <w:szCs w:val="22"/>
              </w:rPr>
              <w:t xml:space="preserve">            </w:t>
            </w:r>
            <w:r w:rsidRPr="008F435F">
              <w:rPr>
                <w:rFonts w:cs="Arial"/>
                <w:b/>
                <w:sz w:val="22"/>
                <w:szCs w:val="22"/>
              </w:rPr>
              <w:t>w postępowaniu</w:t>
            </w:r>
          </w:p>
        </w:tc>
      </w:tr>
      <w:tr w:rsidR="00732984" w:rsidRPr="00BF544E" w:rsidTr="009723D5">
        <w:trPr>
          <w:trHeight w:val="992"/>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dnia …………. 201</w:t>
      </w:r>
      <w:r w:rsidR="006D54FC">
        <w:rPr>
          <w:rFonts w:eastAsia="Calibri" w:cs="Arial"/>
          <w:sz w:val="22"/>
          <w:lang w:eastAsia="en-US"/>
        </w:rPr>
        <w:t>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EA2057" w:rsidP="00727139">
      <w:pPr>
        <w:suppressAutoHyphens w:val="0"/>
        <w:spacing w:before="120"/>
        <w:rPr>
          <w:rFonts w:cs="Arial"/>
          <w:sz w:val="22"/>
          <w:lang w:eastAsia="pl-PL" w:bidi="pl-PL"/>
        </w:rPr>
      </w:pPr>
      <w:r>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0" t="0" r="19050" b="22225"/>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5"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zg0pJzgIAALgFAAAOAAAAAAAAAAAAAAAAAC4CAABkcnMvZTJvRG9jLnht&#10;bFBLAQItABQABgAIAAAAIQCFiir83QAAAAUBAAAPAAAAAAAAAAAAAAAAACgFAABkcnMvZG93bnJl&#10;di54bWxQSwUGAAAAAAQABADzAAAAMgYAAAAA&#10;" strokeweight="1pt">
                <v:textbox>
                  <w:txbxContent>
                    <w:p w:rsidR="00E72B73" w:rsidRDefault="00E72B73" w:rsidP="00732984"/>
                  </w:txbxContent>
                </v:textbox>
                <w10:wrap type="square"/>
              </v:shape>
            </w:pict>
          </mc:Fallback>
        </mc:AlternateContent>
      </w:r>
      <w:r w:rsidR="00732984" w:rsidRPr="00985637">
        <w:rPr>
          <w:rFonts w:cs="Arial"/>
          <w:sz w:val="22"/>
          <w:lang w:eastAsia="pl-PL"/>
        </w:rPr>
        <w:t>nie należę do grupy kapitałowej,</w:t>
      </w:r>
      <w:r w:rsidR="00732984" w:rsidRPr="00985637">
        <w:rPr>
          <w:rFonts w:eastAsia="Arial Unicode MS" w:cs="Arial"/>
          <w:lang w:eastAsia="pl-PL" w:bidi="pl-PL"/>
        </w:rPr>
        <w:t xml:space="preserve"> </w:t>
      </w:r>
      <w:r w:rsidR="00732984" w:rsidRPr="00985637">
        <w:rPr>
          <w:rFonts w:cs="Arial"/>
          <w:sz w:val="22"/>
          <w:lang w:eastAsia="pl-PL" w:bidi="pl-PL"/>
        </w:rPr>
        <w:t>o której mowa w art. 24 ust.1 pkt. 23*</w:t>
      </w:r>
    </w:p>
    <w:p w:rsidR="00732984" w:rsidRPr="00985637" w:rsidRDefault="00EA2057" w:rsidP="00732984">
      <w:pPr>
        <w:suppressAutoHyphens w:val="0"/>
        <w:spacing w:before="240"/>
        <w:rPr>
          <w:rFonts w:cs="Arial"/>
          <w:sz w:val="22"/>
          <w:lang w:eastAsia="pl-PL"/>
        </w:rPr>
      </w:pPr>
      <w:r>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0" t="0" r="19050" b="22225"/>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6"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BqInhzzQIAALgFAAAOAAAAAAAAAAAAAAAAAC4CAABkcnMvZTJvRG9jLnht&#10;bFBLAQItABQABgAIAAAAIQA8mK+M3gAAAAYBAAAPAAAAAAAAAAAAAAAAACcFAABkcnMvZG93bnJl&#10;di54bWxQSwUGAAAAAAQABADzAAAAMgYAAAAA&#10;" strokeweight="1pt">
                <v:textbox>
                  <w:txbxContent>
                    <w:p w:rsidR="00E72B73" w:rsidRDefault="00E72B73"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3"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3"/>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4"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4"/>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5"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5"/>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Default="00732984" w:rsidP="00026DF1">
            <w:pPr>
              <w:snapToGrid w:val="0"/>
              <w:jc w:val="both"/>
              <w:rPr>
                <w:rFonts w:cs="Arial"/>
                <w:b/>
              </w:rPr>
            </w:pPr>
          </w:p>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95633C" w:rsidRDefault="0095633C" w:rsidP="0095633C">
      <w:pPr>
        <w:pStyle w:val="Tekstpodstawowy2"/>
        <w:spacing w:after="0" w:line="240" w:lineRule="auto"/>
        <w:rPr>
          <w:rFonts w:ascii="Arial" w:hAnsi="Arial" w:cs="Arial"/>
          <w:b/>
          <w:bCs/>
          <w:color w:val="FF0000"/>
          <w:szCs w:val="22"/>
        </w:rPr>
      </w:pPr>
    </w:p>
    <w:p w:rsidR="0095633C" w:rsidRPr="00626D9A" w:rsidRDefault="0095633C" w:rsidP="0095633C">
      <w:pPr>
        <w:pStyle w:val="Tekstpodstawowy2"/>
        <w:spacing w:after="0" w:line="240" w:lineRule="auto"/>
        <w:rPr>
          <w:rFonts w:cs="Arial"/>
          <w:b/>
          <w:bCs/>
          <w:szCs w:val="22"/>
        </w:rPr>
      </w:pPr>
    </w:p>
    <w:p w:rsidR="00732984" w:rsidRPr="00626D9A" w:rsidRDefault="00732984" w:rsidP="00626D9A">
      <w:pPr>
        <w:suppressAutoHyphens w:val="0"/>
        <w:spacing w:after="160" w:line="259" w:lineRule="auto"/>
        <w:jc w:val="right"/>
        <w:rPr>
          <w:rFonts w:cs="Arial"/>
          <w:b/>
          <w:bCs/>
          <w:sz w:val="22"/>
          <w:szCs w:val="22"/>
        </w:rPr>
      </w:pPr>
      <w:r w:rsidRPr="00626D9A">
        <w:rPr>
          <w:rFonts w:cs="Arial"/>
          <w:b/>
          <w:bCs/>
          <w:sz w:val="22"/>
          <w:szCs w:val="22"/>
        </w:rPr>
        <w:t xml:space="preserve">Załącznik Nr </w:t>
      </w:r>
      <w:r w:rsidR="0095633C">
        <w:rPr>
          <w:rFonts w:cs="Arial"/>
          <w:b/>
          <w:bCs/>
          <w:sz w:val="22"/>
          <w:szCs w:val="22"/>
        </w:rPr>
        <w:t>5</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9"/>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C11107" w:rsidTr="009723D5">
        <w:trPr>
          <w:cantSplit/>
          <w:trHeight w:val="384"/>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6120"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9723D5">
        <w:trPr>
          <w:cantSplit/>
        </w:trPr>
        <w:tc>
          <w:tcPr>
            <w:tcW w:w="610" w:type="dxa"/>
            <w:vAlign w:val="center"/>
          </w:tcPr>
          <w:p w:rsidR="00732984" w:rsidRPr="00C11107" w:rsidRDefault="00732984" w:rsidP="00026DF1">
            <w:pPr>
              <w:jc w:val="both"/>
              <w:rPr>
                <w:rFonts w:cs="Arial"/>
                <w:b/>
              </w:rPr>
            </w:pPr>
          </w:p>
        </w:tc>
        <w:tc>
          <w:tcPr>
            <w:tcW w:w="6120"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984"/>
      </w:tblGrid>
      <w:tr w:rsidR="00E942FA" w:rsidRPr="00C11107" w:rsidTr="009723D5">
        <w:trPr>
          <w:trHeight w:val="352"/>
        </w:trPr>
        <w:tc>
          <w:tcPr>
            <w:tcW w:w="871" w:type="dxa"/>
            <w:vAlign w:val="center"/>
          </w:tcPr>
          <w:p w:rsidR="00E942FA" w:rsidRDefault="00E942FA" w:rsidP="00E942FA">
            <w:pPr>
              <w:suppressAutoHyphens w:val="0"/>
              <w:jc w:val="center"/>
              <w:rPr>
                <w:rFonts w:cs="Arial"/>
                <w:b/>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lang w:eastAsia="pl-PL"/>
              </w:rPr>
            </w:pPr>
            <w:r>
              <w:rPr>
                <w:rFonts w:cs="Arial"/>
                <w:b/>
                <w:sz w:val="20"/>
                <w:szCs w:val="21"/>
                <w:lang w:eastAsia="pl-PL"/>
              </w:rPr>
              <w:t>(w zakresie określonym                 w niniejszej SIWZ)</w:t>
            </w:r>
          </w:p>
        </w:tc>
        <w:tc>
          <w:tcPr>
            <w:tcW w:w="1984" w:type="dxa"/>
            <w:vAlign w:val="center"/>
          </w:tcPr>
          <w:p w:rsidR="00E942FA" w:rsidRDefault="00E942FA" w:rsidP="00E942FA">
            <w:pPr>
              <w:suppressAutoHyphens w:val="0"/>
              <w:jc w:val="center"/>
              <w:rPr>
                <w:rFonts w:cs="Arial"/>
                <w:b/>
                <w:lang w:eastAsia="pl-PL"/>
              </w:rPr>
            </w:pPr>
            <w:r>
              <w:rPr>
                <w:rFonts w:cs="Arial"/>
                <w:b/>
                <w:sz w:val="22"/>
                <w:szCs w:val="22"/>
              </w:rPr>
              <w:t>Podstawa dysponowania osobami</w:t>
            </w:r>
            <w:r>
              <w:rPr>
                <w:rFonts w:cs="Arial"/>
                <w:sz w:val="22"/>
                <w:szCs w:val="22"/>
                <w:vertAlign w:val="superscript"/>
              </w:rPr>
              <w:footnoteReference w:id="10"/>
            </w:r>
          </w:p>
        </w:tc>
      </w:tr>
      <w:tr w:rsidR="00732984" w:rsidRPr="00C11107" w:rsidTr="009723D5">
        <w:trPr>
          <w:trHeight w:val="168"/>
        </w:trPr>
        <w:tc>
          <w:tcPr>
            <w:tcW w:w="871"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4</w:t>
            </w:r>
          </w:p>
        </w:tc>
        <w:tc>
          <w:tcPr>
            <w:tcW w:w="1984"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5</w:t>
            </w: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C11107" w:rsidRDefault="00732984" w:rsidP="00732984">
      <w:pPr>
        <w:jc w:val="both"/>
        <w:rPr>
          <w:rFonts w:cs="Arial"/>
          <w:b/>
          <w:bCs/>
          <w:sz w:val="22"/>
          <w:szCs w:val="22"/>
          <w:lang w:eastAsia="pl-PL"/>
        </w:rPr>
      </w:pPr>
    </w:p>
    <w:p w:rsidR="00EA2057" w:rsidRDefault="00732984" w:rsidP="00FC47B8">
      <w:pPr>
        <w:suppressAutoHyphens w:val="0"/>
        <w:jc w:val="right"/>
        <w:rPr>
          <w:rFonts w:cs="Arial"/>
          <w:b/>
          <w:bCs/>
          <w:sz w:val="22"/>
          <w:szCs w:val="22"/>
          <w:lang w:eastAsia="pl-PL"/>
        </w:rPr>
      </w:pPr>
      <w:r w:rsidRPr="00C11107">
        <w:rPr>
          <w:rFonts w:cs="Arial"/>
          <w:b/>
          <w:bCs/>
          <w:sz w:val="22"/>
          <w:szCs w:val="22"/>
          <w:lang w:eastAsia="pl-PL"/>
        </w:rPr>
        <w:br w:type="page"/>
      </w:r>
      <w:bookmarkStart w:id="46" w:name="_Hlk516671329"/>
    </w:p>
    <w:p w:rsidR="00FC47B8" w:rsidRPr="00C11107" w:rsidRDefault="0095633C" w:rsidP="00FC47B8">
      <w:pPr>
        <w:suppressAutoHyphens w:val="0"/>
        <w:jc w:val="right"/>
        <w:rPr>
          <w:rFonts w:cs="Arial"/>
          <w:b/>
          <w:bCs/>
          <w:sz w:val="22"/>
          <w:szCs w:val="22"/>
          <w:lang w:eastAsia="pl-PL"/>
        </w:rPr>
      </w:pPr>
      <w:r>
        <w:rPr>
          <w:rFonts w:cs="Arial"/>
          <w:b/>
          <w:bCs/>
          <w:sz w:val="22"/>
          <w:szCs w:val="22"/>
          <w:lang w:eastAsia="pl-PL"/>
        </w:rPr>
        <w:lastRenderedPageBreak/>
        <w:t>Załącznik Nr 6</w:t>
      </w:r>
    </w:p>
    <w:p w:rsidR="00FC47B8" w:rsidRPr="00184453" w:rsidRDefault="00FC47B8" w:rsidP="00FC47B8">
      <w:pPr>
        <w:suppressAutoHyphens w:val="0"/>
        <w:spacing w:before="240"/>
        <w:jc w:val="center"/>
        <w:rPr>
          <w:rFonts w:cs="Arial"/>
          <w:b/>
          <w:bCs/>
          <w:szCs w:val="22"/>
          <w:lang w:eastAsia="pl-PL"/>
        </w:rPr>
      </w:pPr>
      <w:r w:rsidRPr="00184453">
        <w:rPr>
          <w:rFonts w:cs="Arial"/>
          <w:b/>
          <w:bCs/>
          <w:szCs w:val="22"/>
          <w:lang w:eastAsia="pl-PL"/>
        </w:rPr>
        <w:t>WYKAZ NARZĘDZI, WYPOSAŻENIA ZAKŁADU I URZĄDZEŃ TECHNICZNYCH DOSTĘPNYCH WYKONAWCY</w:t>
      </w:r>
    </w:p>
    <w:p w:rsidR="00FC47B8" w:rsidRPr="001E0D5E" w:rsidRDefault="00FC47B8" w:rsidP="00FC47B8">
      <w:pPr>
        <w:suppressAutoHyphens w:val="0"/>
        <w:spacing w:before="240"/>
        <w:jc w:val="both"/>
        <w:rPr>
          <w:rFonts w:cs="Arial"/>
          <w:b/>
          <w:color w:val="FF0000"/>
          <w:sz w:val="22"/>
          <w:szCs w:val="22"/>
          <w:lang w:eastAsia="pl-PL"/>
        </w:rPr>
      </w:pPr>
      <w:r w:rsidRPr="00C11107">
        <w:rPr>
          <w:rFonts w:cs="Arial"/>
          <w:b/>
          <w:sz w:val="22"/>
          <w:szCs w:val="22"/>
        </w:rPr>
        <w:t>Zamawiający:</w:t>
      </w:r>
    </w:p>
    <w:p w:rsidR="00FC47B8" w:rsidRPr="00C11107" w:rsidRDefault="00FC47B8" w:rsidP="00FC47B8">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FC47B8" w:rsidRPr="00C11107" w:rsidRDefault="00FC47B8" w:rsidP="00FC47B8">
      <w:pPr>
        <w:spacing w:before="120"/>
        <w:rPr>
          <w:rFonts w:cs="Arial"/>
          <w:b/>
          <w:sz w:val="22"/>
          <w:szCs w:val="22"/>
          <w:lang w:eastAsia="pl-PL"/>
        </w:rPr>
      </w:pPr>
      <w:r w:rsidRPr="00C11107">
        <w:rPr>
          <w:rFonts w:cs="Arial"/>
          <w:b/>
          <w:sz w:val="22"/>
          <w:szCs w:val="22"/>
        </w:rPr>
        <w:t>Wykonawca:</w:t>
      </w:r>
    </w:p>
    <w:p w:rsidR="00FC47B8" w:rsidRPr="00C11107" w:rsidRDefault="00FC47B8" w:rsidP="00FC47B8">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402"/>
      </w:tblGrid>
      <w:tr w:rsidR="00FC47B8" w:rsidRPr="00C11107" w:rsidTr="009723D5">
        <w:trPr>
          <w:cantSplit/>
          <w:trHeight w:val="403"/>
        </w:trPr>
        <w:tc>
          <w:tcPr>
            <w:tcW w:w="610" w:type="dxa"/>
            <w:vAlign w:val="center"/>
          </w:tcPr>
          <w:p w:rsidR="00FC47B8" w:rsidRPr="00C11107" w:rsidRDefault="00FC47B8" w:rsidP="00A14526">
            <w:pPr>
              <w:jc w:val="both"/>
              <w:rPr>
                <w:rFonts w:cs="Arial"/>
                <w:b/>
              </w:rPr>
            </w:pPr>
            <w:r w:rsidRPr="00C11107">
              <w:rPr>
                <w:rFonts w:cs="Arial"/>
                <w:b/>
                <w:sz w:val="22"/>
                <w:szCs w:val="22"/>
              </w:rPr>
              <w:t>Lp.</w:t>
            </w:r>
          </w:p>
        </w:tc>
        <w:tc>
          <w:tcPr>
            <w:tcW w:w="5697" w:type="dxa"/>
            <w:vAlign w:val="center"/>
          </w:tcPr>
          <w:p w:rsidR="00FC47B8" w:rsidRPr="00C11107" w:rsidRDefault="00FC47B8" w:rsidP="00A14526">
            <w:pPr>
              <w:jc w:val="center"/>
              <w:rPr>
                <w:rFonts w:cs="Arial"/>
                <w:b/>
              </w:rPr>
            </w:pPr>
            <w:r w:rsidRPr="00C11107">
              <w:rPr>
                <w:rFonts w:cs="Arial"/>
                <w:b/>
                <w:sz w:val="22"/>
                <w:szCs w:val="22"/>
              </w:rPr>
              <w:t>Nazwa(y) wykonawcy(ów)</w:t>
            </w:r>
          </w:p>
        </w:tc>
        <w:tc>
          <w:tcPr>
            <w:tcW w:w="3402" w:type="dxa"/>
            <w:vAlign w:val="center"/>
          </w:tcPr>
          <w:p w:rsidR="00FC47B8" w:rsidRPr="00C11107" w:rsidRDefault="00FC47B8" w:rsidP="00A14526">
            <w:pPr>
              <w:jc w:val="center"/>
              <w:rPr>
                <w:rFonts w:cs="Arial"/>
                <w:b/>
              </w:rPr>
            </w:pPr>
            <w:r w:rsidRPr="00C11107">
              <w:rPr>
                <w:rFonts w:cs="Arial"/>
                <w:b/>
                <w:sz w:val="22"/>
                <w:szCs w:val="22"/>
              </w:rPr>
              <w:t>Adres(y) wykonawcy(ów)</w:t>
            </w:r>
          </w:p>
        </w:tc>
      </w:tr>
      <w:tr w:rsidR="00FC47B8" w:rsidRPr="00C11107" w:rsidTr="009723D5">
        <w:trPr>
          <w:cantSplit/>
        </w:trPr>
        <w:tc>
          <w:tcPr>
            <w:tcW w:w="610" w:type="dxa"/>
            <w:vAlign w:val="center"/>
          </w:tcPr>
          <w:p w:rsidR="00FC47B8" w:rsidRPr="00C11107" w:rsidRDefault="00FC47B8" w:rsidP="00A14526">
            <w:pPr>
              <w:jc w:val="both"/>
              <w:rPr>
                <w:rFonts w:cs="Arial"/>
                <w:b/>
              </w:rPr>
            </w:pPr>
          </w:p>
        </w:tc>
        <w:tc>
          <w:tcPr>
            <w:tcW w:w="5697" w:type="dxa"/>
            <w:vAlign w:val="center"/>
          </w:tcPr>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tc>
        <w:tc>
          <w:tcPr>
            <w:tcW w:w="3402" w:type="dxa"/>
            <w:vAlign w:val="center"/>
          </w:tcPr>
          <w:p w:rsidR="00FC47B8" w:rsidRPr="00C11107" w:rsidRDefault="00FC47B8" w:rsidP="00A14526">
            <w:pPr>
              <w:jc w:val="both"/>
              <w:rPr>
                <w:rFonts w:cs="Arial"/>
                <w:b/>
              </w:rPr>
            </w:pPr>
          </w:p>
        </w:tc>
      </w:tr>
    </w:tbl>
    <w:p w:rsidR="00FC47B8" w:rsidRPr="00F316A4" w:rsidRDefault="00FC47B8" w:rsidP="00FC47B8">
      <w:pPr>
        <w:spacing w:before="120" w:after="120"/>
        <w:jc w:val="both"/>
        <w:rPr>
          <w:rFonts w:cs="Arial"/>
          <w:sz w:val="22"/>
          <w:szCs w:val="22"/>
        </w:rPr>
      </w:pPr>
      <w:r w:rsidRPr="00F316A4">
        <w:rPr>
          <w:rFonts w:cs="Arial"/>
          <w:sz w:val="22"/>
          <w:szCs w:val="22"/>
        </w:rPr>
        <w:t>Przedkładamy wykaz, dostępnych nam w celu realizacji zamówienia</w:t>
      </w:r>
      <w:r>
        <w:rPr>
          <w:rFonts w:cs="Arial"/>
          <w:sz w:val="22"/>
          <w:szCs w:val="22"/>
        </w:rPr>
        <w:t xml:space="preserve"> narzędzi, wyposażenia zakładu </w:t>
      </w:r>
      <w:r w:rsidRPr="00F316A4">
        <w:rPr>
          <w:rFonts w:cs="Arial"/>
          <w:sz w:val="22"/>
          <w:szCs w:val="22"/>
        </w:rPr>
        <w:t>i urządzeń technicznych, celem wykazania spełniania opisane</w:t>
      </w:r>
      <w:r>
        <w:rPr>
          <w:rFonts w:cs="Arial"/>
          <w:sz w:val="22"/>
          <w:szCs w:val="22"/>
        </w:rPr>
        <w:t>go przez Zamawiającego</w:t>
      </w:r>
      <w:r w:rsidRPr="00F316A4">
        <w:rPr>
          <w:rFonts w:cs="Arial"/>
          <w:sz w:val="22"/>
          <w:szCs w:val="22"/>
        </w:rPr>
        <w:t xml:space="preserve"> warunku dysponowania odpowiednim potencjałem technicznym:</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7"/>
        <w:gridCol w:w="6946"/>
        <w:gridCol w:w="1984"/>
      </w:tblGrid>
      <w:tr w:rsidR="00FC47B8" w:rsidRPr="00F316A4" w:rsidTr="009723D5">
        <w:trPr>
          <w:trHeight w:val="842"/>
        </w:trPr>
        <w:tc>
          <w:tcPr>
            <w:tcW w:w="817"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L</w:t>
            </w:r>
            <w:r w:rsidRPr="00F316A4">
              <w:rPr>
                <w:rFonts w:cs="Arial"/>
                <w:b/>
                <w:sz w:val="22"/>
                <w:szCs w:val="22"/>
                <w:lang w:eastAsia="en-US"/>
              </w:rPr>
              <w:t>P.</w:t>
            </w:r>
          </w:p>
        </w:tc>
        <w:tc>
          <w:tcPr>
            <w:tcW w:w="694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sidRPr="00F316A4">
              <w:rPr>
                <w:rFonts w:cs="Arial"/>
                <w:b/>
                <w:sz w:val="22"/>
                <w:szCs w:val="22"/>
                <w:lang w:eastAsia="en-US"/>
              </w:rPr>
              <w:t>NAZWA NARZĘDZI</w:t>
            </w:r>
            <w:r w:rsidRPr="00F316A4">
              <w:rPr>
                <w:rFonts w:cs="Arial"/>
                <w:b/>
                <w:bCs/>
                <w:sz w:val="22"/>
                <w:szCs w:val="22"/>
                <w:lang w:eastAsia="en-US"/>
              </w:rPr>
              <w:t xml:space="preserve">, </w:t>
            </w:r>
            <w:r w:rsidRPr="00F316A4">
              <w:rPr>
                <w:rFonts w:cs="Arial"/>
                <w:b/>
                <w:bCs/>
                <w:sz w:val="22"/>
                <w:szCs w:val="22"/>
                <w:lang w:eastAsia="en-US"/>
              </w:rPr>
              <w:br/>
              <w:t xml:space="preserve">WYPOSAŻENIA ZAKŁADU </w:t>
            </w:r>
            <w:r w:rsidRPr="00F316A4">
              <w:rPr>
                <w:rFonts w:cs="Arial"/>
                <w:b/>
                <w:bCs/>
                <w:sz w:val="22"/>
                <w:szCs w:val="22"/>
                <w:lang w:eastAsia="en-US"/>
              </w:rPr>
              <w:br/>
              <w:t>I URZĄDZEŃ TECHNICZNYCH</w:t>
            </w:r>
          </w:p>
        </w:tc>
        <w:tc>
          <w:tcPr>
            <w:tcW w:w="1984"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9723D5"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ILOŚĆ</w:t>
            </w:r>
          </w:p>
        </w:tc>
      </w:tr>
      <w:tr w:rsidR="00FC47B8" w:rsidRPr="00F316A4" w:rsidTr="009723D5">
        <w:trPr>
          <w:trHeight w:val="328"/>
        </w:trPr>
        <w:tc>
          <w:tcPr>
            <w:tcW w:w="77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3A4639" w:rsidRDefault="00FC47B8" w:rsidP="00A14526">
            <w:pPr>
              <w:shd w:val="clear" w:color="auto" w:fill="FFFFFF"/>
              <w:ind w:right="5"/>
              <w:jc w:val="both"/>
              <w:rPr>
                <w:rFonts w:cs="Arial"/>
                <w:b/>
                <w:bCs/>
                <w:color w:val="00B050"/>
              </w:rPr>
            </w:pPr>
            <w:r w:rsidRPr="00A67A4F">
              <w:rPr>
                <w:rFonts w:cs="Arial"/>
                <w:b/>
                <w:sz w:val="22"/>
                <w:szCs w:val="22"/>
                <w:lang w:eastAsia="en-US"/>
              </w:rPr>
              <w:t>Obligatoryjne (wg wymagań Opisu przedmiotu zamówienia):</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sidRPr="00D115AB">
              <w:rPr>
                <w:rFonts w:cs="Arial"/>
                <w:b/>
                <w:color w:val="000000" w:themeColor="text1"/>
                <w:sz w:val="22"/>
              </w:rPr>
              <w:t>Pojazd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pojemników/kont</w:t>
            </w:r>
            <w:r>
              <w:rPr>
                <w:rFonts w:cs="Arial"/>
                <w:color w:val="000000" w:themeColor="text1"/>
                <w:sz w:val="22"/>
              </w:rPr>
              <w:t>enerów/ worków Big- Bag;</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Pr>
                <w:rFonts w:cs="Arial"/>
                <w:sz w:val="22"/>
                <w:szCs w:val="22"/>
                <w:lang w:eastAsia="en-US"/>
              </w:rPr>
              <w:t>S</w:t>
            </w:r>
            <w:r w:rsidRPr="0095633C">
              <w:rPr>
                <w:rFonts w:cs="Arial"/>
                <w:sz w:val="22"/>
                <w:szCs w:val="22"/>
                <w:lang w:eastAsia="en-US"/>
              </w:rPr>
              <w:t>pecjal</w:t>
            </w:r>
            <w:r>
              <w:rPr>
                <w:rFonts w:cs="Arial"/>
                <w:sz w:val="22"/>
                <w:szCs w:val="22"/>
                <w:lang w:eastAsia="en-US"/>
              </w:rPr>
              <w:t xml:space="preserve">istyczny pojemnik 100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120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240 </w:t>
            </w:r>
            <w:r>
              <w:rPr>
                <w:rFonts w:cs="Arial"/>
                <w:sz w:val="22"/>
                <w:szCs w:val="22"/>
                <w:lang w:eastAsia="en-US"/>
              </w:rPr>
              <w:t>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1100 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7 (7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A67A4F"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18 (18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34 (34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W</w:t>
            </w:r>
            <w:r w:rsidRPr="0095633C">
              <w:rPr>
                <w:rFonts w:cs="Arial"/>
                <w:sz w:val="22"/>
                <w:szCs w:val="22"/>
                <w:lang w:eastAsia="en-US"/>
              </w:rPr>
              <w:t>orki BIG BAG. o poj. 1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bl>
    <w:p w:rsidR="00FC47B8" w:rsidRPr="0074309D" w:rsidRDefault="00FC47B8" w:rsidP="00FC47B8">
      <w:pPr>
        <w:spacing w:before="240"/>
        <w:jc w:val="both"/>
        <w:rPr>
          <w:rFonts w:cs="Arial"/>
          <w:b/>
          <w:sz w:val="22"/>
        </w:rPr>
      </w:pPr>
      <w:r w:rsidRPr="0074309D">
        <w:rPr>
          <w:rFonts w:cs="Arial"/>
          <w:b/>
          <w:sz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C47B8" w:rsidRPr="00BF544E" w:rsidTr="009723D5">
        <w:tc>
          <w:tcPr>
            <w:tcW w:w="48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lastRenderedPageBreak/>
              <w:t xml:space="preserve">do reprezentowania wykonawcy (ów) </w:t>
            </w:r>
            <w:r>
              <w:rPr>
                <w:rFonts w:cs="Arial"/>
                <w:b/>
                <w:sz w:val="22"/>
                <w:szCs w:val="22"/>
              </w:rPr>
              <w:t xml:space="preserve"> </w:t>
            </w:r>
            <w:r w:rsidR="009723D5">
              <w:rPr>
                <w:rFonts w:cs="Arial"/>
                <w:b/>
                <w:sz w:val="22"/>
                <w:szCs w:val="22"/>
              </w:rPr>
              <w:t xml:space="preserve">           </w:t>
            </w:r>
            <w:r>
              <w:rPr>
                <w:rFonts w:cs="Arial"/>
                <w:b/>
                <w:sz w:val="22"/>
                <w:szCs w:val="22"/>
              </w:rPr>
              <w:t xml:space="preserve"> </w:t>
            </w:r>
            <w:r w:rsidRPr="008F435F">
              <w:rPr>
                <w:rFonts w:cs="Arial"/>
                <w:b/>
                <w:sz w:val="22"/>
                <w:szCs w:val="22"/>
              </w:rPr>
              <w:t>w postępowaniu</w:t>
            </w:r>
          </w:p>
        </w:tc>
      </w:tr>
      <w:tr w:rsidR="00FC47B8" w:rsidRPr="00BF544E" w:rsidTr="009723D5">
        <w:trPr>
          <w:trHeight w:val="896"/>
        </w:trPr>
        <w:tc>
          <w:tcPr>
            <w:tcW w:w="483" w:type="dxa"/>
            <w:vAlign w:val="center"/>
          </w:tcPr>
          <w:p w:rsidR="00FC47B8" w:rsidRPr="00BF544E" w:rsidRDefault="00FC47B8" w:rsidP="00A14526">
            <w:pPr>
              <w:snapToGrid w:val="0"/>
              <w:jc w:val="both"/>
              <w:rPr>
                <w:rFonts w:cs="Arial"/>
                <w:b/>
              </w:rPr>
            </w:pPr>
          </w:p>
        </w:tc>
        <w:tc>
          <w:tcPr>
            <w:tcW w:w="2139" w:type="dxa"/>
            <w:vAlign w:val="center"/>
          </w:tcPr>
          <w:p w:rsidR="00FC47B8" w:rsidRPr="00BF544E" w:rsidRDefault="00FC47B8" w:rsidP="00A14526">
            <w:pPr>
              <w:jc w:val="both"/>
              <w:rPr>
                <w:rFonts w:cs="Arial"/>
                <w:b/>
              </w:rPr>
            </w:pPr>
          </w:p>
        </w:tc>
        <w:tc>
          <w:tcPr>
            <w:tcW w:w="2693" w:type="dxa"/>
            <w:vAlign w:val="center"/>
          </w:tcPr>
          <w:p w:rsidR="00FC47B8" w:rsidRPr="00BF544E" w:rsidRDefault="00FC47B8" w:rsidP="00A14526">
            <w:pPr>
              <w:snapToGrid w:val="0"/>
              <w:ind w:firstLine="708"/>
              <w:jc w:val="both"/>
              <w:rPr>
                <w:rFonts w:cs="Arial"/>
                <w:b/>
              </w:rPr>
            </w:pPr>
          </w:p>
          <w:p w:rsidR="00FC47B8" w:rsidRPr="00BF544E" w:rsidRDefault="00FC47B8" w:rsidP="00A14526">
            <w:pPr>
              <w:snapToGrid w:val="0"/>
              <w:ind w:firstLine="708"/>
              <w:jc w:val="both"/>
              <w:rPr>
                <w:rFonts w:cs="Arial"/>
                <w:b/>
              </w:rPr>
            </w:pPr>
          </w:p>
          <w:p w:rsidR="00FC47B8" w:rsidRPr="00BF544E" w:rsidRDefault="00FC47B8" w:rsidP="00A14526">
            <w:pPr>
              <w:snapToGrid w:val="0"/>
              <w:jc w:val="both"/>
              <w:rPr>
                <w:rFonts w:cs="Arial"/>
                <w:b/>
              </w:rPr>
            </w:pPr>
          </w:p>
        </w:tc>
        <w:tc>
          <w:tcPr>
            <w:tcW w:w="4394" w:type="dxa"/>
            <w:vAlign w:val="center"/>
          </w:tcPr>
          <w:p w:rsidR="00FC47B8" w:rsidRPr="00BF544E" w:rsidRDefault="00FC47B8" w:rsidP="00A14526">
            <w:pPr>
              <w:snapToGrid w:val="0"/>
              <w:jc w:val="both"/>
              <w:rPr>
                <w:rFonts w:cs="Arial"/>
                <w:b/>
              </w:rPr>
            </w:pPr>
          </w:p>
          <w:p w:rsidR="00FC47B8" w:rsidRPr="00BF544E" w:rsidRDefault="00FC47B8" w:rsidP="00A14526">
            <w:pPr>
              <w:jc w:val="both"/>
              <w:rPr>
                <w:rFonts w:cs="Arial"/>
                <w:b/>
              </w:rPr>
            </w:pPr>
          </w:p>
          <w:p w:rsidR="00FC47B8" w:rsidRPr="00BF544E" w:rsidRDefault="00FC47B8" w:rsidP="00A14526">
            <w:pPr>
              <w:jc w:val="both"/>
              <w:rPr>
                <w:rFonts w:cs="Arial"/>
                <w:b/>
              </w:rPr>
            </w:pPr>
          </w:p>
        </w:tc>
      </w:tr>
    </w:tbl>
    <w:p w:rsidR="00FC47B8" w:rsidRPr="00CC2227" w:rsidRDefault="00FC47B8" w:rsidP="00FC47B8">
      <w:pPr>
        <w:pStyle w:val="Tekstpodstawowy2"/>
        <w:spacing w:after="0" w:line="240" w:lineRule="auto"/>
        <w:ind w:left="6381" w:firstLine="709"/>
        <w:jc w:val="both"/>
        <w:rPr>
          <w:rFonts w:ascii="Arial" w:hAnsi="Arial" w:cs="Arial"/>
          <w:b/>
          <w:bCs/>
          <w:color w:val="FF0000"/>
        </w:rPr>
      </w:pPr>
      <w:r w:rsidRPr="00CC2227">
        <w:rPr>
          <w:rFonts w:ascii="Arial" w:hAnsi="Arial" w:cs="Arial"/>
          <w:b/>
          <w:bCs/>
          <w:color w:val="FF0000"/>
        </w:rPr>
        <w:t xml:space="preserve">   </w:t>
      </w:r>
    </w:p>
    <w:p w:rsidR="00732984" w:rsidRPr="00C11107" w:rsidRDefault="00EA2057" w:rsidP="00EA2057">
      <w:pPr>
        <w:suppressAutoHyphens w:val="0"/>
        <w:spacing w:after="160" w:line="259" w:lineRule="auto"/>
        <w:rPr>
          <w:rFonts w:cs="Arial"/>
          <w:b/>
          <w:bCs/>
          <w:sz w:val="22"/>
          <w:szCs w:val="22"/>
          <w:lang w:eastAsia="pl-PL"/>
        </w:rPr>
      </w:pPr>
      <w:r>
        <w:rPr>
          <w:rFonts w:cs="Arial"/>
          <w:b/>
          <w:bCs/>
          <w:color w:val="FF0000"/>
        </w:rPr>
        <w:t xml:space="preserve">                                                                                                                      </w:t>
      </w:r>
      <w:r w:rsidR="00732984">
        <w:rPr>
          <w:rFonts w:cs="Arial"/>
          <w:b/>
          <w:bCs/>
          <w:sz w:val="22"/>
          <w:szCs w:val="22"/>
          <w:lang w:eastAsia="pl-PL"/>
        </w:rPr>
        <w:t xml:space="preserve">Załącznik </w:t>
      </w:r>
      <w:r w:rsidR="00732984" w:rsidRPr="0095633C">
        <w:rPr>
          <w:rFonts w:cs="Arial"/>
          <w:b/>
          <w:bCs/>
          <w:sz w:val="22"/>
          <w:szCs w:val="22"/>
          <w:lang w:eastAsia="pl-PL"/>
        </w:rPr>
        <w:t xml:space="preserve">Nr </w:t>
      </w:r>
      <w:r w:rsidR="000B0963" w:rsidRPr="0095633C">
        <w:rPr>
          <w:rFonts w:cs="Arial"/>
          <w:b/>
          <w:bCs/>
          <w:sz w:val="22"/>
          <w:szCs w:val="22"/>
          <w:lang w:eastAsia="pl-PL"/>
        </w:rPr>
        <w:t>7</w:t>
      </w:r>
    </w:p>
    <w:p w:rsidR="007C7B57" w:rsidRPr="00184453" w:rsidRDefault="007C7B57" w:rsidP="007C7B57">
      <w:pPr>
        <w:suppressAutoHyphens w:val="0"/>
        <w:spacing w:before="240" w:after="120"/>
        <w:jc w:val="center"/>
        <w:rPr>
          <w:rFonts w:cs="Arial"/>
          <w:b/>
          <w:bCs/>
          <w:i/>
          <w:szCs w:val="22"/>
          <w:lang w:eastAsia="pl-PL"/>
        </w:rPr>
      </w:pPr>
      <w:bookmarkStart w:id="47"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5697"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rPr>
            </w:pPr>
          </w:p>
        </w:tc>
        <w:tc>
          <w:tcPr>
            <w:tcW w:w="5697"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3261" w:type="dxa"/>
            <w:vAlign w:val="center"/>
          </w:tcPr>
          <w:p w:rsidR="00732984" w:rsidRPr="00C11107" w:rsidRDefault="00732984" w:rsidP="00026DF1">
            <w:pPr>
              <w:jc w:val="both"/>
              <w:rPr>
                <w:rFonts w:cs="Arial"/>
                <w:b/>
              </w:rPr>
            </w:pPr>
          </w:p>
        </w:tc>
      </w:tr>
    </w:tbl>
    <w:bookmarkEnd w:id="47"/>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bookmarkStart w:id="48"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48"/>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95633C">
        <w:rPr>
          <w:rFonts w:ascii="Arial" w:hAnsi="Arial" w:cs="Arial"/>
          <w:b/>
          <w:bCs/>
          <w:szCs w:val="22"/>
        </w:rPr>
        <w:lastRenderedPageBreak/>
        <w:t xml:space="preserve">Załącznik Nr </w:t>
      </w:r>
      <w:r w:rsidR="000B0963" w:rsidRPr="0095633C">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979"/>
      </w:tblGrid>
      <w:tr w:rsidR="00732984" w:rsidRPr="00C11107" w:rsidTr="00AD578A">
        <w:trPr>
          <w:cantSplit/>
          <w:trHeight w:val="370"/>
        </w:trPr>
        <w:tc>
          <w:tcPr>
            <w:tcW w:w="496" w:type="dxa"/>
            <w:vAlign w:val="center"/>
          </w:tcPr>
          <w:p w:rsidR="00732984" w:rsidRPr="00C11107" w:rsidRDefault="00732984" w:rsidP="00026DF1">
            <w:pPr>
              <w:jc w:val="both"/>
              <w:rPr>
                <w:rFonts w:cs="Arial"/>
                <w:b/>
              </w:rPr>
            </w:pPr>
            <w:r w:rsidRPr="00C11107">
              <w:rPr>
                <w:rFonts w:cs="Arial"/>
                <w:b/>
                <w:sz w:val="22"/>
                <w:szCs w:val="22"/>
              </w:rPr>
              <w:t>Lp.</w:t>
            </w:r>
          </w:p>
        </w:tc>
        <w:tc>
          <w:tcPr>
            <w:tcW w:w="6234"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AD578A">
        <w:trPr>
          <w:cantSplit/>
        </w:trPr>
        <w:tc>
          <w:tcPr>
            <w:tcW w:w="496" w:type="dxa"/>
            <w:vAlign w:val="center"/>
          </w:tcPr>
          <w:p w:rsidR="00732984" w:rsidRPr="00C11107" w:rsidRDefault="00732984" w:rsidP="00026DF1">
            <w:pPr>
              <w:jc w:val="both"/>
              <w:rPr>
                <w:rFonts w:cs="Arial"/>
                <w:b/>
              </w:rPr>
            </w:pPr>
          </w:p>
        </w:tc>
        <w:tc>
          <w:tcPr>
            <w:tcW w:w="6234"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AD578A">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AD578A">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AD578A">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49" w:name="_Hlk518398615"/>
      <w:r w:rsidRPr="0095633C">
        <w:rPr>
          <w:rFonts w:ascii="Arial" w:hAnsi="Arial" w:cs="Arial"/>
          <w:b/>
          <w:bCs/>
          <w:szCs w:val="22"/>
        </w:rPr>
        <w:lastRenderedPageBreak/>
        <w:t xml:space="preserve">Załącznik Nr </w:t>
      </w:r>
      <w:r w:rsidR="000B0963" w:rsidRPr="0095633C">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4"/>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79"/>
      </w:tblGrid>
      <w:tr w:rsidR="004A0098" w:rsidRPr="004A0098" w:rsidTr="00AD578A">
        <w:trPr>
          <w:cantSplit/>
        </w:trPr>
        <w:tc>
          <w:tcPr>
            <w:tcW w:w="540" w:type="dxa"/>
            <w:vAlign w:val="center"/>
          </w:tcPr>
          <w:p w:rsidR="004A0098" w:rsidRPr="004A0098" w:rsidRDefault="004A0098" w:rsidP="004A0098">
            <w:pPr>
              <w:jc w:val="both"/>
              <w:rPr>
                <w:rFonts w:cs="Arial"/>
                <w:b/>
              </w:rPr>
            </w:pPr>
            <w:r w:rsidRPr="004A0098">
              <w:rPr>
                <w:rFonts w:cs="Arial"/>
                <w:b/>
                <w:sz w:val="22"/>
                <w:szCs w:val="22"/>
              </w:rPr>
              <w:t>Lp.</w:t>
            </w:r>
          </w:p>
        </w:tc>
        <w:tc>
          <w:tcPr>
            <w:tcW w:w="6120" w:type="dxa"/>
            <w:vAlign w:val="center"/>
          </w:tcPr>
          <w:p w:rsidR="004A0098" w:rsidRPr="004A0098" w:rsidRDefault="004A0098" w:rsidP="004A0098">
            <w:pPr>
              <w:jc w:val="center"/>
              <w:rPr>
                <w:rFonts w:cs="Arial"/>
                <w:b/>
              </w:rPr>
            </w:pPr>
            <w:r w:rsidRPr="004A0098">
              <w:rPr>
                <w:rFonts w:cs="Arial"/>
                <w:b/>
                <w:sz w:val="22"/>
                <w:szCs w:val="22"/>
              </w:rPr>
              <w:t>Nazwa(y) wykonawcy(ów)</w:t>
            </w:r>
          </w:p>
        </w:tc>
        <w:tc>
          <w:tcPr>
            <w:tcW w:w="2979" w:type="dxa"/>
            <w:vAlign w:val="center"/>
          </w:tcPr>
          <w:p w:rsidR="004A0098" w:rsidRPr="004A0098" w:rsidRDefault="004A0098" w:rsidP="004A0098">
            <w:pPr>
              <w:jc w:val="center"/>
              <w:rPr>
                <w:rFonts w:cs="Arial"/>
                <w:b/>
              </w:rPr>
            </w:pPr>
            <w:r w:rsidRPr="004A0098">
              <w:rPr>
                <w:rFonts w:cs="Arial"/>
                <w:b/>
                <w:sz w:val="22"/>
                <w:szCs w:val="22"/>
              </w:rPr>
              <w:t>Adres(y) wykonawcy(ów)</w:t>
            </w:r>
          </w:p>
        </w:tc>
      </w:tr>
      <w:tr w:rsidR="004A0098" w:rsidRPr="004A0098" w:rsidTr="00AD578A">
        <w:trPr>
          <w:cantSplit/>
        </w:trPr>
        <w:tc>
          <w:tcPr>
            <w:tcW w:w="540" w:type="dxa"/>
            <w:vAlign w:val="center"/>
          </w:tcPr>
          <w:p w:rsidR="004A0098" w:rsidRPr="004A0098" w:rsidRDefault="004A0098" w:rsidP="004A0098">
            <w:pPr>
              <w:jc w:val="both"/>
              <w:rPr>
                <w:rFonts w:cs="Arial"/>
                <w:b/>
              </w:rPr>
            </w:pPr>
          </w:p>
        </w:tc>
        <w:tc>
          <w:tcPr>
            <w:tcW w:w="6120" w:type="dxa"/>
            <w:vAlign w:val="center"/>
          </w:tcPr>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c>
          <w:tcPr>
            <w:tcW w:w="2979" w:type="dxa"/>
            <w:vAlign w:val="center"/>
          </w:tcPr>
          <w:p w:rsidR="004A0098" w:rsidRPr="004A0098" w:rsidRDefault="004A0098" w:rsidP="004A0098">
            <w:pPr>
              <w:jc w:val="both"/>
              <w:rPr>
                <w:rFonts w:cs="Arial"/>
                <w:b/>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A0098" w:rsidRPr="004A0098" w:rsidTr="00AD578A">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Nazwa(y) wykonawcy                  (ów) / pieczęć firmowa</w:t>
            </w:r>
          </w:p>
        </w:tc>
        <w:tc>
          <w:tcPr>
            <w:tcW w:w="4394" w:type="dxa"/>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AD578A">
        <w:tc>
          <w:tcPr>
            <w:tcW w:w="483" w:type="dxa"/>
            <w:tcBorders>
              <w:bottom w:val="single" w:sz="4" w:space="0" w:color="auto"/>
            </w:tcBorders>
          </w:tcPr>
          <w:p w:rsidR="004A0098" w:rsidRPr="004A0098" w:rsidRDefault="004A0098" w:rsidP="004A0098">
            <w:pPr>
              <w:snapToGrid w:val="0"/>
              <w:jc w:val="both"/>
              <w:rPr>
                <w:rFonts w:cs="Arial"/>
                <w:b/>
              </w:rPr>
            </w:pPr>
          </w:p>
        </w:tc>
        <w:tc>
          <w:tcPr>
            <w:tcW w:w="2139" w:type="dxa"/>
            <w:tcBorders>
              <w:bottom w:val="single" w:sz="4" w:space="0" w:color="auto"/>
            </w:tcBorders>
          </w:tcPr>
          <w:p w:rsidR="004A0098" w:rsidRPr="004A0098" w:rsidRDefault="004A0098" w:rsidP="004A0098">
            <w:pPr>
              <w:jc w:val="both"/>
              <w:rPr>
                <w:rFonts w:cs="Arial"/>
                <w:b/>
              </w:rPr>
            </w:pPr>
          </w:p>
        </w:tc>
        <w:tc>
          <w:tcPr>
            <w:tcW w:w="2693" w:type="dxa"/>
            <w:tcBorders>
              <w:bottom w:val="single" w:sz="4" w:space="0" w:color="auto"/>
            </w:tcBorders>
          </w:tcPr>
          <w:p w:rsidR="004A0098" w:rsidRPr="004A0098" w:rsidRDefault="004A0098" w:rsidP="004A0098">
            <w:pPr>
              <w:snapToGrid w:val="0"/>
              <w:ind w:firstLine="708"/>
              <w:jc w:val="both"/>
              <w:rPr>
                <w:rFonts w:cs="Arial"/>
                <w:b/>
              </w:rPr>
            </w:pPr>
          </w:p>
          <w:p w:rsidR="004A0098" w:rsidRPr="004A0098" w:rsidRDefault="004A0098" w:rsidP="004A0098">
            <w:pPr>
              <w:snapToGrid w:val="0"/>
              <w:ind w:firstLine="708"/>
              <w:jc w:val="both"/>
              <w:rPr>
                <w:rFonts w:cs="Arial"/>
                <w:b/>
              </w:rPr>
            </w:pPr>
          </w:p>
          <w:p w:rsidR="004A0098" w:rsidRPr="004A0098" w:rsidRDefault="004A0098" w:rsidP="004A0098">
            <w:pPr>
              <w:snapToGrid w:val="0"/>
              <w:jc w:val="both"/>
              <w:rPr>
                <w:rFonts w:cs="Arial"/>
                <w:b/>
              </w:rPr>
            </w:pPr>
          </w:p>
        </w:tc>
        <w:tc>
          <w:tcPr>
            <w:tcW w:w="4394" w:type="dxa"/>
          </w:tcPr>
          <w:p w:rsidR="004A0098" w:rsidRPr="004A0098" w:rsidRDefault="004A0098" w:rsidP="004A0098">
            <w:pPr>
              <w:snapToGrid w:val="0"/>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0" w:name="_Hlk518395891"/>
      <w:r w:rsidRPr="0095633C">
        <w:rPr>
          <w:rFonts w:ascii="Arial" w:hAnsi="Arial" w:cs="Arial"/>
          <w:b/>
          <w:bCs/>
          <w:szCs w:val="22"/>
        </w:rPr>
        <w:lastRenderedPageBreak/>
        <w:t xml:space="preserve">Załącznik Nr </w:t>
      </w:r>
      <w:r w:rsidR="000B0963" w:rsidRPr="0095633C">
        <w:rPr>
          <w:rFonts w:ascii="Arial" w:hAnsi="Arial" w:cs="Arial"/>
          <w:b/>
          <w:bCs/>
          <w:szCs w:val="22"/>
        </w:rPr>
        <w:t>10</w:t>
      </w:r>
    </w:p>
    <w:bookmarkEnd w:id="50"/>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1" w:name="_Hlk518395990"/>
      <w:r w:rsidRPr="009964E6">
        <w:rPr>
          <w:rFonts w:cs="Arial"/>
          <w:b/>
          <w:sz w:val="22"/>
          <w:szCs w:val="21"/>
          <w:lang w:eastAsia="pl-PL" w:bidi="pl-PL"/>
        </w:rPr>
        <w:t>USTAWY PZP</w:t>
      </w:r>
      <w:bookmarkStart w:id="52" w:name="_Hlk516472021"/>
      <w:bookmarkEnd w:id="51"/>
    </w:p>
    <w:p w:rsidR="00A911C2" w:rsidRPr="00BF71F7" w:rsidRDefault="00A911C2" w:rsidP="00A911C2">
      <w:pPr>
        <w:spacing w:before="240"/>
        <w:jc w:val="both"/>
        <w:rPr>
          <w:rFonts w:cs="Arial"/>
          <w:b/>
          <w:sz w:val="22"/>
          <w:szCs w:val="21"/>
        </w:rPr>
      </w:pPr>
      <w:bookmarkStart w:id="53" w:name="_Hlk518396011"/>
      <w:bookmarkEnd w:id="52"/>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5"/>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Cs w:val="21"/>
              </w:rPr>
            </w:pPr>
          </w:p>
        </w:tc>
        <w:tc>
          <w:tcPr>
            <w:tcW w:w="6120" w:type="dxa"/>
            <w:vAlign w:val="center"/>
          </w:tcPr>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tc>
        <w:tc>
          <w:tcPr>
            <w:tcW w:w="2979" w:type="dxa"/>
            <w:vAlign w:val="center"/>
          </w:tcPr>
          <w:p w:rsidR="00A911C2" w:rsidRPr="00BF71F7" w:rsidRDefault="00A911C2" w:rsidP="00A911C2">
            <w:pPr>
              <w:jc w:val="both"/>
              <w:rPr>
                <w:rFonts w:cs="Arial"/>
                <w:b/>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w:t>
      </w:r>
      <w:r w:rsidR="00EA2057">
        <w:rPr>
          <w:rFonts w:cs="Arial"/>
          <w:bCs/>
          <w:sz w:val="22"/>
          <w:szCs w:val="21"/>
          <w:lang w:eastAsia="pl-PL" w:bidi="pl-PL"/>
        </w:rPr>
        <w:t xml:space="preserve">y środowiska lub przepisów </w:t>
      </w:r>
      <w:r w:rsidRPr="00BF71F7">
        <w:rPr>
          <w:rFonts w:cs="Arial"/>
          <w:bCs/>
          <w:sz w:val="22"/>
          <w:szCs w:val="21"/>
          <w:lang w:eastAsia="pl-PL" w:bidi="pl-PL"/>
        </w:rPr>
        <w:t>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Cs w:val="21"/>
              </w:rPr>
            </w:pPr>
          </w:p>
        </w:tc>
        <w:tc>
          <w:tcPr>
            <w:tcW w:w="2139" w:type="dxa"/>
            <w:tcBorders>
              <w:bottom w:val="single" w:sz="4" w:space="0" w:color="auto"/>
            </w:tcBorders>
          </w:tcPr>
          <w:p w:rsidR="00A911C2" w:rsidRPr="00BF71F7" w:rsidRDefault="00A911C2" w:rsidP="00A911C2">
            <w:pPr>
              <w:jc w:val="both"/>
              <w:rPr>
                <w:rFonts w:cs="Arial"/>
                <w:b/>
                <w:szCs w:val="21"/>
              </w:rPr>
            </w:pPr>
          </w:p>
        </w:tc>
        <w:tc>
          <w:tcPr>
            <w:tcW w:w="2693" w:type="dxa"/>
            <w:tcBorders>
              <w:bottom w:val="single" w:sz="4" w:space="0" w:color="auto"/>
            </w:tcBorders>
          </w:tcPr>
          <w:p w:rsidR="00A911C2" w:rsidRPr="00BF71F7" w:rsidRDefault="00A911C2" w:rsidP="00A911C2">
            <w:pPr>
              <w:snapToGrid w:val="0"/>
              <w:jc w:val="both"/>
              <w:rPr>
                <w:rFonts w:cs="Arial"/>
                <w:b/>
                <w:szCs w:val="21"/>
              </w:rPr>
            </w:pPr>
          </w:p>
        </w:tc>
        <w:tc>
          <w:tcPr>
            <w:tcW w:w="4394" w:type="dxa"/>
          </w:tcPr>
          <w:p w:rsidR="00A911C2" w:rsidRPr="00BF71F7" w:rsidRDefault="00A911C2" w:rsidP="00A911C2">
            <w:pPr>
              <w:jc w:val="both"/>
              <w:rPr>
                <w:rFonts w:cs="Arial"/>
                <w:b/>
                <w:szCs w:val="21"/>
              </w:rPr>
            </w:pPr>
          </w:p>
        </w:tc>
      </w:tr>
      <w:bookmarkEnd w:id="0"/>
      <w:bookmarkEnd w:id="46"/>
    </w:tbl>
    <w:p w:rsidR="0047665C" w:rsidRPr="00BF71F7" w:rsidRDefault="0047665C" w:rsidP="00D550A3">
      <w:pPr>
        <w:rPr>
          <w:sz w:val="22"/>
          <w:szCs w:val="21"/>
        </w:rPr>
      </w:pPr>
    </w:p>
    <w:bookmarkEnd w:id="53"/>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95633C" w:rsidRDefault="002D2731" w:rsidP="002D2731">
      <w:pPr>
        <w:jc w:val="right"/>
        <w:rPr>
          <w:rFonts w:eastAsiaTheme="minorHAnsi" w:cs="Arial"/>
          <w:b/>
          <w:bCs/>
          <w:sz w:val="22"/>
          <w:szCs w:val="22"/>
          <w:lang w:eastAsia="en-US"/>
        </w:rPr>
      </w:pPr>
      <w:bookmarkStart w:id="54" w:name="_Hlk524598273"/>
      <w:r w:rsidRPr="0095633C">
        <w:rPr>
          <w:rFonts w:eastAsiaTheme="minorHAnsi" w:cs="Arial"/>
          <w:b/>
          <w:bCs/>
          <w:sz w:val="22"/>
          <w:szCs w:val="22"/>
          <w:lang w:eastAsia="en-US"/>
        </w:rPr>
        <w:lastRenderedPageBreak/>
        <w:t>Załącznik Nr 1</w:t>
      </w:r>
      <w:r w:rsidR="000B0963" w:rsidRPr="0095633C">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55"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55"/>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54"/>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6"/>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rPr>
            </w:pPr>
            <w:r w:rsidRPr="00783A15">
              <w:rPr>
                <w:rFonts w:cs="Arial"/>
                <w:b/>
                <w:sz w:val="22"/>
                <w:szCs w:val="22"/>
              </w:rPr>
              <w:t>Lp.</w:t>
            </w:r>
          </w:p>
        </w:tc>
        <w:tc>
          <w:tcPr>
            <w:tcW w:w="6120" w:type="dxa"/>
            <w:vAlign w:val="center"/>
          </w:tcPr>
          <w:p w:rsidR="002D2731" w:rsidRPr="00783A15" w:rsidRDefault="002D2731" w:rsidP="002D2731">
            <w:pPr>
              <w:jc w:val="center"/>
              <w:rPr>
                <w:rFonts w:cs="Arial"/>
                <w:b/>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rPr>
            </w:pPr>
          </w:p>
        </w:tc>
        <w:tc>
          <w:tcPr>
            <w:tcW w:w="6120" w:type="dxa"/>
            <w:vAlign w:val="center"/>
          </w:tcPr>
          <w:p w:rsidR="002D2731" w:rsidRPr="00783A15" w:rsidRDefault="002D2731" w:rsidP="002D2731">
            <w:pPr>
              <w:jc w:val="both"/>
              <w:rPr>
                <w:rFonts w:cs="Arial"/>
                <w:b/>
              </w:rPr>
            </w:pPr>
          </w:p>
          <w:p w:rsidR="002D2731" w:rsidRPr="00783A15" w:rsidRDefault="002D2731" w:rsidP="002D2731">
            <w:pPr>
              <w:jc w:val="both"/>
              <w:rPr>
                <w:rFonts w:cs="Arial"/>
                <w:b/>
              </w:rPr>
            </w:pPr>
          </w:p>
          <w:p w:rsidR="002D2731" w:rsidRPr="00783A15" w:rsidRDefault="002D2731" w:rsidP="002D2731">
            <w:pPr>
              <w:jc w:val="both"/>
              <w:rPr>
                <w:rFonts w:cs="Arial"/>
                <w:b/>
              </w:rPr>
            </w:pPr>
          </w:p>
        </w:tc>
        <w:tc>
          <w:tcPr>
            <w:tcW w:w="2979" w:type="dxa"/>
            <w:vAlign w:val="center"/>
          </w:tcPr>
          <w:p w:rsidR="002D2731" w:rsidRPr="00783A15" w:rsidRDefault="002D2731" w:rsidP="002D2731">
            <w:pPr>
              <w:jc w:val="both"/>
              <w:rPr>
                <w:rFonts w:cs="Arial"/>
                <w:b/>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EA2057" w:rsidP="009964E6">
      <w:pPr>
        <w:spacing w:before="12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3" o:spid="_x0000_s1047"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L32KzjJAgAAqQUAAA4AAAAAAAAAAAAAAAAALgIAAGRycy9lMm9Eb2MueG1sUEsBAi0A&#10;FAAGAAgAAAAhAHe2H9nbAAAABgEAAA8AAAAAAAAAAAAAAAAAIwUAAGRycy9kb3ducmV2LnhtbFBL&#10;BQYAAAAABAAEAPMAAAArBgAAAAA=&#10;" strokeweight="1pt">
                <v:textbox>
                  <w:txbxContent>
                    <w:p w:rsidR="00E72B73" w:rsidRDefault="00E72B73" w:rsidP="00BF71F7">
                      <w:pPr>
                        <w:jc w:val="center"/>
                      </w:pPr>
                    </w:p>
                  </w:txbxContent>
                </v:textbox>
                <w10:wrap type="square"/>
              </v:rect>
            </w:pict>
          </mc:Fallback>
        </mc:AlternateContent>
      </w:r>
      <w:r w:rsidR="009964E6" w:rsidRPr="00783A15">
        <w:rPr>
          <w:rFonts w:cs="Arial"/>
          <w:bCs/>
          <w:sz w:val="22"/>
          <w:szCs w:val="22"/>
          <w:lang w:bidi="pl-PL"/>
        </w:rPr>
        <w:t xml:space="preserve">nie wydano </w:t>
      </w:r>
      <w:bookmarkStart w:id="56" w:name="_Hlk518396382"/>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prawomocnego wyroku sądu </w:t>
      </w:r>
      <w:bookmarkEnd w:id="56"/>
      <w:r w:rsidR="009964E6"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EA2057" w:rsidP="009964E6">
      <w:pPr>
        <w:spacing w:before="24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5" o:spid="_x0000_s1048"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q9q3tskCAACpBQAADgAAAAAAAAAAAAAAAAAuAgAAZHJzL2Uyb0RvYy54bWxQSwEC&#10;LQAUAAYACAAAACEALcDefd0AAAAGAQAADwAAAAAAAAAAAAAAAAAjBQAAZHJzL2Rvd25yZXYueG1s&#10;UEsFBgAAAAAEAAQA8wAAAC0GAAAAAA==&#10;" strokeweight="1pt">
                <v:textbox>
                  <w:txbxContent>
                    <w:p w:rsidR="00E72B73" w:rsidRDefault="00E72B73" w:rsidP="00BF71F7">
                      <w:pPr>
                        <w:jc w:val="center"/>
                      </w:pPr>
                    </w:p>
                  </w:txbxContent>
                </v:textbox>
                <w10:wrap type="tight"/>
              </v:rect>
            </w:pict>
          </mc:Fallback>
        </mc:AlternateContent>
      </w:r>
      <w:r w:rsidR="002D2731"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002D2731" w:rsidRPr="00783A15">
        <w:rPr>
          <w:rFonts w:cs="Arial"/>
          <w:bCs/>
          <w:sz w:val="22"/>
          <w:szCs w:val="22"/>
          <w:lang w:bidi="pl-PL"/>
        </w:rPr>
        <w:t>ostateczn</w:t>
      </w:r>
      <w:r w:rsidR="009964E6" w:rsidRPr="00783A15">
        <w:rPr>
          <w:rFonts w:cs="Arial"/>
          <w:bCs/>
          <w:sz w:val="22"/>
          <w:szCs w:val="22"/>
          <w:lang w:bidi="pl-PL"/>
        </w:rPr>
        <w:t>ą</w:t>
      </w:r>
      <w:r w:rsidR="002D2731" w:rsidRPr="00783A15">
        <w:rPr>
          <w:rFonts w:cs="Arial"/>
          <w:bCs/>
          <w:sz w:val="22"/>
          <w:szCs w:val="22"/>
          <w:lang w:bidi="pl-PL"/>
        </w:rPr>
        <w:t xml:space="preserve"> decyzj</w:t>
      </w:r>
      <w:r w:rsidR="009964E6" w:rsidRPr="00783A15">
        <w:rPr>
          <w:rFonts w:cs="Arial"/>
          <w:bCs/>
          <w:sz w:val="22"/>
          <w:szCs w:val="22"/>
          <w:lang w:bidi="pl-PL"/>
        </w:rPr>
        <w:t>ę</w:t>
      </w:r>
      <w:r w:rsidR="002D2731" w:rsidRPr="00783A15">
        <w:rPr>
          <w:rFonts w:cs="Arial"/>
          <w:bCs/>
          <w:sz w:val="22"/>
          <w:szCs w:val="22"/>
          <w:lang w:bidi="pl-PL"/>
        </w:rPr>
        <w:t xml:space="preserve"> administracyjn</w:t>
      </w:r>
      <w:r w:rsidR="009964E6" w:rsidRPr="00783A15">
        <w:rPr>
          <w:rFonts w:cs="Arial"/>
          <w:bCs/>
          <w:sz w:val="22"/>
          <w:szCs w:val="22"/>
          <w:lang w:bidi="pl-PL"/>
        </w:rPr>
        <w:t>ą</w:t>
      </w:r>
      <w:r w:rsidR="002D2731" w:rsidRPr="00783A15">
        <w:rPr>
          <w:rFonts w:cs="Arial"/>
          <w:bCs/>
          <w:sz w:val="22"/>
          <w:szCs w:val="22"/>
          <w:lang w:bidi="pl-PL"/>
        </w:rPr>
        <w:t xml:space="preserve"> </w:t>
      </w:r>
      <w:r w:rsidR="00BF71F7" w:rsidRPr="00783A15">
        <w:rPr>
          <w:rFonts w:cs="Arial"/>
          <w:bCs/>
          <w:sz w:val="22"/>
          <w:szCs w:val="22"/>
          <w:lang w:bidi="pl-PL"/>
        </w:rPr>
        <w:t xml:space="preserve">                        </w:t>
      </w:r>
      <w:r w:rsidR="002D2731" w:rsidRPr="00783A15">
        <w:rPr>
          <w:rFonts w:cs="Arial"/>
          <w:bCs/>
          <w:sz w:val="22"/>
          <w:szCs w:val="22"/>
          <w:lang w:bidi="pl-PL"/>
        </w:rPr>
        <w:t>o zaleganiu z uiszczaniem podatków, opłat lub składek na ubezpieczenia społeczne lub zdrowotne</w:t>
      </w:r>
      <w:r w:rsidR="002D2731"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EA2057"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E72B73" w:rsidRDefault="00E72B73"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9" style="position:absolute;left:0;text-align:left;margin-left:37.8pt;margin-top:7.6pt;width:10.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" fillcolor="white [3201]" strokecolor="black [3200]" strokeweight="1pt">
                <v:path arrowok="t"/>
                <v:textbox>
                  <w:txbxContent>
                    <w:p w:rsidR="00E72B73" w:rsidRDefault="00E72B73" w:rsidP="00BF71F7">
                      <w:pPr>
                        <w:jc w:val="center"/>
                      </w:pPr>
                    </w:p>
                  </w:txbxContent>
                </v:textbox>
                <w10:wrap type="tight"/>
              </v:rect>
            </w:pict>
          </mc:Fallback>
        </mc:AlternateContent>
      </w:r>
      <w:r w:rsidR="009964E6" w:rsidRPr="00783A15">
        <w:rPr>
          <w:rFonts w:cs="Arial"/>
          <w:sz w:val="22"/>
          <w:szCs w:val="22"/>
          <w:lang w:eastAsia="pl-PL"/>
        </w:rPr>
        <w:t>dokument/</w:t>
      </w:r>
      <w:r w:rsidR="000E175B" w:rsidRPr="00783A15">
        <w:rPr>
          <w:rFonts w:cs="Arial"/>
          <w:sz w:val="22"/>
          <w:szCs w:val="22"/>
          <w:lang w:eastAsia="pl-PL"/>
        </w:rPr>
        <w:t>(</w:t>
      </w:r>
      <w:r w:rsidR="009964E6" w:rsidRPr="00783A15">
        <w:rPr>
          <w:rFonts w:cs="Arial"/>
          <w:sz w:val="22"/>
          <w:szCs w:val="22"/>
          <w:lang w:eastAsia="pl-PL"/>
        </w:rPr>
        <w:t>y</w:t>
      </w:r>
      <w:r w:rsidR="000E175B" w:rsidRPr="00783A15">
        <w:rPr>
          <w:rFonts w:cs="Arial"/>
          <w:sz w:val="22"/>
          <w:szCs w:val="22"/>
          <w:lang w:eastAsia="pl-PL"/>
        </w:rPr>
        <w:t>)</w:t>
      </w:r>
      <w:r w:rsidR="009964E6" w:rsidRPr="00783A15">
        <w:rPr>
          <w:rFonts w:cs="Arial"/>
          <w:sz w:val="22"/>
          <w:szCs w:val="22"/>
          <w:lang w:eastAsia="pl-PL"/>
        </w:rPr>
        <w:t xml:space="preserve"> potwierdzający/</w:t>
      </w:r>
      <w:r w:rsidR="000E175B" w:rsidRPr="00783A15">
        <w:rPr>
          <w:rFonts w:cs="Arial"/>
          <w:sz w:val="22"/>
          <w:szCs w:val="22"/>
          <w:lang w:eastAsia="pl-PL"/>
        </w:rPr>
        <w:t>(</w:t>
      </w:r>
      <w:r w:rsidR="009964E6" w:rsidRPr="00783A15">
        <w:rPr>
          <w:rFonts w:cs="Arial"/>
          <w:sz w:val="22"/>
          <w:szCs w:val="22"/>
          <w:lang w:eastAsia="pl-PL"/>
        </w:rPr>
        <w:t>e</w:t>
      </w:r>
      <w:r w:rsidR="000E175B" w:rsidRPr="00783A15">
        <w:rPr>
          <w:rFonts w:cs="Arial"/>
          <w:sz w:val="22"/>
          <w:szCs w:val="22"/>
          <w:lang w:eastAsia="pl-PL"/>
        </w:rPr>
        <w:t>)</w:t>
      </w:r>
      <w:r w:rsidR="009964E6"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009964E6"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EA2057"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6912" behindDoc="1" locked="0" layoutInCell="1" allowOverlap="1">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E72B73" w:rsidRDefault="00E72B73"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7" o:spid="_x0000_s1050" style="position:absolute;left:0;text-align:left;margin-left:37.5pt;margin-top:6pt;width:10.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" fillcolor="white [3201]" strokecolor="black [3200]" strokeweight="1pt">
                <v:path arrowok="t"/>
                <v:textbox>
                  <w:txbxContent>
                    <w:p w:rsidR="00E72B73" w:rsidRDefault="00E72B73"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rPr>
            </w:pPr>
          </w:p>
        </w:tc>
        <w:tc>
          <w:tcPr>
            <w:tcW w:w="2139" w:type="dxa"/>
            <w:tcBorders>
              <w:bottom w:val="single" w:sz="4" w:space="0" w:color="auto"/>
            </w:tcBorders>
          </w:tcPr>
          <w:p w:rsidR="002D2731" w:rsidRPr="00783A15" w:rsidRDefault="002D2731" w:rsidP="002D2731">
            <w:pPr>
              <w:jc w:val="both"/>
              <w:rPr>
                <w:rFonts w:cs="Arial"/>
                <w:b/>
              </w:rPr>
            </w:pPr>
          </w:p>
        </w:tc>
        <w:tc>
          <w:tcPr>
            <w:tcW w:w="2693" w:type="dxa"/>
            <w:tcBorders>
              <w:bottom w:val="single" w:sz="4" w:space="0" w:color="auto"/>
            </w:tcBorders>
          </w:tcPr>
          <w:p w:rsidR="002D2731" w:rsidRPr="00783A15" w:rsidRDefault="002D2731" w:rsidP="002D2731">
            <w:pPr>
              <w:snapToGrid w:val="0"/>
              <w:jc w:val="both"/>
              <w:rPr>
                <w:rFonts w:cs="Arial"/>
                <w:b/>
              </w:rPr>
            </w:pPr>
          </w:p>
        </w:tc>
        <w:tc>
          <w:tcPr>
            <w:tcW w:w="4394" w:type="dxa"/>
          </w:tcPr>
          <w:p w:rsidR="002D2731" w:rsidRPr="00783A15" w:rsidRDefault="002D2731" w:rsidP="002D2731">
            <w:pPr>
              <w:jc w:val="both"/>
              <w:rPr>
                <w:rFonts w:cs="Arial"/>
                <w:b/>
              </w:rPr>
            </w:pPr>
          </w:p>
        </w:tc>
      </w:tr>
    </w:tbl>
    <w:p w:rsidR="002D2731" w:rsidRPr="00783A15" w:rsidRDefault="002D2731" w:rsidP="002D2731">
      <w:pPr>
        <w:rPr>
          <w:sz w:val="22"/>
          <w:szCs w:val="22"/>
        </w:rPr>
      </w:pPr>
    </w:p>
    <w:bookmarkEnd w:id="49"/>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95633C" w:rsidRDefault="00654878" w:rsidP="00654878">
      <w:pPr>
        <w:jc w:val="right"/>
        <w:rPr>
          <w:rFonts w:eastAsiaTheme="minorHAnsi" w:cs="Arial"/>
          <w:b/>
          <w:bCs/>
          <w:sz w:val="22"/>
          <w:szCs w:val="22"/>
          <w:lang w:eastAsia="en-US"/>
        </w:rPr>
      </w:pPr>
      <w:r w:rsidRPr="0095633C">
        <w:rPr>
          <w:rFonts w:eastAsiaTheme="minorHAnsi" w:cs="Arial"/>
          <w:b/>
          <w:bCs/>
          <w:sz w:val="22"/>
          <w:szCs w:val="22"/>
          <w:lang w:eastAsia="en-US"/>
        </w:rPr>
        <w:t>Załącznik Nr 1</w:t>
      </w:r>
      <w:r w:rsidR="000B0963" w:rsidRPr="0095633C">
        <w:rPr>
          <w:rFonts w:eastAsiaTheme="minorHAnsi" w:cs="Arial"/>
          <w:b/>
          <w:bCs/>
          <w:sz w:val="22"/>
          <w:szCs w:val="22"/>
          <w:lang w:eastAsia="en-US"/>
        </w:rPr>
        <w:t>4</w:t>
      </w:r>
    </w:p>
    <w:p w:rsidR="00654878" w:rsidRPr="0095633C" w:rsidRDefault="00654878" w:rsidP="00654878">
      <w:pPr>
        <w:suppressAutoHyphens w:val="0"/>
        <w:overflowPunct w:val="0"/>
        <w:autoSpaceDE w:val="0"/>
        <w:autoSpaceDN w:val="0"/>
        <w:adjustRightInd w:val="0"/>
        <w:spacing w:before="240"/>
        <w:jc w:val="center"/>
        <w:textAlignment w:val="baseline"/>
        <w:rPr>
          <w:rFonts w:eastAsia="Calibri" w:cs="Arial"/>
          <w:b/>
          <w:szCs w:val="20"/>
          <w:lang w:eastAsia="pl-PL"/>
        </w:rPr>
      </w:pPr>
      <w:r w:rsidRPr="0095633C">
        <w:rPr>
          <w:rFonts w:eastAsia="Calibri" w:cs="Arial"/>
          <w:b/>
          <w:szCs w:val="20"/>
          <w:lang w:eastAsia="pl-PL"/>
        </w:rPr>
        <w:t xml:space="preserve">WYMAGANIA  DOTYCZĄCE  </w:t>
      </w:r>
      <w:r w:rsidR="000D1325" w:rsidRPr="0095633C">
        <w:rPr>
          <w:rFonts w:eastAsia="Calibri" w:cs="Arial"/>
          <w:b/>
          <w:szCs w:val="20"/>
          <w:lang w:eastAsia="pl-PL"/>
        </w:rPr>
        <w:t xml:space="preserve">NALEŻYTEGO  WYKONANIA UMOWY                  WNOSZONEGO W FORMIE </w:t>
      </w:r>
      <w:r w:rsidRPr="0095633C">
        <w:rPr>
          <w:rFonts w:eastAsia="Calibri" w:cs="Arial"/>
          <w:b/>
          <w:szCs w:val="20"/>
          <w:lang w:eastAsia="pl-PL"/>
        </w:rPr>
        <w:t xml:space="preserve">GWARANCJI </w:t>
      </w:r>
      <w:r w:rsidR="000D1325" w:rsidRPr="0095633C">
        <w:rPr>
          <w:rFonts w:eastAsia="Calibri" w:cs="Arial"/>
          <w:b/>
          <w:szCs w:val="20"/>
          <w:lang w:eastAsia="pl-PL"/>
        </w:rPr>
        <w:t xml:space="preserve">/ </w:t>
      </w:r>
      <w:r w:rsidR="00582209" w:rsidRPr="0095633C">
        <w:rPr>
          <w:rFonts w:eastAsia="Calibri" w:cs="Arial"/>
          <w:b/>
          <w:szCs w:val="20"/>
          <w:lang w:eastAsia="pl-PL"/>
        </w:rPr>
        <w:t>PORĘCZENIA</w:t>
      </w:r>
      <w:r w:rsidRPr="0095633C">
        <w:rPr>
          <w:rFonts w:eastAsia="Calibri" w:cs="Arial"/>
          <w:b/>
          <w:szCs w:val="20"/>
          <w:lang w:eastAsia="pl-PL"/>
        </w:rPr>
        <w:t xml:space="preserve"> </w:t>
      </w:r>
      <w:r w:rsidR="00582209" w:rsidRPr="0095633C">
        <w:rPr>
          <w:rFonts w:eastAsia="Calibri" w:cs="Arial"/>
          <w:b/>
          <w:szCs w:val="20"/>
          <w:lang w:eastAsia="pl-PL"/>
        </w:rPr>
        <w:t xml:space="preserve">                               </w:t>
      </w:r>
    </w:p>
    <w:p w:rsidR="00F4335E" w:rsidRPr="0095633C" w:rsidRDefault="00F4335E" w:rsidP="001A73DE">
      <w:pPr>
        <w:suppressAutoHyphens w:val="0"/>
        <w:overflowPunct w:val="0"/>
        <w:autoSpaceDE w:val="0"/>
        <w:autoSpaceDN w:val="0"/>
        <w:adjustRightInd w:val="0"/>
        <w:jc w:val="center"/>
        <w:textAlignment w:val="baseline"/>
        <w:rPr>
          <w:rFonts w:eastAsia="Calibri" w:cs="Arial"/>
          <w:b/>
          <w:sz w:val="22"/>
          <w:szCs w:val="20"/>
          <w:lang w:eastAsia="pl-PL"/>
        </w:rPr>
      </w:pPr>
      <w:r w:rsidRPr="0095633C">
        <w:rPr>
          <w:rFonts w:eastAsia="Calibri" w:cs="Arial"/>
          <w:b/>
          <w:sz w:val="22"/>
          <w:szCs w:val="20"/>
          <w:lang w:eastAsia="pl-PL"/>
        </w:rPr>
        <w:t xml:space="preserve">dla </w:t>
      </w:r>
      <w:r w:rsidR="0092109C">
        <w:rPr>
          <w:rFonts w:eastAsia="Calibri" w:cs="Arial"/>
          <w:b/>
          <w:sz w:val="22"/>
          <w:szCs w:val="20"/>
          <w:lang w:eastAsia="pl-PL"/>
        </w:rPr>
        <w:t>w</w:t>
      </w:r>
      <w:r w:rsidRPr="0095633C">
        <w:rPr>
          <w:rFonts w:eastAsia="Calibri" w:cs="Arial"/>
          <w:b/>
          <w:sz w:val="22"/>
          <w:szCs w:val="20"/>
          <w:lang w:eastAsia="pl-PL"/>
        </w:rPr>
        <w:t xml:space="preserve">ykonawcy, który złożył najkorzystniejszą ofertę w </w:t>
      </w:r>
      <w:r w:rsidR="00375F00" w:rsidRPr="0095633C">
        <w:rPr>
          <w:rFonts w:eastAsia="Calibri" w:cs="Arial"/>
          <w:b/>
          <w:sz w:val="22"/>
          <w:szCs w:val="20"/>
          <w:lang w:eastAsia="pl-PL"/>
        </w:rPr>
        <w:t xml:space="preserve">ww. </w:t>
      </w:r>
      <w:r w:rsidRPr="0095633C">
        <w:rPr>
          <w:rFonts w:eastAsia="Calibri" w:cs="Arial"/>
          <w:b/>
          <w:sz w:val="22"/>
          <w:szCs w:val="20"/>
          <w:lang w:eastAsia="pl-PL"/>
        </w:rPr>
        <w:t xml:space="preserve">postępowaniu </w:t>
      </w:r>
      <w:r w:rsidR="00375F00" w:rsidRPr="0095633C">
        <w:rPr>
          <w:rFonts w:eastAsia="Calibri" w:cs="Arial"/>
          <w:b/>
          <w:sz w:val="22"/>
          <w:szCs w:val="20"/>
          <w:lang w:eastAsia="pl-PL"/>
        </w:rPr>
        <w:t xml:space="preserve">                                            </w:t>
      </w:r>
      <w:r w:rsidRPr="0095633C">
        <w:rPr>
          <w:rFonts w:eastAsia="Calibri" w:cs="Arial"/>
          <w:b/>
          <w:sz w:val="22"/>
          <w:szCs w:val="20"/>
          <w:lang w:eastAsia="pl-PL"/>
        </w:rPr>
        <w:t>i</w:t>
      </w:r>
      <w:r w:rsidR="00375F00" w:rsidRPr="0095633C">
        <w:rPr>
          <w:rFonts w:eastAsia="Calibri" w:cs="Arial"/>
          <w:b/>
          <w:sz w:val="22"/>
          <w:szCs w:val="20"/>
          <w:lang w:eastAsia="pl-PL"/>
        </w:rPr>
        <w:t xml:space="preserve"> </w:t>
      </w:r>
      <w:r w:rsidRPr="0095633C">
        <w:rPr>
          <w:rFonts w:eastAsia="Calibri" w:cs="Arial"/>
          <w:b/>
          <w:sz w:val="22"/>
          <w:szCs w:val="20"/>
          <w:lang w:eastAsia="pl-PL"/>
        </w:rPr>
        <w:t>został wybrany do realizacji zadania</w:t>
      </w:r>
    </w:p>
    <w:p w:rsidR="00582209" w:rsidRPr="0095633C" w:rsidRDefault="00582209" w:rsidP="001A73DE">
      <w:pPr>
        <w:suppressAutoHyphens w:val="0"/>
        <w:overflowPunct w:val="0"/>
        <w:autoSpaceDE w:val="0"/>
        <w:autoSpaceDN w:val="0"/>
        <w:adjustRightInd w:val="0"/>
        <w:jc w:val="center"/>
        <w:textAlignment w:val="baseline"/>
        <w:rPr>
          <w:rFonts w:eastAsia="Calibri" w:cs="Arial"/>
          <w:b/>
          <w:sz w:val="22"/>
          <w:szCs w:val="20"/>
          <w:lang w:eastAsia="pl-PL"/>
        </w:rPr>
      </w:pPr>
    </w:p>
    <w:p w:rsidR="00654878" w:rsidRPr="0095633C" w:rsidRDefault="00654878" w:rsidP="00173E84">
      <w:pPr>
        <w:numPr>
          <w:ilvl w:val="0"/>
          <w:numId w:val="35"/>
        </w:numPr>
        <w:suppressAutoHyphens w:val="0"/>
        <w:overflowPunct w:val="0"/>
        <w:autoSpaceDE w:val="0"/>
        <w:autoSpaceDN w:val="0"/>
        <w:adjustRightInd w:val="0"/>
        <w:spacing w:before="120" w:line="360" w:lineRule="auto"/>
        <w:ind w:left="357" w:hanging="357"/>
        <w:jc w:val="both"/>
        <w:textAlignment w:val="baseline"/>
        <w:rPr>
          <w:rFonts w:eastAsia="Calibri" w:cs="Arial"/>
          <w:b/>
          <w:sz w:val="21"/>
          <w:szCs w:val="21"/>
          <w:lang w:eastAsia="pl-PL"/>
        </w:rPr>
      </w:pPr>
      <w:r w:rsidRPr="0095633C">
        <w:rPr>
          <w:rFonts w:eastAsia="Calibri" w:cs="Arial"/>
          <w:b/>
          <w:sz w:val="21"/>
          <w:szCs w:val="21"/>
          <w:lang w:eastAsia="pl-PL"/>
        </w:rPr>
        <w:t xml:space="preserve">Zamawiający </w:t>
      </w:r>
      <w:r w:rsidR="00F4335E" w:rsidRPr="0095633C">
        <w:rPr>
          <w:rFonts w:eastAsia="Calibri" w:cs="Arial"/>
          <w:b/>
          <w:sz w:val="21"/>
          <w:szCs w:val="21"/>
          <w:lang w:eastAsia="pl-PL"/>
        </w:rPr>
        <w:t xml:space="preserve">/ </w:t>
      </w:r>
      <w:r w:rsidRPr="0095633C">
        <w:rPr>
          <w:rFonts w:eastAsia="Calibri" w:cs="Arial"/>
          <w:b/>
          <w:sz w:val="21"/>
          <w:szCs w:val="21"/>
          <w:lang w:eastAsia="pl-PL"/>
        </w:rPr>
        <w:t xml:space="preserve">Beneficjent (gwarancji):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Miasto Piotrków Trybunalski,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Pasaż Karola Rudowskiego 10, </w:t>
      </w:r>
    </w:p>
    <w:p w:rsidR="00654878"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97-300 Piotrków Trybunalski</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 xml:space="preserve">Kwota zabezpieczenie należytego wykonania umowy wynosi </w:t>
      </w:r>
      <w:r w:rsidRPr="0095633C">
        <w:rPr>
          <w:rFonts w:eastAsia="Calibri" w:cs="Arial"/>
          <w:b/>
          <w:sz w:val="21"/>
          <w:szCs w:val="21"/>
          <w:lang w:eastAsia="pl-PL"/>
        </w:rPr>
        <w:t>10%</w:t>
      </w:r>
      <w:r w:rsidRPr="0095633C">
        <w:rPr>
          <w:rFonts w:eastAsia="Calibri" w:cs="Arial"/>
          <w:sz w:val="21"/>
          <w:szCs w:val="21"/>
          <w:lang w:eastAsia="pl-PL"/>
        </w:rPr>
        <w:t xml:space="preserve"> wynagrodzenie umownego brutto. </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 xml:space="preserve">Zabezpieczenie należytego wykonania umowy zostanie zwolnione i zwrócone </w:t>
      </w:r>
      <w:r w:rsidR="0092109C">
        <w:rPr>
          <w:rFonts w:eastAsia="Calibri" w:cs="Arial"/>
          <w:sz w:val="21"/>
          <w:szCs w:val="21"/>
          <w:lang w:eastAsia="pl-PL"/>
        </w:rPr>
        <w:t>w</w:t>
      </w:r>
      <w:r w:rsidRPr="0095633C">
        <w:rPr>
          <w:rFonts w:eastAsia="Calibri" w:cs="Arial"/>
          <w:sz w:val="21"/>
          <w:szCs w:val="21"/>
          <w:lang w:eastAsia="pl-PL"/>
        </w:rPr>
        <w:t>ykonawcy                                  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95633C">
        <w:rPr>
          <w:rFonts w:eastAsia="Calibri" w:cs="Arial"/>
          <w:b/>
          <w:sz w:val="21"/>
          <w:szCs w:val="21"/>
          <w:lang w:eastAsia="pl-PL"/>
        </w:rPr>
        <w:t>70% wartości</w:t>
      </w:r>
      <w:r w:rsidRPr="0095633C">
        <w:rPr>
          <w:rFonts w:eastAsia="Calibri" w:cs="Arial"/>
          <w:sz w:val="21"/>
          <w:szCs w:val="21"/>
          <w:lang w:eastAsia="pl-PL"/>
        </w:rPr>
        <w:t xml:space="preserve"> zabezpieczenia należytego wykonania umowy, gwarantujące  zgodne  z umową wykonanie </w:t>
      </w:r>
      <w:r w:rsidR="0095633C" w:rsidRPr="0095633C">
        <w:rPr>
          <w:rFonts w:eastAsia="Calibri" w:cs="Arial"/>
          <w:sz w:val="21"/>
          <w:szCs w:val="21"/>
          <w:lang w:eastAsia="pl-PL"/>
        </w:rPr>
        <w:t xml:space="preserve">usług </w:t>
      </w:r>
      <w:r w:rsidRPr="0095633C">
        <w:rPr>
          <w:rFonts w:eastAsia="Calibri" w:cs="Arial"/>
          <w:sz w:val="21"/>
          <w:szCs w:val="21"/>
          <w:lang w:eastAsia="pl-PL"/>
        </w:rPr>
        <w:t xml:space="preserve">zostanie zwrócone w ciągu 30 dni po ich </w:t>
      </w:r>
      <w:r w:rsidR="00184453" w:rsidRPr="0095633C">
        <w:rPr>
          <w:rFonts w:eastAsia="Calibri" w:cs="Arial"/>
          <w:sz w:val="21"/>
          <w:szCs w:val="21"/>
          <w:lang w:eastAsia="pl-PL"/>
        </w:rPr>
        <w:t>zakończeniu</w:t>
      </w:r>
      <w:r w:rsidRPr="00654878">
        <w:rPr>
          <w:rFonts w:eastAsia="Calibri" w:cs="Arial"/>
          <w:color w:val="000000"/>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 xml:space="preserve">bezspornie,                         po otrzymaniu pierwszego wezwania na piśmie od </w:t>
      </w:r>
      <w:r w:rsidR="0092109C">
        <w:rPr>
          <w:rFonts w:eastAsia="Calibri" w:cs="Arial"/>
          <w:b/>
          <w:color w:val="000000"/>
          <w:sz w:val="21"/>
          <w:szCs w:val="21"/>
          <w:lang w:eastAsia="pl-PL"/>
        </w:rPr>
        <w:t>z</w:t>
      </w:r>
      <w:r w:rsidRPr="00654878">
        <w:rPr>
          <w:rFonts w:eastAsia="Calibri" w:cs="Arial"/>
          <w:b/>
          <w:color w:val="000000"/>
          <w:sz w:val="21"/>
          <w:szCs w:val="21"/>
          <w:lang w:eastAsia="pl-PL"/>
        </w:rPr>
        <w:t>amawiającego.</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w:t>
      </w:r>
      <w:r w:rsidR="0092109C">
        <w:rPr>
          <w:rFonts w:eastAsia="Calibri" w:cs="Arial"/>
          <w:color w:val="000000"/>
          <w:sz w:val="21"/>
          <w:szCs w:val="21"/>
          <w:lang w:eastAsia="pl-PL"/>
        </w:rPr>
        <w:t>z</w:t>
      </w:r>
      <w:r w:rsidRPr="00654878">
        <w:rPr>
          <w:rFonts w:eastAsia="Calibri" w:cs="Arial"/>
          <w:color w:val="000000"/>
          <w:sz w:val="21"/>
          <w:szCs w:val="21"/>
          <w:lang w:eastAsia="pl-PL"/>
        </w:rPr>
        <w:t xml:space="preserve">amawiającym a </w:t>
      </w:r>
      <w:r w:rsidR="0092109C">
        <w:rPr>
          <w:rFonts w:eastAsia="Calibri" w:cs="Arial"/>
          <w:color w:val="000000"/>
          <w:sz w:val="21"/>
          <w:szCs w:val="21"/>
          <w:lang w:eastAsia="pl-PL"/>
        </w:rPr>
        <w:t>w</w:t>
      </w:r>
      <w:r w:rsidRPr="00654878">
        <w:rPr>
          <w:rFonts w:eastAsia="Calibri" w:cs="Arial"/>
          <w:color w:val="000000"/>
          <w:sz w:val="21"/>
          <w:szCs w:val="21"/>
          <w:lang w:eastAsia="pl-PL"/>
        </w:rPr>
        <w:t xml:space="preserve">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w:t>
      </w:r>
      <w:r w:rsidR="0092109C">
        <w:rPr>
          <w:rFonts w:eastAsia="Calibri" w:cs="Arial"/>
          <w:b/>
          <w:color w:val="000000"/>
          <w:sz w:val="21"/>
          <w:szCs w:val="21"/>
          <w:lang w:eastAsia="pl-PL"/>
        </w:rPr>
        <w:t>z</w:t>
      </w:r>
      <w:r w:rsidRPr="00654878">
        <w:rPr>
          <w:rFonts w:eastAsia="Calibri" w:cs="Arial"/>
          <w:b/>
          <w:color w:val="000000"/>
          <w:sz w:val="21"/>
          <w:szCs w:val="21"/>
          <w:lang w:eastAsia="pl-PL"/>
        </w:rPr>
        <w:t xml:space="preserve">amawiającego. </w:t>
      </w:r>
    </w:p>
    <w:p w:rsidR="00654878" w:rsidRPr="00F4335E" w:rsidRDefault="00654878"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p>
    <w:sectPr w:rsidR="00654878" w:rsidRPr="00F4335E" w:rsidSect="009A36A9">
      <w:headerReference w:type="default" r:id="rId15"/>
      <w:footerReference w:type="default" r:id="rId16"/>
      <w:headerReference w:type="first" r:id="rId17"/>
      <w:footerReference w:type="first" r:id="rId18"/>
      <w:pgSz w:w="11906" w:h="16838" w:code="9"/>
      <w:pgMar w:top="1134" w:right="1134" w:bottom="851" w:left="1134" w:header="426"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19" w:rsidRDefault="00EF5B19" w:rsidP="00D27378">
      <w:r>
        <w:separator/>
      </w:r>
    </w:p>
  </w:endnote>
  <w:endnote w:type="continuationSeparator" w:id="0">
    <w:p w:rsidR="00EF5B19" w:rsidRDefault="00EF5B19"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E72B73" w:rsidRDefault="00E72B73" w:rsidP="00B5272C">
        <w:pPr>
          <w:pStyle w:val="Stopka"/>
          <w:rPr>
            <w:rFonts w:ascii="Arial" w:hAnsi="Arial" w:cs="Arial"/>
            <w:sz w:val="22"/>
          </w:rPr>
        </w:pPr>
      </w:p>
      <w:p w:rsidR="00E72B73" w:rsidRPr="005D5823" w:rsidRDefault="00E72B73"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F305E5">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Pr>
            <w:rFonts w:ascii="Arial" w:hAnsi="Arial" w:cs="Arial"/>
            <w:b/>
            <w:noProof/>
            <w:sz w:val="22"/>
          </w:rPr>
          <w:fldChar w:fldCharType="begin"/>
        </w:r>
        <w:r>
          <w:rPr>
            <w:rFonts w:ascii="Arial" w:hAnsi="Arial" w:cs="Arial"/>
            <w:b/>
            <w:noProof/>
            <w:sz w:val="22"/>
          </w:rPr>
          <w:instrText xml:space="preserve"> NUMPAGES   \* MERGEFORMAT </w:instrText>
        </w:r>
        <w:r>
          <w:rPr>
            <w:rFonts w:ascii="Arial" w:hAnsi="Arial" w:cs="Arial"/>
            <w:b/>
            <w:noProof/>
            <w:sz w:val="22"/>
          </w:rPr>
          <w:fldChar w:fldCharType="separate"/>
        </w:r>
        <w:r w:rsidR="00F305E5">
          <w:rPr>
            <w:rFonts w:ascii="Arial" w:hAnsi="Arial" w:cs="Arial"/>
            <w:b/>
            <w:noProof/>
            <w:sz w:val="22"/>
          </w:rPr>
          <w:t>2</w:t>
        </w:r>
        <w:r>
          <w:rPr>
            <w:rFonts w:ascii="Arial" w:hAnsi="Arial" w:cs="Arial"/>
            <w:b/>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3" w:rsidRDefault="00E72B73" w:rsidP="00B5272C">
    <w:pPr>
      <w:pStyle w:val="Stopka"/>
    </w:pPr>
  </w:p>
  <w:p w:rsidR="00E72B73" w:rsidRDefault="00E72B73" w:rsidP="00B5272C">
    <w:pPr>
      <w:pStyle w:val="Stopka"/>
    </w:pPr>
  </w:p>
  <w:p w:rsidR="00E72B73" w:rsidRDefault="00E72B73" w:rsidP="00B5272C">
    <w:pPr>
      <w:pStyle w:val="Stopka"/>
    </w:pPr>
  </w:p>
  <w:p w:rsidR="00E72B73" w:rsidRDefault="00E72B73" w:rsidP="00B5272C">
    <w:pPr>
      <w:pStyle w:val="Stopka"/>
    </w:pPr>
  </w:p>
  <w:p w:rsidR="00E72B73" w:rsidRDefault="00E72B73"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19" w:rsidRDefault="00EF5B19" w:rsidP="00D27378">
      <w:r>
        <w:separator/>
      </w:r>
    </w:p>
  </w:footnote>
  <w:footnote w:type="continuationSeparator" w:id="0">
    <w:p w:rsidR="00EF5B19" w:rsidRDefault="00EF5B19" w:rsidP="00D27378">
      <w:r>
        <w:continuationSeparator/>
      </w:r>
    </w:p>
  </w:footnote>
  <w:footnote w:id="1">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E72B73" w:rsidRPr="00687490" w:rsidRDefault="00E72B73"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3"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3"/>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E72B73" w:rsidRPr="00687490" w:rsidRDefault="00E72B73"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E72B73" w:rsidRPr="00687490" w:rsidRDefault="00E72B73"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E72B73" w:rsidRPr="00687490" w:rsidRDefault="00E72B73"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E72B73" w:rsidRPr="00687490" w:rsidRDefault="00E72B73"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E72B73" w:rsidRPr="00687490" w:rsidRDefault="00E72B73"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E72B73" w:rsidRPr="00687490" w:rsidRDefault="00E72B73"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E72B73" w:rsidRPr="00687490" w:rsidRDefault="00E72B73"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E72B73" w:rsidRPr="00687490" w:rsidRDefault="00E72B73"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E72B73" w:rsidRDefault="00E72B73">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E72B73" w:rsidRDefault="00E72B73">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1">
    <w:p w:rsidR="00E72B73" w:rsidRPr="00687490" w:rsidRDefault="00E72B73" w:rsidP="00FC47B8">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E72B73" w:rsidRPr="00687490" w:rsidRDefault="00E72B73"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E72B73" w:rsidRPr="00687490" w:rsidRDefault="00E72B73"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E72B73" w:rsidRPr="00687490" w:rsidRDefault="00E72B73"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E72B73" w:rsidRPr="00687490" w:rsidRDefault="00E72B73"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E72B73" w:rsidRPr="00687490" w:rsidRDefault="00E72B73"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3" w:rsidRPr="00CD5FD7" w:rsidRDefault="00E72B73" w:rsidP="004F4116">
    <w:pPr>
      <w:pStyle w:val="Nagwek"/>
      <w:jc w:val="right"/>
      <w:rPr>
        <w:b/>
        <w:color w:val="000000" w:themeColor="text1"/>
        <w:sz w:val="20"/>
        <w:szCs w:val="20"/>
      </w:rPr>
    </w:pPr>
    <w:r w:rsidRPr="00CD5FD7">
      <w:rPr>
        <w:color w:val="000000" w:themeColor="text1"/>
        <w:sz w:val="20"/>
        <w:szCs w:val="20"/>
      </w:rPr>
      <w:t xml:space="preserve">Nr sprawy: </w:t>
    </w:r>
    <w:r w:rsidR="00D5562E">
      <w:rPr>
        <w:b/>
        <w:color w:val="000000" w:themeColor="text1"/>
        <w:sz w:val="20"/>
        <w:szCs w:val="20"/>
      </w:rPr>
      <w:t>SPZ.271.8</w:t>
    </w:r>
    <w:r w:rsidRPr="00CD5FD7">
      <w:rPr>
        <w:b/>
        <w:color w:val="000000" w:themeColor="text1"/>
        <w:sz w:val="20"/>
        <w:szCs w:val="20"/>
      </w:rPr>
      <w:t>.2019</w:t>
    </w:r>
  </w:p>
  <w:p w:rsidR="00E72B73" w:rsidRDefault="00E72B73"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5E3DEB">
      <w:rPr>
        <w:rFonts w:cs="Arial"/>
        <w:color w:val="FF0000"/>
        <w:sz w:val="20"/>
        <w:szCs w:val="20"/>
        <w:lang w:eastAsia="pl-PL"/>
      </w:rPr>
      <w:t>:</w:t>
    </w:r>
    <w:r w:rsidRPr="007C59C4">
      <w:rPr>
        <w:rFonts w:cs="Arial"/>
        <w:b/>
        <w:color w:val="FF0000"/>
        <w:sz w:val="20"/>
        <w:szCs w:val="20"/>
        <w:lang w:eastAsia="pl-PL"/>
      </w:rPr>
      <w:t xml:space="preserve"> </w:t>
    </w:r>
  </w:p>
  <w:p w:rsidR="00E72B73" w:rsidRPr="00CD5FD7" w:rsidRDefault="00E72B73" w:rsidP="00CD5FD7">
    <w:pPr>
      <w:rPr>
        <w:rFonts w:ascii="Verdana" w:hAnsi="Verdana"/>
        <w:b/>
        <w:color w:val="000000"/>
        <w:sz w:val="18"/>
        <w:szCs w:val="18"/>
      </w:rPr>
    </w:pPr>
    <w:r w:rsidRPr="00226836">
      <w:rPr>
        <w:rFonts w:ascii="Verdana" w:hAnsi="Verdana"/>
        <w:b/>
        <w:color w:val="000000"/>
        <w:sz w:val="18"/>
        <w:szCs w:val="18"/>
      </w:rPr>
      <w:t>Odbiór (transport) i zagospodarowanie odpadów z miejskiego Punktu Selektywnego Zbierania Odpadów Komunalnych (PSZOK) oraz dzierżawa pojemników</w:t>
    </w:r>
  </w:p>
  <w:p w:rsidR="00E72B73" w:rsidRDefault="00E72B73">
    <w:pPr>
      <w:pStyle w:val="Nagwek"/>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-15240</wp:posOffset>
              </wp:positionH>
              <wp:positionV relativeFrom="paragraph">
                <wp:posOffset>54609</wp:posOffset>
              </wp:positionV>
              <wp:extent cx="6162675" cy="0"/>
              <wp:effectExtent l="0" t="0" r="28575" b="1905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530F9" id="Łącznik prosty 3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" strokecolor="#5b9bd5 [3204]"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3" w:rsidRDefault="00E72B73"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EFDA202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4"/>
        </w:tabs>
        <w:ind w:left="284"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4B96C06"/>
    <w:multiLevelType w:val="hybridMultilevel"/>
    <w:tmpl w:val="F1A6141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257F27"/>
    <w:multiLevelType w:val="hybridMultilevel"/>
    <w:tmpl w:val="98A8F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2"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FB2B01"/>
    <w:multiLevelType w:val="hybridMultilevel"/>
    <w:tmpl w:val="3742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F8573ED"/>
    <w:multiLevelType w:val="hybridMultilevel"/>
    <w:tmpl w:val="6422D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CB6279"/>
    <w:multiLevelType w:val="hybridMultilevel"/>
    <w:tmpl w:val="9176027E"/>
    <w:lvl w:ilvl="0" w:tplc="001EB87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B7D2F"/>
    <w:multiLevelType w:val="hybridMultilevel"/>
    <w:tmpl w:val="E3F4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3C3848"/>
    <w:multiLevelType w:val="hybridMultilevel"/>
    <w:tmpl w:val="C770BAD8"/>
    <w:lvl w:ilvl="0" w:tplc="4A3C4E48">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A68DA"/>
    <w:multiLevelType w:val="hybridMultilevel"/>
    <w:tmpl w:val="86446996"/>
    <w:lvl w:ilvl="0" w:tplc="4A3C4E4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B603224"/>
    <w:multiLevelType w:val="hybridMultilevel"/>
    <w:tmpl w:val="76588E22"/>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2B976AFF"/>
    <w:multiLevelType w:val="hybridMultilevel"/>
    <w:tmpl w:val="7C7289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F144233"/>
    <w:multiLevelType w:val="hybridMultilevel"/>
    <w:tmpl w:val="DA464536"/>
    <w:lvl w:ilvl="0" w:tplc="4A3C4E48">
      <w:start w:val="1"/>
      <w:numFmt w:val="bullet"/>
      <w:lvlText w:val=""/>
      <w:lvlJc w:val="left"/>
      <w:pPr>
        <w:ind w:left="1080" w:hanging="360"/>
      </w:pPr>
      <w:rPr>
        <w:rFonts w:ascii="Symbol" w:hAnsi="Symbol"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6"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7" w15:restartNumberingAfterBreak="0">
    <w:nsid w:val="523F7736"/>
    <w:multiLevelType w:val="hybridMultilevel"/>
    <w:tmpl w:val="31FE30F0"/>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52FC4494"/>
    <w:multiLevelType w:val="hybridMultilevel"/>
    <w:tmpl w:val="9976E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50B54E9"/>
    <w:multiLevelType w:val="hybridMultilevel"/>
    <w:tmpl w:val="19928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6AB578A8"/>
    <w:multiLevelType w:val="hybridMultilevel"/>
    <w:tmpl w:val="F20E8A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1"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3"/>
  </w:num>
  <w:num w:numId="6">
    <w:abstractNumId w:val="45"/>
  </w:num>
  <w:num w:numId="7">
    <w:abstractNumId w:val="70"/>
  </w:num>
  <w:num w:numId="8">
    <w:abstractNumId w:val="30"/>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4"/>
  </w:num>
  <w:num w:numId="13">
    <w:abstractNumId w:val="49"/>
  </w:num>
  <w:num w:numId="14">
    <w:abstractNumId w:val="59"/>
  </w:num>
  <w:num w:numId="15">
    <w:abstractNumId w:val="48"/>
  </w:num>
  <w:num w:numId="16">
    <w:abstractNumId w:val="53"/>
  </w:num>
  <w:num w:numId="17">
    <w:abstractNumId w:val="55"/>
  </w:num>
  <w:num w:numId="18">
    <w:abstractNumId w:val="43"/>
  </w:num>
  <w:num w:numId="19">
    <w:abstractNumId w:val="67"/>
  </w:num>
  <w:num w:numId="20">
    <w:abstractNumId w:val="71"/>
  </w:num>
  <w:num w:numId="21">
    <w:abstractNumId w:val="15"/>
  </w:num>
  <w:num w:numId="22">
    <w:abstractNumId w:val="41"/>
  </w:num>
  <w:num w:numId="23">
    <w:abstractNumId w:val="28"/>
  </w:num>
  <w:num w:numId="24">
    <w:abstractNumId w:val="38"/>
  </w:num>
  <w:num w:numId="25">
    <w:abstractNumId w:val="27"/>
  </w:num>
  <w:num w:numId="26">
    <w:abstractNumId w:val="57"/>
  </w:num>
  <w:num w:numId="27">
    <w:abstractNumId w:val="6"/>
  </w:num>
  <w:num w:numId="28">
    <w:abstractNumId w:val="4"/>
  </w:num>
  <w:num w:numId="29">
    <w:abstractNumId w:val="11"/>
  </w:num>
  <w:num w:numId="30">
    <w:abstractNumId w:val="68"/>
  </w:num>
  <w:num w:numId="31">
    <w:abstractNumId w:val="19"/>
  </w:num>
  <w:num w:numId="32">
    <w:abstractNumId w:val="64"/>
  </w:num>
  <w:num w:numId="33">
    <w:abstractNumId w:val="66"/>
  </w:num>
  <w:num w:numId="34">
    <w:abstractNumId w:val="10"/>
  </w:num>
  <w:num w:numId="35">
    <w:abstractNumId w:val="22"/>
  </w:num>
  <w:num w:numId="36">
    <w:abstractNumId w:val="40"/>
  </w:num>
  <w:num w:numId="37">
    <w:abstractNumId w:val="5"/>
  </w:num>
  <w:num w:numId="38">
    <w:abstractNumId w:val="9"/>
  </w:num>
  <w:num w:numId="39">
    <w:abstractNumId w:val="65"/>
  </w:num>
  <w:num w:numId="40">
    <w:abstractNumId w:val="46"/>
  </w:num>
  <w:num w:numId="41">
    <w:abstractNumId w:val="50"/>
  </w:num>
  <w:num w:numId="42">
    <w:abstractNumId w:val="14"/>
  </w:num>
  <w:num w:numId="43">
    <w:abstractNumId w:val="62"/>
  </w:num>
  <w:num w:numId="44">
    <w:abstractNumId w:val="58"/>
  </w:num>
  <w:num w:numId="45">
    <w:abstractNumId w:val="44"/>
  </w:num>
  <w:num w:numId="46">
    <w:abstractNumId w:val="32"/>
  </w:num>
  <w:num w:numId="47">
    <w:abstractNumId w:val="69"/>
  </w:num>
  <w:num w:numId="48">
    <w:abstractNumId w:val="56"/>
  </w:num>
  <w:num w:numId="49">
    <w:abstractNumId w:val="61"/>
  </w:num>
  <w:num w:numId="50">
    <w:abstractNumId w:val="63"/>
  </w:num>
  <w:num w:numId="51">
    <w:abstractNumId w:val="37"/>
  </w:num>
  <w:num w:numId="52">
    <w:abstractNumId w:val="52"/>
  </w:num>
  <w:num w:numId="53">
    <w:abstractNumId w:val="12"/>
  </w:num>
  <w:num w:numId="54">
    <w:abstractNumId w:val="21"/>
  </w:num>
  <w:num w:numId="55">
    <w:abstractNumId w:val="60"/>
  </w:num>
  <w:num w:numId="56">
    <w:abstractNumId w:val="20"/>
  </w:num>
  <w:num w:numId="57">
    <w:abstractNumId w:val="51"/>
  </w:num>
  <w:num w:numId="58">
    <w:abstractNumId w:val="25"/>
  </w:num>
  <w:num w:numId="59">
    <w:abstractNumId w:val="47"/>
  </w:num>
  <w:num w:numId="60">
    <w:abstractNumId w:val="34"/>
  </w:num>
  <w:num w:numId="61">
    <w:abstractNumId w:val="8"/>
  </w:num>
  <w:num w:numId="62">
    <w:abstractNumId w:val="23"/>
  </w:num>
  <w:num w:numId="63">
    <w:abstractNumId w:val="31"/>
  </w:num>
  <w:num w:numId="64">
    <w:abstractNumId w:val="7"/>
  </w:num>
  <w:num w:numId="65">
    <w:abstractNumId w:val="24"/>
  </w:num>
  <w:num w:numId="66">
    <w:abstractNumId w:val="36"/>
  </w:num>
  <w:num w:numId="67">
    <w:abstractNumId w:val="17"/>
  </w:num>
  <w:num w:numId="68">
    <w:abstractNumId w:val="42"/>
  </w:num>
  <w:num w:numId="69">
    <w:abstractNumId w:val="26"/>
  </w:num>
  <w:num w:numId="70">
    <w:abstractNumId w:val="16"/>
  </w:num>
  <w:num w:numId="71">
    <w:abstractNumId w:val="39"/>
  </w:num>
  <w:num w:numId="72">
    <w:abstractNumId w:val="29"/>
  </w:num>
  <w:num w:numId="73">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0F80"/>
    <w:rsid w:val="000166EB"/>
    <w:rsid w:val="00022E08"/>
    <w:rsid w:val="0002385F"/>
    <w:rsid w:val="00026DF1"/>
    <w:rsid w:val="000346E2"/>
    <w:rsid w:val="00040983"/>
    <w:rsid w:val="00041C47"/>
    <w:rsid w:val="000434AB"/>
    <w:rsid w:val="000663D5"/>
    <w:rsid w:val="0006708F"/>
    <w:rsid w:val="0007093F"/>
    <w:rsid w:val="000768BA"/>
    <w:rsid w:val="0008615D"/>
    <w:rsid w:val="00090B15"/>
    <w:rsid w:val="00094822"/>
    <w:rsid w:val="00096C3D"/>
    <w:rsid w:val="000A597C"/>
    <w:rsid w:val="000A667C"/>
    <w:rsid w:val="000B0963"/>
    <w:rsid w:val="000C1897"/>
    <w:rsid w:val="000C1A05"/>
    <w:rsid w:val="000C59F2"/>
    <w:rsid w:val="000D1325"/>
    <w:rsid w:val="000D36DE"/>
    <w:rsid w:val="000E175B"/>
    <w:rsid w:val="000E2888"/>
    <w:rsid w:val="000E5942"/>
    <w:rsid w:val="000F3172"/>
    <w:rsid w:val="000F3215"/>
    <w:rsid w:val="00106395"/>
    <w:rsid w:val="00115417"/>
    <w:rsid w:val="00115609"/>
    <w:rsid w:val="00117BCF"/>
    <w:rsid w:val="00117DF9"/>
    <w:rsid w:val="001240BC"/>
    <w:rsid w:val="00124F37"/>
    <w:rsid w:val="00130209"/>
    <w:rsid w:val="001421BC"/>
    <w:rsid w:val="001474C3"/>
    <w:rsid w:val="001478B9"/>
    <w:rsid w:val="00147BFF"/>
    <w:rsid w:val="00150D38"/>
    <w:rsid w:val="00153204"/>
    <w:rsid w:val="00163862"/>
    <w:rsid w:val="0016659C"/>
    <w:rsid w:val="00173377"/>
    <w:rsid w:val="00173E84"/>
    <w:rsid w:val="00184453"/>
    <w:rsid w:val="00184C81"/>
    <w:rsid w:val="00192E16"/>
    <w:rsid w:val="00193FD2"/>
    <w:rsid w:val="00194359"/>
    <w:rsid w:val="001A73DE"/>
    <w:rsid w:val="001B157D"/>
    <w:rsid w:val="001B44F7"/>
    <w:rsid w:val="001B67C0"/>
    <w:rsid w:val="001C1BE6"/>
    <w:rsid w:val="001C4A08"/>
    <w:rsid w:val="001E2AB7"/>
    <w:rsid w:val="001E7DED"/>
    <w:rsid w:val="001F77F9"/>
    <w:rsid w:val="002005CC"/>
    <w:rsid w:val="00202C6A"/>
    <w:rsid w:val="00213B96"/>
    <w:rsid w:val="0023490B"/>
    <w:rsid w:val="00236110"/>
    <w:rsid w:val="002377E6"/>
    <w:rsid w:val="00242029"/>
    <w:rsid w:val="00255333"/>
    <w:rsid w:val="0027165C"/>
    <w:rsid w:val="00271C10"/>
    <w:rsid w:val="00283908"/>
    <w:rsid w:val="00285601"/>
    <w:rsid w:val="002876D1"/>
    <w:rsid w:val="0029629F"/>
    <w:rsid w:val="002B203E"/>
    <w:rsid w:val="002B6E6F"/>
    <w:rsid w:val="002B7DF4"/>
    <w:rsid w:val="002C652D"/>
    <w:rsid w:val="002D2731"/>
    <w:rsid w:val="002D37ED"/>
    <w:rsid w:val="002E20C1"/>
    <w:rsid w:val="002E5AAD"/>
    <w:rsid w:val="002E5CBC"/>
    <w:rsid w:val="002E7307"/>
    <w:rsid w:val="002F2442"/>
    <w:rsid w:val="002F3443"/>
    <w:rsid w:val="002F714D"/>
    <w:rsid w:val="002F7DF1"/>
    <w:rsid w:val="00305A30"/>
    <w:rsid w:val="00323085"/>
    <w:rsid w:val="0032734A"/>
    <w:rsid w:val="003343DD"/>
    <w:rsid w:val="0034234F"/>
    <w:rsid w:val="003457CD"/>
    <w:rsid w:val="0034601A"/>
    <w:rsid w:val="00354EA0"/>
    <w:rsid w:val="00371A5D"/>
    <w:rsid w:val="00375F00"/>
    <w:rsid w:val="0037752A"/>
    <w:rsid w:val="00380D2D"/>
    <w:rsid w:val="00387CF0"/>
    <w:rsid w:val="0039073F"/>
    <w:rsid w:val="00390E37"/>
    <w:rsid w:val="0039399E"/>
    <w:rsid w:val="00396F8D"/>
    <w:rsid w:val="003971CA"/>
    <w:rsid w:val="003A1098"/>
    <w:rsid w:val="003A5A1F"/>
    <w:rsid w:val="003B02F7"/>
    <w:rsid w:val="003B6EB3"/>
    <w:rsid w:val="003B7DE6"/>
    <w:rsid w:val="003D5698"/>
    <w:rsid w:val="003D5C29"/>
    <w:rsid w:val="003E1F7D"/>
    <w:rsid w:val="003E3243"/>
    <w:rsid w:val="003F1279"/>
    <w:rsid w:val="003F483E"/>
    <w:rsid w:val="003F527B"/>
    <w:rsid w:val="00421684"/>
    <w:rsid w:val="00426524"/>
    <w:rsid w:val="00427CDD"/>
    <w:rsid w:val="004319B3"/>
    <w:rsid w:val="00432BE8"/>
    <w:rsid w:val="00437160"/>
    <w:rsid w:val="004413A6"/>
    <w:rsid w:val="00442F9C"/>
    <w:rsid w:val="00447F71"/>
    <w:rsid w:val="00447FAB"/>
    <w:rsid w:val="00466641"/>
    <w:rsid w:val="00472BE4"/>
    <w:rsid w:val="00475EBE"/>
    <w:rsid w:val="0047665C"/>
    <w:rsid w:val="00477897"/>
    <w:rsid w:val="00477FE2"/>
    <w:rsid w:val="004820DD"/>
    <w:rsid w:val="00482A2F"/>
    <w:rsid w:val="00483489"/>
    <w:rsid w:val="004878B5"/>
    <w:rsid w:val="00490BBB"/>
    <w:rsid w:val="004920FA"/>
    <w:rsid w:val="0049786A"/>
    <w:rsid w:val="004A0098"/>
    <w:rsid w:val="004B0608"/>
    <w:rsid w:val="004B2F9F"/>
    <w:rsid w:val="004B3ADC"/>
    <w:rsid w:val="004C2D9F"/>
    <w:rsid w:val="004C4736"/>
    <w:rsid w:val="004D4105"/>
    <w:rsid w:val="004D472C"/>
    <w:rsid w:val="004D732A"/>
    <w:rsid w:val="004E7A1E"/>
    <w:rsid w:val="004F39EC"/>
    <w:rsid w:val="004F4116"/>
    <w:rsid w:val="004F5D69"/>
    <w:rsid w:val="00504249"/>
    <w:rsid w:val="00504847"/>
    <w:rsid w:val="005137DB"/>
    <w:rsid w:val="00516D38"/>
    <w:rsid w:val="005253E9"/>
    <w:rsid w:val="00536868"/>
    <w:rsid w:val="00547378"/>
    <w:rsid w:val="00561D48"/>
    <w:rsid w:val="00562940"/>
    <w:rsid w:val="00563553"/>
    <w:rsid w:val="005747EE"/>
    <w:rsid w:val="00577F41"/>
    <w:rsid w:val="00582209"/>
    <w:rsid w:val="00592F68"/>
    <w:rsid w:val="005B2A3A"/>
    <w:rsid w:val="005B2BBD"/>
    <w:rsid w:val="005B7077"/>
    <w:rsid w:val="005C1AAE"/>
    <w:rsid w:val="005C29A7"/>
    <w:rsid w:val="005C7436"/>
    <w:rsid w:val="005D2F4A"/>
    <w:rsid w:val="005D5823"/>
    <w:rsid w:val="005D61D2"/>
    <w:rsid w:val="005E3DEB"/>
    <w:rsid w:val="005F0DC4"/>
    <w:rsid w:val="005F48E4"/>
    <w:rsid w:val="006007A6"/>
    <w:rsid w:val="00601418"/>
    <w:rsid w:val="00603145"/>
    <w:rsid w:val="00607D6D"/>
    <w:rsid w:val="0061326E"/>
    <w:rsid w:val="0062045B"/>
    <w:rsid w:val="00620EFE"/>
    <w:rsid w:val="00626D9A"/>
    <w:rsid w:val="00640750"/>
    <w:rsid w:val="00642C5E"/>
    <w:rsid w:val="00644F00"/>
    <w:rsid w:val="006456B0"/>
    <w:rsid w:val="00646966"/>
    <w:rsid w:val="00654878"/>
    <w:rsid w:val="00655395"/>
    <w:rsid w:val="00661022"/>
    <w:rsid w:val="00674718"/>
    <w:rsid w:val="00674769"/>
    <w:rsid w:val="00683D94"/>
    <w:rsid w:val="00687490"/>
    <w:rsid w:val="00693D8A"/>
    <w:rsid w:val="00695E97"/>
    <w:rsid w:val="006A3D03"/>
    <w:rsid w:val="006A447E"/>
    <w:rsid w:val="006B3FAD"/>
    <w:rsid w:val="006C0460"/>
    <w:rsid w:val="006C4199"/>
    <w:rsid w:val="006C4453"/>
    <w:rsid w:val="006D54FC"/>
    <w:rsid w:val="006E24B5"/>
    <w:rsid w:val="006E4DBE"/>
    <w:rsid w:val="006F0786"/>
    <w:rsid w:val="006F0C2F"/>
    <w:rsid w:val="006F13B5"/>
    <w:rsid w:val="006F4FC3"/>
    <w:rsid w:val="006F68AE"/>
    <w:rsid w:val="006F6C71"/>
    <w:rsid w:val="00700DDD"/>
    <w:rsid w:val="0070227A"/>
    <w:rsid w:val="007028FC"/>
    <w:rsid w:val="0070291F"/>
    <w:rsid w:val="00702C68"/>
    <w:rsid w:val="007161FC"/>
    <w:rsid w:val="007239D1"/>
    <w:rsid w:val="00727139"/>
    <w:rsid w:val="00727C15"/>
    <w:rsid w:val="00732984"/>
    <w:rsid w:val="007561C6"/>
    <w:rsid w:val="00762246"/>
    <w:rsid w:val="00765FEE"/>
    <w:rsid w:val="007670F5"/>
    <w:rsid w:val="00771F35"/>
    <w:rsid w:val="0077538A"/>
    <w:rsid w:val="00783A15"/>
    <w:rsid w:val="0078674F"/>
    <w:rsid w:val="007915F6"/>
    <w:rsid w:val="00793DC2"/>
    <w:rsid w:val="00794D86"/>
    <w:rsid w:val="00795812"/>
    <w:rsid w:val="007A3406"/>
    <w:rsid w:val="007B1FA4"/>
    <w:rsid w:val="007B369D"/>
    <w:rsid w:val="007B62E0"/>
    <w:rsid w:val="007C03B2"/>
    <w:rsid w:val="007C30D8"/>
    <w:rsid w:val="007C59C4"/>
    <w:rsid w:val="007C781E"/>
    <w:rsid w:val="007C7B57"/>
    <w:rsid w:val="007D1F35"/>
    <w:rsid w:val="007D43CC"/>
    <w:rsid w:val="007E29BE"/>
    <w:rsid w:val="007F6701"/>
    <w:rsid w:val="007F7117"/>
    <w:rsid w:val="00802F8F"/>
    <w:rsid w:val="00807F97"/>
    <w:rsid w:val="00810116"/>
    <w:rsid w:val="008316D5"/>
    <w:rsid w:val="008404D2"/>
    <w:rsid w:val="00877698"/>
    <w:rsid w:val="0089256F"/>
    <w:rsid w:val="00893A0E"/>
    <w:rsid w:val="00895D25"/>
    <w:rsid w:val="00897FEE"/>
    <w:rsid w:val="008A63D7"/>
    <w:rsid w:val="008B7C45"/>
    <w:rsid w:val="008C0F7A"/>
    <w:rsid w:val="008C2E59"/>
    <w:rsid w:val="008C5364"/>
    <w:rsid w:val="008C5DD4"/>
    <w:rsid w:val="008D1C6E"/>
    <w:rsid w:val="008D2E01"/>
    <w:rsid w:val="008E0AE9"/>
    <w:rsid w:val="008E27C4"/>
    <w:rsid w:val="00903377"/>
    <w:rsid w:val="00916C21"/>
    <w:rsid w:val="0092109C"/>
    <w:rsid w:val="00921397"/>
    <w:rsid w:val="0092357B"/>
    <w:rsid w:val="0092417F"/>
    <w:rsid w:val="00932B53"/>
    <w:rsid w:val="00941459"/>
    <w:rsid w:val="00943736"/>
    <w:rsid w:val="00946A5D"/>
    <w:rsid w:val="00955564"/>
    <w:rsid w:val="0095633C"/>
    <w:rsid w:val="00962290"/>
    <w:rsid w:val="009627FF"/>
    <w:rsid w:val="009631C2"/>
    <w:rsid w:val="00970058"/>
    <w:rsid w:val="009723D5"/>
    <w:rsid w:val="00976EA9"/>
    <w:rsid w:val="00991EA7"/>
    <w:rsid w:val="009951E1"/>
    <w:rsid w:val="009964E6"/>
    <w:rsid w:val="009A36A9"/>
    <w:rsid w:val="009A6F09"/>
    <w:rsid w:val="009B69B9"/>
    <w:rsid w:val="009C7C50"/>
    <w:rsid w:val="009D1FD3"/>
    <w:rsid w:val="009E62D2"/>
    <w:rsid w:val="00A070F3"/>
    <w:rsid w:val="00A14526"/>
    <w:rsid w:val="00A22176"/>
    <w:rsid w:val="00A40B9F"/>
    <w:rsid w:val="00A44463"/>
    <w:rsid w:val="00A4455D"/>
    <w:rsid w:val="00A4494B"/>
    <w:rsid w:val="00A50C71"/>
    <w:rsid w:val="00A60285"/>
    <w:rsid w:val="00A911C2"/>
    <w:rsid w:val="00AA62B9"/>
    <w:rsid w:val="00AD073B"/>
    <w:rsid w:val="00AD29F1"/>
    <w:rsid w:val="00AD2A24"/>
    <w:rsid w:val="00AD4705"/>
    <w:rsid w:val="00AD578A"/>
    <w:rsid w:val="00AD64BC"/>
    <w:rsid w:val="00AD7199"/>
    <w:rsid w:val="00AE5D9A"/>
    <w:rsid w:val="00AF6143"/>
    <w:rsid w:val="00B0289B"/>
    <w:rsid w:val="00B07909"/>
    <w:rsid w:val="00B268C4"/>
    <w:rsid w:val="00B277EC"/>
    <w:rsid w:val="00B41CC2"/>
    <w:rsid w:val="00B517DD"/>
    <w:rsid w:val="00B51815"/>
    <w:rsid w:val="00B5272C"/>
    <w:rsid w:val="00B86AA5"/>
    <w:rsid w:val="00B86FA1"/>
    <w:rsid w:val="00B9497D"/>
    <w:rsid w:val="00B95BE3"/>
    <w:rsid w:val="00B97092"/>
    <w:rsid w:val="00BA04AB"/>
    <w:rsid w:val="00BA75A5"/>
    <w:rsid w:val="00BA7968"/>
    <w:rsid w:val="00BB1E69"/>
    <w:rsid w:val="00BD1410"/>
    <w:rsid w:val="00BD190E"/>
    <w:rsid w:val="00BD5BC2"/>
    <w:rsid w:val="00BE18E5"/>
    <w:rsid w:val="00BE1DDA"/>
    <w:rsid w:val="00BE3443"/>
    <w:rsid w:val="00BF148D"/>
    <w:rsid w:val="00BF20C9"/>
    <w:rsid w:val="00BF71F7"/>
    <w:rsid w:val="00C033E4"/>
    <w:rsid w:val="00C16785"/>
    <w:rsid w:val="00C262AD"/>
    <w:rsid w:val="00C26564"/>
    <w:rsid w:val="00C277FF"/>
    <w:rsid w:val="00C30C1A"/>
    <w:rsid w:val="00C43293"/>
    <w:rsid w:val="00C44EF3"/>
    <w:rsid w:val="00C463B7"/>
    <w:rsid w:val="00C50221"/>
    <w:rsid w:val="00C510DE"/>
    <w:rsid w:val="00C522AD"/>
    <w:rsid w:val="00C52987"/>
    <w:rsid w:val="00C5443C"/>
    <w:rsid w:val="00C62917"/>
    <w:rsid w:val="00C80B84"/>
    <w:rsid w:val="00C87723"/>
    <w:rsid w:val="00CA21A9"/>
    <w:rsid w:val="00CA62D3"/>
    <w:rsid w:val="00CA6629"/>
    <w:rsid w:val="00CB091B"/>
    <w:rsid w:val="00CC227E"/>
    <w:rsid w:val="00CC3A7C"/>
    <w:rsid w:val="00CC7902"/>
    <w:rsid w:val="00CD5FD7"/>
    <w:rsid w:val="00CD709B"/>
    <w:rsid w:val="00CE1EC0"/>
    <w:rsid w:val="00CE6B63"/>
    <w:rsid w:val="00CF1D19"/>
    <w:rsid w:val="00CF3C9E"/>
    <w:rsid w:val="00D000FD"/>
    <w:rsid w:val="00D00810"/>
    <w:rsid w:val="00D01763"/>
    <w:rsid w:val="00D115AB"/>
    <w:rsid w:val="00D22791"/>
    <w:rsid w:val="00D26266"/>
    <w:rsid w:val="00D27378"/>
    <w:rsid w:val="00D274BB"/>
    <w:rsid w:val="00D3065F"/>
    <w:rsid w:val="00D322BF"/>
    <w:rsid w:val="00D416DA"/>
    <w:rsid w:val="00D51732"/>
    <w:rsid w:val="00D54E82"/>
    <w:rsid w:val="00D550A3"/>
    <w:rsid w:val="00D5562E"/>
    <w:rsid w:val="00D6283A"/>
    <w:rsid w:val="00D6588F"/>
    <w:rsid w:val="00D701C7"/>
    <w:rsid w:val="00D70890"/>
    <w:rsid w:val="00D75DB3"/>
    <w:rsid w:val="00D93AD7"/>
    <w:rsid w:val="00D97006"/>
    <w:rsid w:val="00DA06D0"/>
    <w:rsid w:val="00DB2FC8"/>
    <w:rsid w:val="00DC0D79"/>
    <w:rsid w:val="00DC21A5"/>
    <w:rsid w:val="00DD0554"/>
    <w:rsid w:val="00DE1C7E"/>
    <w:rsid w:val="00DE6AF2"/>
    <w:rsid w:val="00DF0F37"/>
    <w:rsid w:val="00DF28C7"/>
    <w:rsid w:val="00E033E5"/>
    <w:rsid w:val="00E10D69"/>
    <w:rsid w:val="00E119F2"/>
    <w:rsid w:val="00E12D16"/>
    <w:rsid w:val="00E14111"/>
    <w:rsid w:val="00E1524D"/>
    <w:rsid w:val="00E20EDC"/>
    <w:rsid w:val="00E37118"/>
    <w:rsid w:val="00E37CC1"/>
    <w:rsid w:val="00E4151E"/>
    <w:rsid w:val="00E54034"/>
    <w:rsid w:val="00E65CF3"/>
    <w:rsid w:val="00E72B73"/>
    <w:rsid w:val="00E72FB6"/>
    <w:rsid w:val="00E7499F"/>
    <w:rsid w:val="00E84354"/>
    <w:rsid w:val="00E908A4"/>
    <w:rsid w:val="00E90CDC"/>
    <w:rsid w:val="00E942FA"/>
    <w:rsid w:val="00EA0114"/>
    <w:rsid w:val="00EA021D"/>
    <w:rsid w:val="00EA2057"/>
    <w:rsid w:val="00EA2E50"/>
    <w:rsid w:val="00EC00B6"/>
    <w:rsid w:val="00EC6CF0"/>
    <w:rsid w:val="00ED244A"/>
    <w:rsid w:val="00ED4B15"/>
    <w:rsid w:val="00ED59EB"/>
    <w:rsid w:val="00EF23F8"/>
    <w:rsid w:val="00EF5B19"/>
    <w:rsid w:val="00F227FF"/>
    <w:rsid w:val="00F23980"/>
    <w:rsid w:val="00F26895"/>
    <w:rsid w:val="00F276F4"/>
    <w:rsid w:val="00F305E5"/>
    <w:rsid w:val="00F36633"/>
    <w:rsid w:val="00F4335E"/>
    <w:rsid w:val="00F562DD"/>
    <w:rsid w:val="00F62026"/>
    <w:rsid w:val="00F643CD"/>
    <w:rsid w:val="00F7284C"/>
    <w:rsid w:val="00F90496"/>
    <w:rsid w:val="00F9107C"/>
    <w:rsid w:val="00F95F7F"/>
    <w:rsid w:val="00F964B1"/>
    <w:rsid w:val="00FA0804"/>
    <w:rsid w:val="00FA1475"/>
    <w:rsid w:val="00FA2842"/>
    <w:rsid w:val="00FA3748"/>
    <w:rsid w:val="00FB0A9B"/>
    <w:rsid w:val="00FB1424"/>
    <w:rsid w:val="00FB3003"/>
    <w:rsid w:val="00FC47B8"/>
    <w:rsid w:val="00FC7E57"/>
    <w:rsid w:val="00FD3AD9"/>
    <w:rsid w:val="00FD5E97"/>
    <w:rsid w:val="00FE6901"/>
    <w:rsid w:val="00FF04AB"/>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FC664-0339-4D8B-B71C-D38925E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967663026">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990B-0777-4E8E-B99F-97984472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12955</Words>
  <Characters>77733</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Grzegorz</dc:creator>
  <cp:lastModifiedBy>Jarzębska Monika</cp:lastModifiedBy>
  <cp:revision>2</cp:revision>
  <cp:lastPrinted>2019-01-10T11:16:00Z</cp:lastPrinted>
  <dcterms:created xsi:type="dcterms:W3CDTF">2019-02-20T13:08:00Z</dcterms:created>
  <dcterms:modified xsi:type="dcterms:W3CDTF">2019-02-20T13:08:00Z</dcterms:modified>
</cp:coreProperties>
</file>