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E1" w:rsidRDefault="00CE37FC">
      <w:bookmarkStart w:id="0" w:name="_GoBack"/>
      <w:bookmarkEnd w:id="0"/>
      <w:r>
        <w:t xml:space="preserve">Przebudowa ul. </w:t>
      </w:r>
      <w:r w:rsidR="00AE7908">
        <w:t>W</w:t>
      </w:r>
      <w:r>
        <w:t>ojska</w:t>
      </w:r>
      <w:r w:rsidR="00AE7908">
        <w:t xml:space="preserve"> Polskiego</w:t>
      </w:r>
      <w:r w:rsidR="00A0184A">
        <w:t xml:space="preserve"> - chodnik</w:t>
      </w:r>
    </w:p>
    <w:tbl>
      <w:tblPr>
        <w:tblW w:w="94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982"/>
        <w:gridCol w:w="282"/>
        <w:gridCol w:w="3403"/>
        <w:gridCol w:w="17"/>
        <w:gridCol w:w="712"/>
        <w:gridCol w:w="12"/>
        <w:gridCol w:w="843"/>
        <w:gridCol w:w="933"/>
        <w:gridCol w:w="842"/>
      </w:tblGrid>
      <w:tr w:rsidR="001360B8" w:rsidRPr="00A2098F" w:rsidTr="00324288">
        <w:trPr>
          <w:trHeight w:hRule="exact" w:val="293"/>
        </w:trPr>
        <w:tc>
          <w:tcPr>
            <w:tcW w:w="1419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Podstawa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Nr</w:t>
            </w:r>
            <w:r w:rsidR="00531154">
              <w:rPr>
                <w:rFonts w:ascii="Arial" w:hAnsi="Arial" w:cs="Arial"/>
              </w:rPr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spec.</w:t>
            </w:r>
            <w:r w:rsidR="00531154"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techn.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L</w:t>
            </w:r>
            <w:r w:rsidR="00531154">
              <w:rPr>
                <w:rStyle w:val="Teksttreci20"/>
                <w:rFonts w:ascii="Arial" w:hAnsi="Arial" w:cs="Arial"/>
              </w:rPr>
              <w:t>.</w:t>
            </w:r>
            <w:r w:rsidRPr="00A2098F">
              <w:rPr>
                <w:rStyle w:val="Teksttreci20"/>
                <w:rFonts w:ascii="Arial" w:hAnsi="Arial" w:cs="Arial"/>
              </w:rPr>
              <w:t>p.</w:t>
            </w: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Opis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Jedn.</w:t>
            </w:r>
            <w:r w:rsidR="00531154">
              <w:rPr>
                <w:rStyle w:val="Teksttreci20"/>
                <w:rFonts w:ascii="Arial" w:hAnsi="Arial" w:cs="Arial"/>
              </w:rPr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obm.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Ilość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E62108" w:rsidRPr="00A2098F" w:rsidRDefault="00E62108" w:rsidP="00531154">
            <w:pPr>
              <w:pStyle w:val="Bezodstpw"/>
              <w:jc w:val="center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Cena jedn.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E62108" w:rsidRPr="00A2098F" w:rsidRDefault="001360B8" w:rsidP="001360B8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Cena </w:t>
            </w:r>
          </w:p>
        </w:tc>
      </w:tr>
      <w:tr w:rsidR="00E62108" w:rsidRPr="00A2098F" w:rsidTr="00324288">
        <w:trPr>
          <w:trHeight w:hRule="exact" w:val="191"/>
        </w:trPr>
        <w:tc>
          <w:tcPr>
            <w:tcW w:w="9445" w:type="dxa"/>
            <w:gridSpan w:val="10"/>
            <w:shd w:val="clear" w:color="auto" w:fill="FFFFFF"/>
            <w:vAlign w:val="bottom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ul. Wojska Polskiego w Piotrkowie Trybunalskim - branża DROGOWA</w:t>
            </w:r>
          </w:p>
        </w:tc>
      </w:tr>
      <w:tr w:rsidR="00AE7908" w:rsidRPr="00AE7908" w:rsidTr="00324288">
        <w:trPr>
          <w:trHeight w:hRule="exact" w:val="180"/>
        </w:trPr>
        <w:tc>
          <w:tcPr>
            <w:tcW w:w="1419" w:type="dxa"/>
            <w:shd w:val="clear" w:color="auto" w:fill="FFFFFF"/>
            <w:vAlign w:val="bottom"/>
          </w:tcPr>
          <w:p w:rsidR="00531154" w:rsidRPr="00AE7908" w:rsidRDefault="00531154" w:rsidP="00A2098F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FFFFFF"/>
          </w:tcPr>
          <w:p w:rsidR="00531154" w:rsidRPr="00AE7908" w:rsidRDefault="00531154" w:rsidP="00A2098F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282" w:type="dxa"/>
            <w:shd w:val="clear" w:color="auto" w:fill="FFFFFF"/>
            <w:vAlign w:val="bottom"/>
          </w:tcPr>
          <w:p w:rsidR="00531154" w:rsidRPr="00AE7908" w:rsidRDefault="00531154" w:rsidP="00531154">
            <w:pPr>
              <w:pStyle w:val="Bezodstpw"/>
              <w:rPr>
                <w:rFonts w:ascii="Arial" w:hAnsi="Arial" w:cs="Arial"/>
                <w:color w:val="auto"/>
              </w:rPr>
            </w:pPr>
            <w:r w:rsidRPr="00AE7908">
              <w:rPr>
                <w:rStyle w:val="Teksttreci20"/>
                <w:rFonts w:ascii="Arial" w:hAnsi="Arial" w:cs="Arial"/>
                <w:color w:val="auto"/>
              </w:rPr>
              <w:t xml:space="preserve">1 </w:t>
            </w:r>
          </w:p>
        </w:tc>
        <w:tc>
          <w:tcPr>
            <w:tcW w:w="6762" w:type="dxa"/>
            <w:gridSpan w:val="7"/>
            <w:shd w:val="clear" w:color="auto" w:fill="FFFFFF"/>
            <w:vAlign w:val="bottom"/>
          </w:tcPr>
          <w:p w:rsidR="00531154" w:rsidRPr="00AE7908" w:rsidRDefault="00531154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AE7908">
              <w:rPr>
                <w:rStyle w:val="Teksttreci20"/>
                <w:rFonts w:ascii="Arial" w:hAnsi="Arial" w:cs="Arial"/>
                <w:color w:val="auto"/>
              </w:rPr>
              <w:t>Roboty pomiarowe</w:t>
            </w:r>
          </w:p>
        </w:tc>
      </w:tr>
      <w:tr w:rsidR="00AE7908" w:rsidRPr="00AE7908" w:rsidTr="00324288">
        <w:trPr>
          <w:trHeight w:hRule="exact" w:val="333"/>
        </w:trPr>
        <w:tc>
          <w:tcPr>
            <w:tcW w:w="1419" w:type="dxa"/>
            <w:shd w:val="clear" w:color="auto" w:fill="FFFFFF"/>
          </w:tcPr>
          <w:p w:rsidR="001360B8" w:rsidRPr="00AE7908" w:rsidRDefault="001360B8" w:rsidP="00A2098F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FFFFFF"/>
          </w:tcPr>
          <w:p w:rsidR="001360B8" w:rsidRPr="00AE7908" w:rsidRDefault="001360B8" w:rsidP="00A2098F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282" w:type="dxa"/>
            <w:shd w:val="clear" w:color="auto" w:fill="FFFFFF"/>
            <w:vAlign w:val="bottom"/>
          </w:tcPr>
          <w:p w:rsidR="001360B8" w:rsidRPr="00AE7908" w:rsidRDefault="001360B8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AE7908">
              <w:rPr>
                <w:rStyle w:val="Teksttreci20"/>
                <w:rFonts w:ascii="Arial" w:hAnsi="Arial" w:cs="Arial"/>
                <w:color w:val="auto"/>
              </w:rPr>
              <w:t>1</w:t>
            </w:r>
          </w:p>
          <w:p w:rsidR="001360B8" w:rsidRPr="00AE7908" w:rsidRDefault="001360B8" w:rsidP="00A2098F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1360B8" w:rsidRPr="00AE7908" w:rsidRDefault="001360B8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AE7908">
              <w:rPr>
                <w:rStyle w:val="Teksttreci20"/>
                <w:rFonts w:ascii="Arial" w:hAnsi="Arial" w:cs="Arial"/>
                <w:color w:val="auto"/>
              </w:rPr>
              <w:t>Roboty pomiarowe przy liniowych robotach ziemnych - trasa dróg w terenie równinnym.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1360B8" w:rsidRPr="00AE7908" w:rsidRDefault="001360B8" w:rsidP="001360B8">
            <w:pPr>
              <w:pStyle w:val="Bezodstpw"/>
              <w:rPr>
                <w:rFonts w:ascii="Arial" w:hAnsi="Arial" w:cs="Arial"/>
                <w:color w:val="auto"/>
              </w:rPr>
            </w:pPr>
            <w:r w:rsidRPr="00AE7908">
              <w:rPr>
                <w:rStyle w:val="Teksttreci20"/>
                <w:rFonts w:ascii="Arial" w:hAnsi="Arial" w:cs="Arial"/>
                <w:color w:val="auto"/>
              </w:rPr>
              <w:t>km</w:t>
            </w:r>
          </w:p>
        </w:tc>
        <w:tc>
          <w:tcPr>
            <w:tcW w:w="843" w:type="dxa"/>
            <w:shd w:val="clear" w:color="auto" w:fill="FFFFFF"/>
          </w:tcPr>
          <w:p w:rsidR="001360B8" w:rsidRPr="00AE7908" w:rsidRDefault="001360B8" w:rsidP="00A2098F">
            <w:pPr>
              <w:pStyle w:val="Bezodstpw"/>
              <w:rPr>
                <w:rFonts w:ascii="Arial" w:hAnsi="Arial" w:cs="Arial"/>
                <w:color w:val="auto"/>
              </w:rPr>
            </w:pPr>
            <w:r w:rsidRPr="00AE7908">
              <w:rPr>
                <w:rStyle w:val="Teksttreci20"/>
                <w:rFonts w:ascii="Arial" w:hAnsi="Arial" w:cs="Arial"/>
                <w:color w:val="auto"/>
              </w:rPr>
              <w:t>0.418</w:t>
            </w:r>
          </w:p>
        </w:tc>
        <w:tc>
          <w:tcPr>
            <w:tcW w:w="933" w:type="dxa"/>
            <w:shd w:val="clear" w:color="auto" w:fill="FFFFFF"/>
          </w:tcPr>
          <w:p w:rsidR="001360B8" w:rsidRPr="00AE7908" w:rsidRDefault="001360B8" w:rsidP="00C7173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1360B8" w:rsidRPr="00AE7908" w:rsidRDefault="001360B8" w:rsidP="00C76309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E62108" w:rsidRPr="00A2098F" w:rsidTr="00324288">
        <w:trPr>
          <w:trHeight w:hRule="exact" w:val="184"/>
        </w:trPr>
        <w:tc>
          <w:tcPr>
            <w:tcW w:w="8603" w:type="dxa"/>
            <w:gridSpan w:val="9"/>
            <w:shd w:val="clear" w:color="auto" w:fill="FFFFFF"/>
            <w:vAlign w:val="bottom"/>
          </w:tcPr>
          <w:p w:rsidR="00E62108" w:rsidRPr="00A2098F" w:rsidRDefault="00E62108" w:rsidP="006D3631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Razem dział: Roboty </w:t>
            </w:r>
            <w:r w:rsidR="006D3631">
              <w:rPr>
                <w:rStyle w:val="Teksttreci20"/>
                <w:rFonts w:ascii="Arial" w:hAnsi="Arial" w:cs="Arial"/>
              </w:rPr>
              <w:t>pomiarowe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</w:tr>
      <w:tr w:rsidR="00E62108" w:rsidRPr="00A2098F" w:rsidTr="00324288">
        <w:trPr>
          <w:trHeight w:hRule="exact" w:val="180"/>
        </w:trPr>
        <w:tc>
          <w:tcPr>
            <w:tcW w:w="1419" w:type="dxa"/>
            <w:shd w:val="clear" w:color="auto" w:fill="FFFFFF"/>
            <w:vAlign w:val="bottom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FFFFFF"/>
            <w:vAlign w:val="bottom"/>
          </w:tcPr>
          <w:p w:rsidR="003E22FE" w:rsidRPr="00A2098F" w:rsidRDefault="003E22FE" w:rsidP="003E22FE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</w:t>
            </w:r>
          </w:p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7"/>
            <w:shd w:val="clear" w:color="auto" w:fill="FFFFFF"/>
            <w:vAlign w:val="bottom"/>
          </w:tcPr>
          <w:p w:rsidR="00E62108" w:rsidRPr="00A2098F" w:rsidRDefault="00E62108" w:rsidP="00A2098F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Rozbiórki</w:t>
            </w:r>
          </w:p>
        </w:tc>
      </w:tr>
      <w:tr w:rsidR="00344D4B" w:rsidRPr="00A2098F" w:rsidTr="00324288">
        <w:trPr>
          <w:trHeight w:hRule="exact" w:val="751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2.1.</w:t>
            </w:r>
          </w:p>
        </w:tc>
        <w:tc>
          <w:tcPr>
            <w:tcW w:w="3420" w:type="dxa"/>
            <w:gridSpan w:val="2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Ręczne rozebranie nawierzchni z kostki kamiennej nieregularnej o wysokości 8 cm na podsypce piaskowej rozbiórka nawierzchni zjazdu na dz. 21/1 i 21/2 - nawierzchnia z kamienia "kocie łby"</w:t>
            </w:r>
          </w:p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Krotność = 2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25.9000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624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2.2.</w:t>
            </w:r>
          </w:p>
        </w:tc>
        <w:tc>
          <w:tcPr>
            <w:tcW w:w="3420" w:type="dxa"/>
            <w:gridSpan w:val="2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Rozebranie nawierzchni z kostki betonowej 14x12 cm lub żużlo</w:t>
            </w:r>
            <w:r w:rsidRPr="00A2098F">
              <w:rPr>
                <w:rStyle w:val="Teksttreci20"/>
                <w:rFonts w:ascii="Arial" w:hAnsi="Arial" w:cs="Arial"/>
              </w:rPr>
              <w:softHyphen/>
              <w:t>wej 14x14 cm na podsypce piaskowej z wypełnieniem spoin piaskiem</w:t>
            </w:r>
          </w:p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rozbiórka nawierzchni zjazdów z trylinki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251.7500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454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2.3.</w:t>
            </w:r>
          </w:p>
        </w:tc>
        <w:tc>
          <w:tcPr>
            <w:tcW w:w="3420" w:type="dxa"/>
            <w:gridSpan w:val="2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Rozebranie chodników, wysepek przystankowych i przejść dla pieszych z płyt betonowych 50x50x7 cm na podsypce </w:t>
            </w:r>
            <w:r>
              <w:rPr>
                <w:rStyle w:val="Teksttreci20"/>
                <w:rFonts w:ascii="Arial" w:hAnsi="Arial" w:cs="Arial"/>
              </w:rPr>
              <w:t>piaskowej</w:t>
            </w:r>
            <w:r w:rsidRPr="00A2098F">
              <w:rPr>
                <w:rStyle w:val="Teksttreci20"/>
                <w:rFonts w:ascii="Arial" w:hAnsi="Arial" w:cs="Arial"/>
              </w:rPr>
              <w:t>piaskowej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2216.7700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366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2.4.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Wywiezienie samochodami samowyładowczymi </w:t>
            </w:r>
            <w:r>
              <w:rPr>
                <w:rStyle w:val="Teksttreci20"/>
                <w:rFonts w:ascii="Arial" w:hAnsi="Arial" w:cs="Arial"/>
              </w:rPr>
              <w:t xml:space="preserve">płyt </w:t>
            </w:r>
            <w:r w:rsidRPr="00A2098F">
              <w:rPr>
                <w:rStyle w:val="Teksttreci20"/>
                <w:rFonts w:ascii="Arial" w:hAnsi="Arial" w:cs="Arial"/>
              </w:rPr>
              <w:t xml:space="preserve">betonowych 50x50x7 cm </w:t>
            </w:r>
            <w:r>
              <w:rPr>
                <w:rStyle w:val="Teksttreci20"/>
                <w:rFonts w:ascii="Arial" w:hAnsi="Arial" w:cs="Arial"/>
              </w:rPr>
              <w:t xml:space="preserve">z </w:t>
            </w:r>
            <w:r w:rsidRPr="00A2098F">
              <w:rPr>
                <w:rStyle w:val="Teksttreci20"/>
                <w:rFonts w:ascii="Arial" w:hAnsi="Arial" w:cs="Arial"/>
              </w:rPr>
              <w:t>rozbie</w:t>
            </w:r>
            <w:r w:rsidRPr="00A2098F">
              <w:rPr>
                <w:rStyle w:val="Teksttreci20"/>
                <w:rFonts w:ascii="Arial" w:hAnsi="Arial" w:cs="Arial"/>
              </w:rPr>
              <w:softHyphen/>
            </w:r>
            <w:r>
              <w:rPr>
                <w:rStyle w:val="Teksttreci20"/>
                <w:rFonts w:ascii="Arial" w:hAnsi="Arial" w:cs="Arial"/>
              </w:rPr>
              <w:t xml:space="preserve">ranego chodnika, 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4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256.7292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454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2.5.</w:t>
            </w:r>
          </w:p>
        </w:tc>
        <w:tc>
          <w:tcPr>
            <w:tcW w:w="3420" w:type="dxa"/>
            <w:gridSpan w:val="2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Wywiezienie samochodami samowyładowczymi gruzu z rozbie</w:t>
            </w:r>
            <w:r w:rsidRPr="00A2098F">
              <w:rPr>
                <w:rStyle w:val="Teksttreci20"/>
                <w:rFonts w:ascii="Arial" w:hAnsi="Arial" w:cs="Arial"/>
              </w:rPr>
              <w:softHyphen/>
              <w:t>ranych konstrukcji na każdy następny 1 km Krotność = 9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poz.3‘0.08+ poz.10 = 558.9764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187"/>
        </w:trPr>
        <w:tc>
          <w:tcPr>
            <w:tcW w:w="2683" w:type="dxa"/>
            <w:gridSpan w:val="3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Rozbiórki</w:t>
            </w:r>
          </w:p>
        </w:tc>
        <w:tc>
          <w:tcPr>
            <w:tcW w:w="5920" w:type="dxa"/>
            <w:gridSpan w:val="6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</w:tr>
      <w:tr w:rsidR="00344D4B" w:rsidRPr="00A2098F" w:rsidTr="00324288">
        <w:trPr>
          <w:trHeight w:hRule="exact" w:val="180"/>
        </w:trPr>
        <w:tc>
          <w:tcPr>
            <w:tcW w:w="1419" w:type="dxa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3</w:t>
            </w:r>
          </w:p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7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Roboty ziemne</w:t>
            </w:r>
          </w:p>
        </w:tc>
      </w:tr>
      <w:tr w:rsidR="00344D4B" w:rsidRPr="00A2098F" w:rsidTr="00324288">
        <w:trPr>
          <w:trHeight w:hRule="exact" w:val="631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  <w:color w:val="0070C0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3.1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Roboty ziemne wykon.koparkami podsiębiernymi o poj.łyżki 0.60 m3 w gr.kat.l-ll z transp.urobku samochod.samowyładowczymi na odległość do 1 km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m</w:t>
            </w:r>
            <w:r w:rsidRPr="00790BBF">
              <w:rPr>
                <w:rStyle w:val="Teksttreci20"/>
                <w:rFonts w:ascii="Arial" w:hAnsi="Arial" w:cs="Arial"/>
                <w:color w:val="auto"/>
                <w:vertAlign w:val="superscript"/>
              </w:rPr>
              <w:t>3</w:t>
            </w:r>
          </w:p>
        </w:tc>
        <w:tc>
          <w:tcPr>
            <w:tcW w:w="843" w:type="dxa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poz.22*0.15+ poz.26*0.15+ poz.25*0.05 = 378.4230</w:t>
            </w:r>
          </w:p>
        </w:tc>
        <w:tc>
          <w:tcPr>
            <w:tcW w:w="933" w:type="dxa"/>
            <w:shd w:val="clear" w:color="auto" w:fill="FFFFFF"/>
          </w:tcPr>
          <w:p w:rsidR="00344D4B" w:rsidRPr="00790BBF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510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  <w:color w:val="0070C0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3.2.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Nakłady uzupełniające za każde dalsze rozpoczęte 0.5 km transportu ponad 1 km samochodami samowyładowczymi po drogach utwardzonych ziemi kat. I-II Krotność = 18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m</w:t>
            </w:r>
            <w:r w:rsidRPr="00790BBF">
              <w:rPr>
                <w:rStyle w:val="Teksttreci20"/>
                <w:rFonts w:ascii="Arial" w:hAnsi="Arial" w:cs="Arial"/>
                <w:color w:val="auto"/>
                <w:vertAlign w:val="superscript"/>
              </w:rPr>
              <w:t>3</w:t>
            </w:r>
          </w:p>
        </w:tc>
        <w:tc>
          <w:tcPr>
            <w:tcW w:w="843" w:type="dxa"/>
            <w:shd w:val="clear" w:color="auto" w:fill="FFFFFF"/>
          </w:tcPr>
          <w:p w:rsidR="00344D4B" w:rsidRPr="00790BBF" w:rsidRDefault="00344D4B" w:rsidP="00344D4B">
            <w:pPr>
              <w:pStyle w:val="Bezodstpw"/>
              <w:rPr>
                <w:rFonts w:ascii="Arial" w:hAnsi="Arial" w:cs="Arial"/>
                <w:color w:val="auto"/>
              </w:rPr>
            </w:pPr>
            <w:r w:rsidRPr="00790BBF">
              <w:rPr>
                <w:rStyle w:val="Teksttreci20"/>
                <w:rFonts w:ascii="Arial" w:hAnsi="Arial" w:cs="Arial"/>
                <w:color w:val="auto"/>
              </w:rPr>
              <w:t>poz.13 = 378.4230</w:t>
            </w:r>
          </w:p>
        </w:tc>
        <w:tc>
          <w:tcPr>
            <w:tcW w:w="933" w:type="dxa"/>
            <w:shd w:val="clear" w:color="auto" w:fill="FFFFFF"/>
          </w:tcPr>
          <w:p w:rsidR="00344D4B" w:rsidRPr="00790BBF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187"/>
        </w:trPr>
        <w:tc>
          <w:tcPr>
            <w:tcW w:w="8603" w:type="dxa"/>
            <w:gridSpan w:val="9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Roboty ziemne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</w:tr>
      <w:tr w:rsidR="00344D4B" w:rsidRPr="00A2098F" w:rsidTr="00324288">
        <w:trPr>
          <w:trHeight w:hRule="exact" w:val="184"/>
        </w:trPr>
        <w:tc>
          <w:tcPr>
            <w:tcW w:w="1419" w:type="dxa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</w:t>
            </w:r>
          </w:p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7"/>
            <w:shd w:val="clear" w:color="auto" w:fill="FFFFFF"/>
            <w:vAlign w:val="bottom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Chodniki</w:t>
            </w:r>
          </w:p>
        </w:tc>
      </w:tr>
      <w:tr w:rsidR="00344D4B" w:rsidRPr="00A2098F" w:rsidTr="00324288">
        <w:trPr>
          <w:trHeight w:hRule="exact" w:val="374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ArialNarrow"/>
                <w:rFonts w:ascii="Arial" w:hAnsi="Arial" w:cs="Arial"/>
              </w:rPr>
              <w:t>4.1.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Mechaniczne profilowanie i zagęszczenie podłoża pod warstwy konstrukcyjne nawierzchni w gruncie kat. I-IV</w:t>
            </w:r>
          </w:p>
        </w:tc>
        <w:tc>
          <w:tcPr>
            <w:tcW w:w="71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poz.22 = 1.16 2216.7700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312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4.2.</w:t>
            </w:r>
          </w:p>
        </w:tc>
        <w:tc>
          <w:tcPr>
            <w:tcW w:w="340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Podbudowa z kruszywa łamanego - warstwa górna o grubości po zagęszczeniu 8 cm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poz.22 = 2216.7700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44D4B" w:rsidRPr="00A2098F" w:rsidTr="00324288">
        <w:trPr>
          <w:trHeight w:hRule="exact" w:val="312"/>
        </w:trPr>
        <w:tc>
          <w:tcPr>
            <w:tcW w:w="1419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4.3.</w:t>
            </w:r>
          </w:p>
        </w:tc>
        <w:tc>
          <w:tcPr>
            <w:tcW w:w="340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Podbudowa z kruszywa łamanego - warstwa górna - za każdy dalszy 1 cm grubości po zagęszczeniu Krotność = 2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44D4B" w:rsidRPr="00A2098F" w:rsidRDefault="00344D4B" w:rsidP="00344D4B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poz.22 = 2216.7700</w:t>
            </w:r>
          </w:p>
        </w:tc>
        <w:tc>
          <w:tcPr>
            <w:tcW w:w="933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44D4B" w:rsidRPr="00AE7908" w:rsidRDefault="00344D4B" w:rsidP="00D43FCD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33167" w:rsidRPr="00333167" w:rsidTr="00D33CE2">
        <w:trPr>
          <w:trHeight w:hRule="exact" w:val="505"/>
        </w:trPr>
        <w:tc>
          <w:tcPr>
            <w:tcW w:w="1419" w:type="dxa"/>
            <w:shd w:val="clear" w:color="auto" w:fill="FFFFFF"/>
          </w:tcPr>
          <w:p w:rsidR="00324288" w:rsidRPr="00333167" w:rsidRDefault="00324288" w:rsidP="00324288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333167" w:rsidRDefault="00324288" w:rsidP="00324288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333167" w:rsidRDefault="00324288" w:rsidP="00324288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333167">
              <w:rPr>
                <w:rStyle w:val="Teksttreci20"/>
                <w:rFonts w:ascii="Arial" w:hAnsi="Arial" w:cs="Arial"/>
                <w:color w:val="auto"/>
              </w:rPr>
              <w:t>4.4.</w:t>
            </w:r>
          </w:p>
        </w:tc>
        <w:tc>
          <w:tcPr>
            <w:tcW w:w="3403" w:type="dxa"/>
            <w:shd w:val="clear" w:color="auto" w:fill="FFFFFF"/>
          </w:tcPr>
          <w:p w:rsidR="00324288" w:rsidRPr="00333167" w:rsidRDefault="00324288" w:rsidP="009A37FC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333167">
              <w:rPr>
                <w:rStyle w:val="Teksttreci20"/>
                <w:rFonts w:ascii="Arial" w:hAnsi="Arial" w:cs="Arial"/>
                <w:color w:val="auto"/>
              </w:rPr>
              <w:t>Obrzeża betonowe</w:t>
            </w:r>
            <w:r w:rsidR="00333167" w:rsidRPr="00333167">
              <w:rPr>
                <w:rStyle w:val="Teksttreci20"/>
                <w:rFonts w:ascii="Arial" w:hAnsi="Arial" w:cs="Arial"/>
                <w:color w:val="auto"/>
              </w:rPr>
              <w:t xml:space="preserve"> o wym. </w:t>
            </w:r>
            <w:r w:rsidR="009A37FC">
              <w:rPr>
                <w:rStyle w:val="Teksttreci20"/>
                <w:rFonts w:ascii="Arial" w:hAnsi="Arial" w:cs="Arial"/>
                <w:color w:val="auto"/>
              </w:rPr>
              <w:t>3</w:t>
            </w:r>
            <w:r w:rsidR="00333167" w:rsidRPr="00333167">
              <w:rPr>
                <w:rStyle w:val="Teksttreci20"/>
                <w:rFonts w:ascii="Arial" w:hAnsi="Arial" w:cs="Arial"/>
                <w:color w:val="auto"/>
              </w:rPr>
              <w:t>0x8 cm na ławie GSC o Rm=2,5 MPa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333167" w:rsidRDefault="00324288" w:rsidP="00324288">
            <w:pPr>
              <w:pStyle w:val="Bezodstpw"/>
              <w:rPr>
                <w:rStyle w:val="Teksttreci20"/>
                <w:rFonts w:ascii="Arial" w:hAnsi="Arial" w:cs="Arial"/>
                <w:color w:val="auto"/>
              </w:rPr>
            </w:pPr>
            <w:r w:rsidRPr="00333167">
              <w:rPr>
                <w:rStyle w:val="Teksttreci20"/>
                <w:rFonts w:ascii="Arial" w:hAnsi="Arial" w:cs="Arial"/>
                <w:color w:val="auto"/>
              </w:rPr>
              <w:t>mb</w:t>
            </w:r>
          </w:p>
        </w:tc>
        <w:tc>
          <w:tcPr>
            <w:tcW w:w="843" w:type="dxa"/>
            <w:shd w:val="clear" w:color="auto" w:fill="FFFFFF"/>
          </w:tcPr>
          <w:p w:rsidR="00324288" w:rsidRPr="00333167" w:rsidRDefault="00324288" w:rsidP="00D33CE2">
            <w:pPr>
              <w:pStyle w:val="Bezodstpw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333167">
              <w:rPr>
                <w:rFonts w:ascii="Arial" w:hAnsi="Arial" w:cs="Arial"/>
                <w:color w:val="auto"/>
                <w:sz w:val="13"/>
                <w:szCs w:val="13"/>
              </w:rPr>
              <w:t>5+15+3+30</w:t>
            </w:r>
            <w:r w:rsidR="00897F49">
              <w:rPr>
                <w:rFonts w:ascii="Arial" w:hAnsi="Arial" w:cs="Arial"/>
                <w:color w:val="auto"/>
                <w:sz w:val="13"/>
                <w:szCs w:val="13"/>
              </w:rPr>
              <w:t>+10+</w:t>
            </w:r>
            <w:r w:rsidR="00D33CE2">
              <w:rPr>
                <w:rFonts w:ascii="Arial" w:hAnsi="Arial" w:cs="Arial"/>
                <w:color w:val="auto"/>
                <w:sz w:val="13"/>
                <w:szCs w:val="13"/>
              </w:rPr>
              <w:t>40+30</w:t>
            </w:r>
            <w:r w:rsidRPr="00333167">
              <w:rPr>
                <w:rFonts w:ascii="Arial" w:hAnsi="Arial" w:cs="Arial"/>
                <w:color w:val="auto"/>
                <w:sz w:val="13"/>
                <w:szCs w:val="13"/>
              </w:rPr>
              <w:t xml:space="preserve"> =</w:t>
            </w:r>
            <w:r w:rsidR="00D33CE2">
              <w:rPr>
                <w:rFonts w:ascii="Arial" w:hAnsi="Arial" w:cs="Arial"/>
                <w:color w:val="auto"/>
                <w:sz w:val="13"/>
                <w:szCs w:val="13"/>
              </w:rPr>
              <w:t>133</w:t>
            </w:r>
            <w:r w:rsidRPr="00333167">
              <w:rPr>
                <w:rFonts w:ascii="Arial" w:hAnsi="Arial" w:cs="Arial"/>
                <w:color w:val="auto"/>
                <w:sz w:val="13"/>
                <w:szCs w:val="13"/>
              </w:rPr>
              <w:t xml:space="preserve"> </w:t>
            </w:r>
            <w:r w:rsidR="00D33CE2">
              <w:rPr>
                <w:rFonts w:ascii="Arial" w:hAnsi="Arial" w:cs="Arial"/>
                <w:color w:val="auto"/>
                <w:sz w:val="13"/>
                <w:szCs w:val="13"/>
              </w:rPr>
              <w:t>3000</w:t>
            </w:r>
          </w:p>
        </w:tc>
        <w:tc>
          <w:tcPr>
            <w:tcW w:w="933" w:type="dxa"/>
            <w:shd w:val="clear" w:color="auto" w:fill="FFFFFF"/>
          </w:tcPr>
          <w:p w:rsidR="00324288" w:rsidRPr="00333167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333167" w:rsidRDefault="00324288" w:rsidP="00D33CE2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312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4.4.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Nawierzchnie z kostki brukowej betonowej szarej grubość 8 cm na podsypce cementowo-piaskowej</w:t>
            </w:r>
            <w:r>
              <w:rPr>
                <w:rStyle w:val="Teksttreci20"/>
                <w:rFonts w:ascii="Arial" w:hAnsi="Arial" w:cs="Arial"/>
              </w:rPr>
              <w:t xml:space="preserve"> 1:4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2216.77</w:t>
            </w:r>
            <w:r w:rsidR="00D33CE2">
              <w:rPr>
                <w:rStyle w:val="Teksttreci20"/>
                <w:rFonts w:ascii="Arial" w:hAnsi="Arial" w:cs="Arial"/>
              </w:rPr>
              <w:t>00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187"/>
        </w:trPr>
        <w:tc>
          <w:tcPr>
            <w:tcW w:w="8603" w:type="dxa"/>
            <w:gridSpan w:val="9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Chodniki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</w:tr>
      <w:tr w:rsidR="00324288" w:rsidRPr="00A2098F" w:rsidTr="00324288">
        <w:trPr>
          <w:trHeight w:hRule="exact" w:val="184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5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gridSpan w:val="7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Zjazdy z kostki betonowej</w:t>
            </w:r>
          </w:p>
        </w:tc>
      </w:tr>
      <w:tr w:rsidR="00324288" w:rsidRPr="00A2098F" w:rsidTr="00324288">
        <w:trPr>
          <w:trHeight w:hRule="exact" w:val="312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5.1.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Mechaniczne profilowanie i zagęszczenie podłoża pod warstwy konstrukcyjne</w:t>
            </w:r>
            <w:r>
              <w:rPr>
                <w:rStyle w:val="Teksttreci20"/>
                <w:rFonts w:ascii="Arial" w:hAnsi="Arial" w:cs="Arial"/>
              </w:rPr>
              <w:t xml:space="preserve"> </w:t>
            </w:r>
            <w:r w:rsidRPr="00A2098F">
              <w:rPr>
                <w:rStyle w:val="Teksttreci20"/>
                <w:rFonts w:ascii="Arial" w:hAnsi="Arial" w:cs="Arial"/>
              </w:rPr>
              <w:t>nawierzchni w gruncie kat. I-IV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poz.26 = 277.6500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774F27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346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 xml:space="preserve">5.2. 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Podbudowa z kruszywa łamanego - warstwa dolna o grubości po zagęszczeniu 15 cm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poz.26 = 277.6500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val="322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5.3.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Podbudowa z kruszywa łamanego - warstwa dolna - za każdy dalszy 1 cm grubości po zagęszczeniu Krotność = 5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85.20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312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 xml:space="preserve">5.4. 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Nawierzchnie z kostki brukowej betonowej czerwonej grubość 8 cm na podsypce cementowo-piaskowej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</w:t>
            </w:r>
            <w:r w:rsidRPr="00A2098F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192.45+85.20 = 277.6500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184"/>
        </w:trPr>
        <w:tc>
          <w:tcPr>
            <w:tcW w:w="8603" w:type="dxa"/>
            <w:gridSpan w:val="9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Ziazdy z kostki betonowej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</w:tr>
      <w:tr w:rsidR="00324288" w:rsidRPr="00A2098F" w:rsidTr="00324288">
        <w:trPr>
          <w:trHeight w:hRule="exact" w:val="189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Style w:val="Teksttreci20"/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6.4.</w:t>
            </w:r>
            <w:r w:rsidRPr="00A2098F">
              <w:rPr>
                <w:rStyle w:val="Teksttreci20"/>
                <w:rFonts w:ascii="Arial" w:hAnsi="Arial" w:cs="Arial"/>
              </w:rPr>
              <w:t xml:space="preserve"> 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Wykonanie oznakowania na czas robót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kpi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187"/>
        </w:trPr>
        <w:tc>
          <w:tcPr>
            <w:tcW w:w="8603" w:type="dxa"/>
            <w:gridSpan w:val="9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Organizacja ruchu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</w:tr>
      <w:tr w:rsidR="00324288" w:rsidRPr="00A2098F" w:rsidTr="00324288">
        <w:trPr>
          <w:trHeight w:hRule="exact" w:val="180"/>
        </w:trPr>
        <w:tc>
          <w:tcPr>
            <w:tcW w:w="1419" w:type="dxa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7</w:t>
            </w:r>
          </w:p>
        </w:tc>
        <w:tc>
          <w:tcPr>
            <w:tcW w:w="6762" w:type="dxa"/>
            <w:gridSpan w:val="7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Mapa powykonawcza</w:t>
            </w:r>
          </w:p>
        </w:tc>
      </w:tr>
      <w:tr w:rsidR="00324288" w:rsidRPr="00A2098F" w:rsidTr="00324288">
        <w:trPr>
          <w:trHeight w:hRule="exact" w:val="340"/>
        </w:trPr>
        <w:tc>
          <w:tcPr>
            <w:tcW w:w="1419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7.1.</w:t>
            </w:r>
          </w:p>
        </w:tc>
        <w:tc>
          <w:tcPr>
            <w:tcW w:w="340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Wykonanie geodezyjnej inwentaryzacji powykonawczej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9F68A7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m</w:t>
            </w:r>
            <w:r w:rsidRPr="009F68A7">
              <w:rPr>
                <w:rStyle w:val="Teksttreci20"/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324288" w:rsidRPr="00A2098F" w:rsidRDefault="0000319D" w:rsidP="00324288">
            <w:pPr>
              <w:pStyle w:val="Bezodstpw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</w:rPr>
              <w:t>418*60/10000 = 2</w:t>
            </w:r>
            <w:r w:rsidR="00324288" w:rsidRPr="00A2098F">
              <w:rPr>
                <w:rStyle w:val="Teksttreci20"/>
                <w:rFonts w:ascii="Arial" w:hAnsi="Arial" w:cs="Arial"/>
              </w:rPr>
              <w:t>508</w:t>
            </w:r>
            <w:r>
              <w:rPr>
                <w:rStyle w:val="Teksttreci20"/>
                <w:rFonts w:ascii="Arial" w:hAnsi="Arial" w:cs="Arial"/>
              </w:rPr>
              <w:t>.</w:t>
            </w:r>
            <w:r w:rsidR="00324288" w:rsidRPr="00A2098F">
              <w:rPr>
                <w:rStyle w:val="Teksttreci20"/>
                <w:rFonts w:ascii="Arial" w:hAnsi="Arial" w:cs="Arial"/>
              </w:rPr>
              <w:t>0</w:t>
            </w:r>
            <w:r>
              <w:rPr>
                <w:rStyle w:val="Teksttreci20"/>
                <w:rFonts w:ascii="Arial" w:hAnsi="Arial" w:cs="Arial"/>
              </w:rPr>
              <w:t>0</w:t>
            </w:r>
          </w:p>
        </w:tc>
        <w:tc>
          <w:tcPr>
            <w:tcW w:w="933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AE7908" w:rsidRDefault="00324288" w:rsidP="00324288">
            <w:pPr>
              <w:pStyle w:val="Bezodstpw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24288" w:rsidRPr="00A2098F" w:rsidTr="00324288">
        <w:trPr>
          <w:trHeight w:hRule="exact" w:val="184"/>
        </w:trPr>
        <w:tc>
          <w:tcPr>
            <w:tcW w:w="8603" w:type="dxa"/>
            <w:gridSpan w:val="9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Razem dział: Mapa powykonawcza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</w:p>
        </w:tc>
      </w:tr>
      <w:tr w:rsidR="00324288" w:rsidRPr="00A2098F" w:rsidTr="00324288">
        <w:trPr>
          <w:trHeight w:hRule="exact" w:val="298"/>
        </w:trPr>
        <w:tc>
          <w:tcPr>
            <w:tcW w:w="6086" w:type="dxa"/>
            <w:gridSpan w:val="4"/>
            <w:shd w:val="clear" w:color="auto" w:fill="FFFFFF"/>
            <w:vAlign w:val="bottom"/>
          </w:tcPr>
          <w:p w:rsidR="00324288" w:rsidRPr="00A2098F" w:rsidRDefault="00324288" w:rsidP="00324288">
            <w:pPr>
              <w:pStyle w:val="Bezodstpw"/>
              <w:rPr>
                <w:rStyle w:val="Teksttreci20"/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 xml:space="preserve">Wartość kosztorysowa robót bez podatku VAT </w:t>
            </w:r>
          </w:p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Podatek VAT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C76309" w:rsidRDefault="00324288" w:rsidP="00183632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288" w:rsidRPr="00A2098F" w:rsidTr="00324288">
        <w:trPr>
          <w:trHeight w:hRule="exact" w:val="205"/>
        </w:trPr>
        <w:tc>
          <w:tcPr>
            <w:tcW w:w="6086" w:type="dxa"/>
            <w:gridSpan w:val="4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</w:rPr>
            </w:pPr>
            <w:r w:rsidRPr="00A2098F">
              <w:rPr>
                <w:rStyle w:val="Teksttreci20"/>
                <w:rFonts w:ascii="Arial" w:hAnsi="Arial" w:cs="Arial"/>
              </w:rPr>
              <w:t>Ogółem wartość kosztorysowa robót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</w:tcPr>
          <w:p w:rsidR="00324288" w:rsidRPr="00A2098F" w:rsidRDefault="00324288" w:rsidP="00324288">
            <w:pPr>
              <w:pStyle w:val="Bezodstpw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324288" w:rsidRPr="00C76309" w:rsidRDefault="00324288" w:rsidP="00183632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2108" w:rsidRDefault="00E62108"/>
    <w:sectPr w:rsidR="00E62108" w:rsidSect="009110C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2676"/>
    <w:multiLevelType w:val="multilevel"/>
    <w:tmpl w:val="75F24176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8"/>
    <w:rsid w:val="0000319D"/>
    <w:rsid w:val="00050573"/>
    <w:rsid w:val="000974D3"/>
    <w:rsid w:val="00105C13"/>
    <w:rsid w:val="0013235E"/>
    <w:rsid w:val="001360B8"/>
    <w:rsid w:val="00137271"/>
    <w:rsid w:val="001565A2"/>
    <w:rsid w:val="00174666"/>
    <w:rsid w:val="00183632"/>
    <w:rsid w:val="0019279B"/>
    <w:rsid w:val="00216C1A"/>
    <w:rsid w:val="00243DB3"/>
    <w:rsid w:val="002705FD"/>
    <w:rsid w:val="002C164F"/>
    <w:rsid w:val="00324288"/>
    <w:rsid w:val="00333167"/>
    <w:rsid w:val="00344D4B"/>
    <w:rsid w:val="0037571B"/>
    <w:rsid w:val="003954C2"/>
    <w:rsid w:val="003E22FE"/>
    <w:rsid w:val="0043371B"/>
    <w:rsid w:val="00452492"/>
    <w:rsid w:val="004C2AC3"/>
    <w:rsid w:val="00531154"/>
    <w:rsid w:val="00532CE9"/>
    <w:rsid w:val="005E7484"/>
    <w:rsid w:val="00624CDC"/>
    <w:rsid w:val="006D3631"/>
    <w:rsid w:val="00732297"/>
    <w:rsid w:val="00772595"/>
    <w:rsid w:val="00774F27"/>
    <w:rsid w:val="00783120"/>
    <w:rsid w:val="00790BBF"/>
    <w:rsid w:val="00897F49"/>
    <w:rsid w:val="008F3CF3"/>
    <w:rsid w:val="009002F0"/>
    <w:rsid w:val="009110C5"/>
    <w:rsid w:val="0091787C"/>
    <w:rsid w:val="009858BE"/>
    <w:rsid w:val="009A37FC"/>
    <w:rsid w:val="009F68A7"/>
    <w:rsid w:val="00A0184A"/>
    <w:rsid w:val="00A2098F"/>
    <w:rsid w:val="00AE7908"/>
    <w:rsid w:val="00C45BD4"/>
    <w:rsid w:val="00C71738"/>
    <w:rsid w:val="00C76309"/>
    <w:rsid w:val="00CE37FC"/>
    <w:rsid w:val="00D101A2"/>
    <w:rsid w:val="00D33CE2"/>
    <w:rsid w:val="00D43FCD"/>
    <w:rsid w:val="00E62108"/>
    <w:rsid w:val="00E80D6C"/>
    <w:rsid w:val="00F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36AB-A220-4E30-86D9-D33C149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2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6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0">
    <w:name w:val="Tekst treści (2)"/>
    <w:basedOn w:val="Teksttreci2"/>
    <w:rsid w:val="00E6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ArialNarrow5ptOdstpy0pt">
    <w:name w:val="Tekst treści (2) + Arial Narrow;5 pt;Odstępy 0 pt"/>
    <w:basedOn w:val="Teksttreci2"/>
    <w:rsid w:val="00E621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ArialNarrow">
    <w:name w:val="Tekst treści (2) + Arial Narrow"/>
    <w:basedOn w:val="Teksttreci2"/>
    <w:rsid w:val="00216C1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styleId="Bezodstpw">
    <w:name w:val="No Spacing"/>
    <w:uiPriority w:val="1"/>
    <w:qFormat/>
    <w:rsid w:val="001746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Budkowska Paulina</cp:lastModifiedBy>
  <cp:revision>2</cp:revision>
  <dcterms:created xsi:type="dcterms:W3CDTF">2018-05-11T12:15:00Z</dcterms:created>
  <dcterms:modified xsi:type="dcterms:W3CDTF">2018-05-11T12:15:00Z</dcterms:modified>
</cp:coreProperties>
</file>