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5A" w:rsidRDefault="000946C4" w:rsidP="000946C4">
      <w:pPr>
        <w:jc w:val="right"/>
      </w:pPr>
      <w:bookmarkStart w:id="0" w:name="_GoBack"/>
      <w:bookmarkEnd w:id="0"/>
      <w:r>
        <w:t>Piotrków Trybunalski, dnia 15 grudnia 2016 roku</w:t>
      </w:r>
    </w:p>
    <w:p w:rsidR="000946C4" w:rsidRDefault="000946C4"/>
    <w:p w:rsidR="000946C4" w:rsidRDefault="000946C4">
      <w:r>
        <w:t>DPF.271.</w:t>
      </w:r>
      <w:r w:rsidR="007B3826">
        <w:t>1.</w:t>
      </w:r>
      <w:r>
        <w:t>2016</w:t>
      </w:r>
    </w:p>
    <w:p w:rsidR="000946C4" w:rsidRDefault="000946C4"/>
    <w:p w:rsidR="000946C4" w:rsidRPr="00161EF5" w:rsidRDefault="000946C4" w:rsidP="000946C4">
      <w:pPr>
        <w:jc w:val="center"/>
        <w:rPr>
          <w:sz w:val="24"/>
          <w:szCs w:val="24"/>
        </w:rPr>
      </w:pPr>
      <w:r w:rsidRPr="00161EF5">
        <w:rPr>
          <w:sz w:val="24"/>
          <w:szCs w:val="24"/>
        </w:rPr>
        <w:t xml:space="preserve">Zestawienie złożonych ofert w postępowaniu </w:t>
      </w:r>
    </w:p>
    <w:p w:rsidR="000946C4" w:rsidRPr="00161EF5" w:rsidRDefault="000946C4" w:rsidP="000946C4">
      <w:pPr>
        <w:jc w:val="center"/>
        <w:rPr>
          <w:sz w:val="24"/>
          <w:szCs w:val="24"/>
        </w:rPr>
      </w:pPr>
      <w:r w:rsidRPr="00161EF5">
        <w:rPr>
          <w:sz w:val="24"/>
          <w:szCs w:val="24"/>
        </w:rPr>
        <w:t>o udzielenie zamówienia wyłączonego ze stosowania ustawy Prawo zamówień publicznych</w:t>
      </w:r>
    </w:p>
    <w:p w:rsidR="000946C4" w:rsidRDefault="000946C4" w:rsidP="000946C4">
      <w:pPr>
        <w:jc w:val="center"/>
      </w:pPr>
    </w:p>
    <w:p w:rsidR="000946C4" w:rsidRDefault="000946C4" w:rsidP="000946C4">
      <w:r>
        <w:t>prowadzonym przez Miasto Piotrków Trybunalski na:</w:t>
      </w:r>
    </w:p>
    <w:p w:rsidR="000946C4" w:rsidRDefault="000946C4" w:rsidP="000946C4">
      <w:pPr>
        <w:jc w:val="both"/>
      </w:pPr>
      <w:r>
        <w:t>wyłonienie wykonawcy usługi polegającej na opracowaniu Studium wykonalności wraz z wnioskiem aplikacyjnym do Osi priorytetowej VI Rewitalizacja i potencjał endogeniczny regionu, Działanie VI.3 Rewitalizacja i rozwój potencjału społeczno-gospodarczego, Poddziałanie VI.3.2 Rewitalizacja i rozwój potencjału społeczno-gospodarczego Regionalnego Programu Operacyjnego Województwa Łódzkiego na lata 2014-2020 dla realizowanego w partnerstwie projektu pn. „Rewitalizacja terenów Podzamcza – Młode Stare Miasto w Piotrkowie Trybunalskim”</w:t>
      </w:r>
    </w:p>
    <w:p w:rsidR="000946C4" w:rsidRDefault="000946C4" w:rsidP="000946C4">
      <w:r>
        <w:t>CPV – 79314000-8</w:t>
      </w:r>
    </w:p>
    <w:p w:rsidR="000946C4" w:rsidRDefault="000946C4" w:rsidP="000946C4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Default="000946C4" w:rsidP="00161EF5">
            <w:pPr>
              <w:jc w:val="center"/>
            </w:pPr>
            <w:r>
              <w:t>Lp.</w:t>
            </w:r>
          </w:p>
        </w:tc>
        <w:tc>
          <w:tcPr>
            <w:tcW w:w="6663" w:type="dxa"/>
            <w:vAlign w:val="center"/>
          </w:tcPr>
          <w:p w:rsidR="000946C4" w:rsidRDefault="000946C4" w:rsidP="000946C4">
            <w:pPr>
              <w:jc w:val="center"/>
            </w:pPr>
            <w:r>
              <w:t>Nazwa i adres Oferenta</w:t>
            </w:r>
          </w:p>
        </w:tc>
        <w:tc>
          <w:tcPr>
            <w:tcW w:w="1842" w:type="dxa"/>
            <w:vAlign w:val="center"/>
          </w:tcPr>
          <w:p w:rsidR="000946C4" w:rsidRDefault="000946C4" w:rsidP="000946C4">
            <w:pPr>
              <w:jc w:val="center"/>
            </w:pPr>
            <w:r>
              <w:t>Cena brutto</w:t>
            </w:r>
          </w:p>
          <w:p w:rsidR="000946C4" w:rsidRDefault="000946C4" w:rsidP="000946C4">
            <w:pPr>
              <w:jc w:val="center"/>
            </w:pPr>
            <w:r>
              <w:t>W PLN</w:t>
            </w:r>
          </w:p>
        </w:tc>
      </w:tr>
      <w:tr w:rsid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Default="000946C4" w:rsidP="00161EF5">
            <w:pPr>
              <w:jc w:val="center"/>
            </w:pPr>
            <w:r>
              <w:t>1</w:t>
            </w:r>
          </w:p>
        </w:tc>
        <w:tc>
          <w:tcPr>
            <w:tcW w:w="6663" w:type="dxa"/>
            <w:vAlign w:val="center"/>
          </w:tcPr>
          <w:p w:rsidR="000946C4" w:rsidRDefault="000946C4" w:rsidP="000946C4">
            <w:r>
              <w:t>PL EUROPA S.A. z/s w Łodzi</w:t>
            </w:r>
          </w:p>
        </w:tc>
        <w:tc>
          <w:tcPr>
            <w:tcW w:w="1842" w:type="dxa"/>
            <w:vAlign w:val="center"/>
          </w:tcPr>
          <w:p w:rsidR="000946C4" w:rsidRDefault="000946C4" w:rsidP="000946C4">
            <w:pPr>
              <w:jc w:val="right"/>
            </w:pPr>
            <w:r>
              <w:t>42 435,00</w:t>
            </w:r>
          </w:p>
        </w:tc>
      </w:tr>
      <w:tr w:rsid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Default="000946C4" w:rsidP="00161EF5">
            <w:pPr>
              <w:jc w:val="center"/>
            </w:pPr>
            <w:r>
              <w:t>2</w:t>
            </w:r>
          </w:p>
        </w:tc>
        <w:tc>
          <w:tcPr>
            <w:tcW w:w="6663" w:type="dxa"/>
            <w:vAlign w:val="center"/>
          </w:tcPr>
          <w:p w:rsidR="000946C4" w:rsidRDefault="000946C4" w:rsidP="000946C4">
            <w:r>
              <w:t>AVISTO Marcin Domanowski z/s w Ciechocinku</w:t>
            </w:r>
          </w:p>
        </w:tc>
        <w:tc>
          <w:tcPr>
            <w:tcW w:w="1842" w:type="dxa"/>
            <w:vAlign w:val="center"/>
          </w:tcPr>
          <w:p w:rsidR="000946C4" w:rsidRDefault="000946C4" w:rsidP="000946C4">
            <w:pPr>
              <w:jc w:val="right"/>
            </w:pPr>
            <w:r>
              <w:t>6 629,70</w:t>
            </w:r>
          </w:p>
        </w:tc>
      </w:tr>
      <w:tr w:rsidR="000946C4" w:rsidRP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Default="000946C4" w:rsidP="00161EF5">
            <w:pPr>
              <w:jc w:val="center"/>
            </w:pPr>
            <w:r>
              <w:t>3</w:t>
            </w:r>
          </w:p>
        </w:tc>
        <w:tc>
          <w:tcPr>
            <w:tcW w:w="6663" w:type="dxa"/>
            <w:vAlign w:val="center"/>
          </w:tcPr>
          <w:p w:rsidR="000946C4" w:rsidRPr="000946C4" w:rsidRDefault="000946C4" w:rsidP="000946C4">
            <w:r w:rsidRPr="000946C4">
              <w:t>GRANTS Consulting Sp. z o.o. z/s w Pabianicach</w:t>
            </w:r>
          </w:p>
        </w:tc>
        <w:tc>
          <w:tcPr>
            <w:tcW w:w="1842" w:type="dxa"/>
            <w:vAlign w:val="center"/>
          </w:tcPr>
          <w:p w:rsidR="000946C4" w:rsidRPr="000946C4" w:rsidRDefault="000946C4" w:rsidP="000946C4">
            <w:pPr>
              <w:jc w:val="right"/>
            </w:pPr>
            <w:r>
              <w:t>33 210,00</w:t>
            </w:r>
          </w:p>
        </w:tc>
      </w:tr>
      <w:tr w:rsidR="000946C4" w:rsidRP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Pr="000946C4" w:rsidRDefault="000946C4" w:rsidP="00161EF5">
            <w:pPr>
              <w:jc w:val="center"/>
              <w:rPr>
                <w:lang w:val="en-US"/>
              </w:rPr>
            </w:pPr>
            <w:r w:rsidRPr="000946C4">
              <w:rPr>
                <w:lang w:val="en-US"/>
              </w:rPr>
              <w:t>4</w:t>
            </w:r>
          </w:p>
        </w:tc>
        <w:tc>
          <w:tcPr>
            <w:tcW w:w="6663" w:type="dxa"/>
            <w:vAlign w:val="center"/>
          </w:tcPr>
          <w:p w:rsidR="000946C4" w:rsidRPr="000946C4" w:rsidRDefault="00FE50D1" w:rsidP="00161EF5">
            <w:r>
              <w:t xml:space="preserve">ATsystem, </w:t>
            </w:r>
            <w:r w:rsidR="000946C4" w:rsidRPr="000946C4">
              <w:t xml:space="preserve">ATSys.pl Sp. </w:t>
            </w:r>
            <w:r w:rsidR="00161EF5">
              <w:t>z</w:t>
            </w:r>
            <w:r w:rsidR="000946C4" w:rsidRPr="000946C4">
              <w:t xml:space="preserve"> o.o. </w:t>
            </w:r>
            <w:r w:rsidR="000946C4">
              <w:t>S.K. z/s w Katowicach</w:t>
            </w:r>
          </w:p>
        </w:tc>
        <w:tc>
          <w:tcPr>
            <w:tcW w:w="1842" w:type="dxa"/>
            <w:vAlign w:val="center"/>
          </w:tcPr>
          <w:p w:rsidR="000946C4" w:rsidRPr="000946C4" w:rsidRDefault="000946C4" w:rsidP="000946C4">
            <w:pPr>
              <w:jc w:val="right"/>
            </w:pPr>
            <w:r>
              <w:t>22 090,00</w:t>
            </w:r>
          </w:p>
        </w:tc>
      </w:tr>
      <w:tr w:rsidR="000946C4" w:rsidRP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Pr="000946C4" w:rsidRDefault="000946C4" w:rsidP="00161EF5">
            <w:pPr>
              <w:jc w:val="center"/>
            </w:pPr>
            <w:r w:rsidRPr="000946C4">
              <w:t>5</w:t>
            </w:r>
          </w:p>
        </w:tc>
        <w:tc>
          <w:tcPr>
            <w:tcW w:w="6663" w:type="dxa"/>
            <w:vAlign w:val="center"/>
          </w:tcPr>
          <w:p w:rsidR="000946C4" w:rsidRPr="000946C4" w:rsidRDefault="000946C4" w:rsidP="000946C4">
            <w:r>
              <w:t>PHIN Inwestycje Sp. z o.o. z/s w Łodzi</w:t>
            </w:r>
          </w:p>
        </w:tc>
        <w:tc>
          <w:tcPr>
            <w:tcW w:w="1842" w:type="dxa"/>
            <w:vAlign w:val="center"/>
          </w:tcPr>
          <w:p w:rsidR="000946C4" w:rsidRPr="000946C4" w:rsidRDefault="000946C4" w:rsidP="000946C4">
            <w:pPr>
              <w:jc w:val="right"/>
            </w:pPr>
            <w:r>
              <w:t>15 990,00</w:t>
            </w:r>
          </w:p>
        </w:tc>
      </w:tr>
      <w:tr w:rsidR="000946C4" w:rsidRP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Pr="000946C4" w:rsidRDefault="000946C4" w:rsidP="00161EF5">
            <w:pPr>
              <w:jc w:val="center"/>
            </w:pPr>
            <w:r w:rsidRPr="000946C4">
              <w:t>6</w:t>
            </w:r>
          </w:p>
        </w:tc>
        <w:tc>
          <w:tcPr>
            <w:tcW w:w="6663" w:type="dxa"/>
            <w:vAlign w:val="center"/>
          </w:tcPr>
          <w:p w:rsidR="000946C4" w:rsidRPr="000946C4" w:rsidRDefault="000946C4" w:rsidP="000946C4">
            <w:r>
              <w:t xml:space="preserve">Stowarzyszenie Wspierania Inicjatyw Gospodarczych Delta Partner </w:t>
            </w:r>
            <w:r w:rsidR="00161EF5">
              <w:br/>
            </w:r>
            <w:r>
              <w:t>z/s w Cieszynie</w:t>
            </w:r>
          </w:p>
        </w:tc>
        <w:tc>
          <w:tcPr>
            <w:tcW w:w="1842" w:type="dxa"/>
            <w:vAlign w:val="center"/>
          </w:tcPr>
          <w:p w:rsidR="000946C4" w:rsidRPr="000946C4" w:rsidRDefault="000946C4" w:rsidP="000946C4">
            <w:pPr>
              <w:jc w:val="right"/>
            </w:pPr>
            <w:r>
              <w:t>9 717,00</w:t>
            </w:r>
          </w:p>
        </w:tc>
      </w:tr>
      <w:tr w:rsidR="000946C4" w:rsidRPr="000946C4" w:rsidTr="00161EF5">
        <w:trPr>
          <w:trHeight w:val="537"/>
        </w:trPr>
        <w:tc>
          <w:tcPr>
            <w:tcW w:w="562" w:type="dxa"/>
            <w:vAlign w:val="center"/>
          </w:tcPr>
          <w:p w:rsidR="000946C4" w:rsidRPr="000946C4" w:rsidRDefault="000946C4" w:rsidP="00161EF5">
            <w:pPr>
              <w:jc w:val="center"/>
            </w:pPr>
            <w:r w:rsidRPr="000946C4">
              <w:t>7</w:t>
            </w:r>
          </w:p>
        </w:tc>
        <w:tc>
          <w:tcPr>
            <w:tcW w:w="6663" w:type="dxa"/>
            <w:vAlign w:val="center"/>
          </w:tcPr>
          <w:p w:rsidR="000946C4" w:rsidRPr="000946C4" w:rsidRDefault="00161EF5" w:rsidP="000946C4">
            <w:r>
              <w:t>Atrium Grupa Doradcza B. Bańczyk, A. Żandarska Sp. J. z/s w Poznaniu</w:t>
            </w:r>
          </w:p>
        </w:tc>
        <w:tc>
          <w:tcPr>
            <w:tcW w:w="1842" w:type="dxa"/>
            <w:vAlign w:val="center"/>
          </w:tcPr>
          <w:p w:rsidR="000946C4" w:rsidRPr="000946C4" w:rsidRDefault="00161EF5" w:rsidP="00161EF5">
            <w:pPr>
              <w:jc w:val="right"/>
            </w:pPr>
            <w:r>
              <w:t>24 354,00</w:t>
            </w:r>
          </w:p>
        </w:tc>
      </w:tr>
    </w:tbl>
    <w:p w:rsidR="000946C4" w:rsidRDefault="000946C4" w:rsidP="000946C4"/>
    <w:p w:rsidR="00BA75EB" w:rsidRPr="00BA75EB" w:rsidRDefault="00BA75EB" w:rsidP="00BA75EB">
      <w:r w:rsidRPr="00BA75EB">
        <w:t>Kryteri</w:t>
      </w:r>
      <w:r>
        <w:t>a</w:t>
      </w:r>
      <w:r w:rsidRPr="00BA75EB">
        <w:t xml:space="preserve"> oceny ofert i ich waga:</w:t>
      </w:r>
    </w:p>
    <w:tbl>
      <w:tblPr>
        <w:tblStyle w:val="Tabela-Siatka"/>
        <w:tblW w:w="8439" w:type="dxa"/>
        <w:tblInd w:w="425" w:type="dxa"/>
        <w:tblLook w:val="04A0" w:firstRow="1" w:lastRow="0" w:firstColumn="1" w:lastColumn="0" w:noHBand="0" w:noVBand="1"/>
      </w:tblPr>
      <w:tblGrid>
        <w:gridCol w:w="312"/>
        <w:gridCol w:w="5500"/>
        <w:gridCol w:w="1132"/>
        <w:gridCol w:w="1495"/>
      </w:tblGrid>
      <w:tr w:rsidR="00BA75EB" w:rsidRPr="00BA75EB" w:rsidTr="006C2341">
        <w:trPr>
          <w:trHeight w:val="284"/>
        </w:trPr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BA75EB" w:rsidRPr="00BA75EB" w:rsidRDefault="00BA75EB" w:rsidP="00BA75EB">
            <w:pPr>
              <w:spacing w:after="160" w:line="259" w:lineRule="auto"/>
            </w:pPr>
            <w:r w:rsidRPr="00BA75EB">
              <w:t>x</w:t>
            </w:r>
          </w:p>
        </w:tc>
        <w:tc>
          <w:tcPr>
            <w:tcW w:w="5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75EB" w:rsidRPr="00BA75EB" w:rsidRDefault="00BA75EB" w:rsidP="00BA75EB">
            <w:pPr>
              <w:spacing w:after="160" w:line="259" w:lineRule="auto"/>
            </w:pPr>
            <w:r w:rsidRPr="00BA75EB">
              <w:t>cena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5EB" w:rsidRPr="00BA75EB" w:rsidRDefault="00BA75EB" w:rsidP="00BA75EB">
            <w:pPr>
              <w:spacing w:after="160" w:line="259" w:lineRule="auto"/>
            </w:pPr>
            <w:r w:rsidRPr="00BA75EB">
              <w:t>100 pkt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75EB" w:rsidRPr="00BA75EB" w:rsidRDefault="00BA75EB" w:rsidP="00BA75EB">
            <w:pPr>
              <w:spacing w:after="160" w:line="259" w:lineRule="auto"/>
            </w:pPr>
            <w:r w:rsidRPr="00BA75EB">
              <w:t>waga 100 %</w:t>
            </w:r>
          </w:p>
        </w:tc>
      </w:tr>
    </w:tbl>
    <w:p w:rsidR="00161EF5" w:rsidRDefault="00161EF5" w:rsidP="000946C4"/>
    <w:p w:rsidR="00161EF5" w:rsidRDefault="00161EF5" w:rsidP="00161EF5">
      <w:pPr>
        <w:spacing w:after="0"/>
        <w:ind w:left="6372"/>
      </w:pPr>
      <w:r>
        <w:t xml:space="preserve"> w/z Kierownika Biura</w:t>
      </w:r>
    </w:p>
    <w:p w:rsidR="00161EF5" w:rsidRDefault="00161EF5" w:rsidP="00161EF5">
      <w:pPr>
        <w:ind w:left="6372"/>
      </w:pPr>
      <w:r>
        <w:t>Partnerstwa i Funduszy</w:t>
      </w:r>
    </w:p>
    <w:p w:rsidR="00161EF5" w:rsidRPr="000946C4" w:rsidRDefault="00161EF5" w:rsidP="00161EF5">
      <w:pPr>
        <w:ind w:left="6372"/>
      </w:pPr>
      <w:r>
        <w:t xml:space="preserve">     Dorota Szymczak</w:t>
      </w:r>
    </w:p>
    <w:sectPr w:rsidR="00161EF5" w:rsidRPr="0009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E315C"/>
    <w:multiLevelType w:val="hybridMultilevel"/>
    <w:tmpl w:val="B864552E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34"/>
    <w:rsid w:val="000946C4"/>
    <w:rsid w:val="00161EF5"/>
    <w:rsid w:val="0020095A"/>
    <w:rsid w:val="004C74DA"/>
    <w:rsid w:val="007B3826"/>
    <w:rsid w:val="00942EDF"/>
    <w:rsid w:val="00BA75EB"/>
    <w:rsid w:val="00C12E34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1D9D-CC53-4631-85FE-C817AE90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Dorota</dc:creator>
  <cp:keywords/>
  <dc:description/>
  <cp:lastModifiedBy>Jasińska Paulina</cp:lastModifiedBy>
  <cp:revision>2</cp:revision>
  <dcterms:created xsi:type="dcterms:W3CDTF">2016-12-15T11:26:00Z</dcterms:created>
  <dcterms:modified xsi:type="dcterms:W3CDTF">2016-12-15T11:26:00Z</dcterms:modified>
</cp:coreProperties>
</file>