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2F" w:rsidRDefault="007A503A" w:rsidP="001A302F">
      <w:pPr>
        <w:spacing w:after="280" w:line="420" w:lineRule="atLeast"/>
        <w:ind w:left="225"/>
        <w:jc w:val="right"/>
        <w:rPr>
          <w:rFonts w:ascii="Arial" w:eastAsia="Times New Roman" w:hAnsi="Arial" w:cs="Arial"/>
          <w:bCs/>
          <w:sz w:val="24"/>
          <w:szCs w:val="24"/>
          <w:lang w:eastAsia="pl-PL"/>
        </w:rPr>
      </w:pPr>
      <w:r w:rsidRPr="001A302F">
        <w:rPr>
          <w:rFonts w:ascii="Arial" w:eastAsia="Times New Roman" w:hAnsi="Arial" w:cs="Arial"/>
          <w:bCs/>
          <w:sz w:val="24"/>
          <w:szCs w:val="24"/>
          <w:lang w:eastAsia="pl-PL"/>
        </w:rPr>
        <w:t>Piotrków Trybunalski</w:t>
      </w:r>
      <w:r w:rsidR="001A302F" w:rsidRPr="001A302F">
        <w:rPr>
          <w:rFonts w:ascii="Arial" w:eastAsia="Times New Roman" w:hAnsi="Arial" w:cs="Arial"/>
          <w:bCs/>
          <w:sz w:val="24"/>
          <w:szCs w:val="24"/>
          <w:lang w:eastAsia="pl-PL"/>
        </w:rPr>
        <w:t xml:space="preserve"> dn. 26.10.2012</w:t>
      </w:r>
    </w:p>
    <w:p w:rsidR="001A302F" w:rsidRPr="001A302F" w:rsidRDefault="001A302F" w:rsidP="001A302F">
      <w:pPr>
        <w:spacing w:after="280" w:line="420" w:lineRule="atLeast"/>
        <w:ind w:left="225"/>
        <w:rPr>
          <w:rFonts w:ascii="Arial" w:eastAsia="Times New Roman" w:hAnsi="Arial" w:cs="Arial"/>
          <w:bCs/>
          <w:sz w:val="24"/>
          <w:szCs w:val="24"/>
          <w:lang w:eastAsia="pl-PL"/>
        </w:rPr>
      </w:pPr>
      <w:proofErr w:type="spellStart"/>
      <w:r>
        <w:rPr>
          <w:rFonts w:ascii="Arial" w:eastAsia="Times New Roman" w:hAnsi="Arial" w:cs="Arial"/>
          <w:bCs/>
          <w:sz w:val="24"/>
          <w:szCs w:val="24"/>
          <w:lang w:eastAsia="pl-PL"/>
        </w:rPr>
        <w:t>SPZ.271.31.4.2012</w:t>
      </w:r>
      <w:proofErr w:type="spellEnd"/>
    </w:p>
    <w:p w:rsidR="007A503A" w:rsidRPr="001A302F" w:rsidRDefault="007A503A" w:rsidP="007A503A">
      <w:pPr>
        <w:spacing w:after="280" w:line="420" w:lineRule="atLeast"/>
        <w:ind w:left="225"/>
        <w:jc w:val="center"/>
        <w:rPr>
          <w:rFonts w:ascii="Arial" w:eastAsia="Times New Roman" w:hAnsi="Arial" w:cs="Arial"/>
          <w:sz w:val="24"/>
          <w:szCs w:val="24"/>
          <w:lang w:eastAsia="pl-PL"/>
        </w:rPr>
      </w:pPr>
      <w:r w:rsidRPr="001A302F">
        <w:rPr>
          <w:rFonts w:ascii="Arial" w:eastAsia="Times New Roman" w:hAnsi="Arial" w:cs="Arial"/>
          <w:b/>
          <w:bCs/>
          <w:sz w:val="24"/>
          <w:szCs w:val="24"/>
          <w:lang w:eastAsia="pl-PL"/>
        </w:rPr>
        <w:t xml:space="preserve">ŚWIADCZENIE USŁUG TELEFONII STACJONARNEJ W OKRESIE </w:t>
      </w:r>
      <w:proofErr w:type="spellStart"/>
      <w:r w:rsidRPr="001A302F">
        <w:rPr>
          <w:rFonts w:ascii="Arial" w:eastAsia="Times New Roman" w:hAnsi="Arial" w:cs="Arial"/>
          <w:b/>
          <w:bCs/>
          <w:sz w:val="24"/>
          <w:szCs w:val="24"/>
          <w:lang w:eastAsia="pl-PL"/>
        </w:rPr>
        <w:t>01.01.2013</w:t>
      </w:r>
      <w:proofErr w:type="gramStart"/>
      <w:r w:rsidRPr="001A302F">
        <w:rPr>
          <w:rFonts w:ascii="Arial" w:eastAsia="Times New Roman" w:hAnsi="Arial" w:cs="Arial"/>
          <w:b/>
          <w:bCs/>
          <w:sz w:val="24"/>
          <w:szCs w:val="24"/>
          <w:lang w:eastAsia="pl-PL"/>
        </w:rPr>
        <w:t>r</w:t>
      </w:r>
      <w:proofErr w:type="spellEnd"/>
      <w:proofErr w:type="gramEnd"/>
      <w:r w:rsidRPr="001A302F">
        <w:rPr>
          <w:rFonts w:ascii="Arial" w:eastAsia="Times New Roman" w:hAnsi="Arial" w:cs="Arial"/>
          <w:b/>
          <w:bCs/>
          <w:sz w:val="24"/>
          <w:szCs w:val="24"/>
          <w:lang w:eastAsia="pl-PL"/>
        </w:rPr>
        <w:t xml:space="preserve">. - </w:t>
      </w:r>
      <w:proofErr w:type="spellStart"/>
      <w:r w:rsidRPr="001A302F">
        <w:rPr>
          <w:rFonts w:ascii="Arial" w:eastAsia="Times New Roman" w:hAnsi="Arial" w:cs="Arial"/>
          <w:b/>
          <w:bCs/>
          <w:sz w:val="24"/>
          <w:szCs w:val="24"/>
          <w:lang w:eastAsia="pl-PL"/>
        </w:rPr>
        <w:t>31.12.2013r</w:t>
      </w:r>
      <w:proofErr w:type="spellEnd"/>
      <w:r w:rsidRPr="001A302F">
        <w:rPr>
          <w:rFonts w:ascii="Arial" w:eastAsia="Times New Roman" w:hAnsi="Arial" w:cs="Arial"/>
          <w:b/>
          <w:bCs/>
          <w:sz w:val="24"/>
          <w:szCs w:val="24"/>
          <w:lang w:eastAsia="pl-PL"/>
        </w:rPr>
        <w:t>. DLA URZĘDU MIASTA PIOTRKOWA TRYBUNALSKIEGO I JEDNOSTEK PODLEGŁYCH</w:t>
      </w:r>
      <w:r w:rsidRPr="001A302F">
        <w:rPr>
          <w:rFonts w:ascii="Arial" w:eastAsia="Times New Roman" w:hAnsi="Arial" w:cs="Arial"/>
          <w:sz w:val="24"/>
          <w:szCs w:val="24"/>
          <w:lang w:eastAsia="pl-PL"/>
        </w:rPr>
        <w:br/>
        <w:t>OGŁOSZENIE O ZAMÓWIENIU - usługi</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b/>
          <w:bCs/>
          <w:sz w:val="20"/>
          <w:szCs w:val="20"/>
          <w:lang w:eastAsia="pl-PL"/>
        </w:rPr>
        <w:t>Zamieszczanie ogłoszenia:</w:t>
      </w:r>
      <w:r w:rsidRPr="007A503A">
        <w:rPr>
          <w:rFonts w:ascii="Arial" w:eastAsia="Times New Roman" w:hAnsi="Arial" w:cs="Arial"/>
          <w:sz w:val="20"/>
          <w:szCs w:val="20"/>
          <w:lang w:eastAsia="pl-PL"/>
        </w:rPr>
        <w:t xml:space="preserve"> obowiązkowe.</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b/>
          <w:bCs/>
          <w:sz w:val="20"/>
          <w:szCs w:val="20"/>
          <w:lang w:eastAsia="pl-PL"/>
        </w:rPr>
        <w:t>Ogłoszenie dotyczy:</w:t>
      </w:r>
      <w:r w:rsidRPr="007A503A">
        <w:rPr>
          <w:rFonts w:ascii="Arial" w:eastAsia="Times New Roman" w:hAnsi="Arial" w:cs="Arial"/>
          <w:sz w:val="20"/>
          <w:szCs w:val="20"/>
          <w:lang w:eastAsia="pl-PL"/>
        </w:rPr>
        <w:t xml:space="preserve"> zamówienia publicznego.</w:t>
      </w:r>
    </w:p>
    <w:p w:rsidR="007A503A" w:rsidRPr="007A503A" w:rsidRDefault="007A503A" w:rsidP="007A503A">
      <w:pPr>
        <w:spacing w:before="375" w:after="225" w:line="400" w:lineRule="atLeast"/>
        <w:rPr>
          <w:rFonts w:ascii="Arial" w:eastAsia="Times New Roman" w:hAnsi="Arial" w:cs="Arial"/>
          <w:b/>
          <w:bCs/>
          <w:sz w:val="24"/>
          <w:szCs w:val="24"/>
          <w:u w:val="single"/>
          <w:lang w:eastAsia="pl-PL"/>
        </w:rPr>
      </w:pPr>
      <w:r w:rsidRPr="007A503A">
        <w:rPr>
          <w:rFonts w:ascii="Arial" w:eastAsia="Times New Roman" w:hAnsi="Arial" w:cs="Arial"/>
          <w:b/>
          <w:bCs/>
          <w:sz w:val="24"/>
          <w:szCs w:val="24"/>
          <w:u w:val="single"/>
          <w:lang w:eastAsia="pl-PL"/>
        </w:rPr>
        <w:t>SEKCJA I: ZAMAWIAJĄCY</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b/>
          <w:bCs/>
          <w:sz w:val="20"/>
          <w:szCs w:val="20"/>
          <w:lang w:eastAsia="pl-PL"/>
        </w:rPr>
        <w:t>I. 1) NAZWA I ADRES:</w:t>
      </w:r>
      <w:r w:rsidRPr="007A503A">
        <w:rPr>
          <w:rFonts w:ascii="Arial" w:eastAsia="Times New Roman" w:hAnsi="Arial" w:cs="Arial"/>
          <w:sz w:val="20"/>
          <w:szCs w:val="20"/>
          <w:lang w:eastAsia="pl-PL"/>
        </w:rPr>
        <w:t xml:space="preserve"> Miasto Piotrków </w:t>
      </w:r>
      <w:proofErr w:type="gramStart"/>
      <w:r w:rsidRPr="007A503A">
        <w:rPr>
          <w:rFonts w:ascii="Arial" w:eastAsia="Times New Roman" w:hAnsi="Arial" w:cs="Arial"/>
          <w:sz w:val="20"/>
          <w:szCs w:val="20"/>
          <w:lang w:eastAsia="pl-PL"/>
        </w:rPr>
        <w:t xml:space="preserve">Trybunalski , </w:t>
      </w:r>
      <w:proofErr w:type="gramEnd"/>
      <w:r w:rsidRPr="007A503A">
        <w:rPr>
          <w:rFonts w:ascii="Arial" w:eastAsia="Times New Roman" w:hAnsi="Arial" w:cs="Arial"/>
          <w:sz w:val="20"/>
          <w:szCs w:val="20"/>
          <w:lang w:eastAsia="pl-PL"/>
        </w:rPr>
        <w:t>ul. Pasaż Rudowskiego 10, 97-300 Piotrków Trybunalski, woj. łódzkie, tel. 044 7327796, faks 044 7327798.</w:t>
      </w:r>
    </w:p>
    <w:p w:rsidR="007A503A" w:rsidRPr="007A503A" w:rsidRDefault="007A503A" w:rsidP="007A503A">
      <w:pPr>
        <w:numPr>
          <w:ilvl w:val="0"/>
          <w:numId w:val="1"/>
        </w:numPr>
        <w:spacing w:before="100" w:beforeAutospacing="1" w:after="100" w:afterAutospacing="1" w:line="400" w:lineRule="atLeast"/>
        <w:ind w:left="450"/>
        <w:rPr>
          <w:rFonts w:ascii="Arial" w:eastAsia="Times New Roman" w:hAnsi="Arial" w:cs="Arial"/>
          <w:sz w:val="20"/>
          <w:szCs w:val="20"/>
          <w:lang w:eastAsia="pl-PL"/>
        </w:rPr>
      </w:pPr>
      <w:r w:rsidRPr="007A503A">
        <w:rPr>
          <w:rFonts w:ascii="Arial" w:eastAsia="Times New Roman" w:hAnsi="Arial" w:cs="Arial"/>
          <w:b/>
          <w:bCs/>
          <w:sz w:val="20"/>
          <w:szCs w:val="20"/>
          <w:lang w:eastAsia="pl-PL"/>
        </w:rPr>
        <w:t>Adres strony internetowej zamawiającego:</w:t>
      </w:r>
      <w:r w:rsidRPr="007A503A">
        <w:rPr>
          <w:rFonts w:ascii="Arial" w:eastAsia="Times New Roman" w:hAnsi="Arial" w:cs="Arial"/>
          <w:sz w:val="20"/>
          <w:szCs w:val="20"/>
          <w:lang w:eastAsia="pl-PL"/>
        </w:rPr>
        <w:t xml:space="preserve"> www.</w:t>
      </w:r>
      <w:proofErr w:type="gramStart"/>
      <w:r w:rsidRPr="007A503A">
        <w:rPr>
          <w:rFonts w:ascii="Arial" w:eastAsia="Times New Roman" w:hAnsi="Arial" w:cs="Arial"/>
          <w:sz w:val="20"/>
          <w:szCs w:val="20"/>
          <w:lang w:eastAsia="pl-PL"/>
        </w:rPr>
        <w:t>piotrkow</w:t>
      </w:r>
      <w:proofErr w:type="gramEnd"/>
      <w:r w:rsidRPr="007A503A">
        <w:rPr>
          <w:rFonts w:ascii="Arial" w:eastAsia="Times New Roman" w:hAnsi="Arial" w:cs="Arial"/>
          <w:sz w:val="20"/>
          <w:szCs w:val="20"/>
          <w:lang w:eastAsia="pl-PL"/>
        </w:rPr>
        <w:t>.</w:t>
      </w:r>
      <w:proofErr w:type="gramStart"/>
      <w:r w:rsidRPr="007A503A">
        <w:rPr>
          <w:rFonts w:ascii="Arial" w:eastAsia="Times New Roman" w:hAnsi="Arial" w:cs="Arial"/>
          <w:sz w:val="20"/>
          <w:szCs w:val="20"/>
          <w:lang w:eastAsia="pl-PL"/>
        </w:rPr>
        <w:t>pl</w:t>
      </w:r>
      <w:proofErr w:type="gramEnd"/>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b/>
          <w:bCs/>
          <w:sz w:val="20"/>
          <w:szCs w:val="20"/>
          <w:lang w:eastAsia="pl-PL"/>
        </w:rPr>
        <w:t>I. 2) RODZAJ ZAMAWIAJĄCEGO:</w:t>
      </w:r>
      <w:r w:rsidRPr="007A503A">
        <w:rPr>
          <w:rFonts w:ascii="Arial" w:eastAsia="Times New Roman" w:hAnsi="Arial" w:cs="Arial"/>
          <w:sz w:val="20"/>
          <w:szCs w:val="20"/>
          <w:lang w:eastAsia="pl-PL"/>
        </w:rPr>
        <w:t xml:space="preserve"> Administracja samorządowa.</w:t>
      </w:r>
    </w:p>
    <w:p w:rsidR="007A503A" w:rsidRPr="007A503A" w:rsidRDefault="007A503A" w:rsidP="007A503A">
      <w:pPr>
        <w:spacing w:before="375" w:after="225" w:line="400" w:lineRule="atLeast"/>
        <w:rPr>
          <w:rFonts w:ascii="Arial" w:eastAsia="Times New Roman" w:hAnsi="Arial" w:cs="Arial"/>
          <w:b/>
          <w:bCs/>
          <w:sz w:val="24"/>
          <w:szCs w:val="24"/>
          <w:u w:val="single"/>
          <w:lang w:eastAsia="pl-PL"/>
        </w:rPr>
      </w:pPr>
      <w:r w:rsidRPr="007A503A">
        <w:rPr>
          <w:rFonts w:ascii="Arial" w:eastAsia="Times New Roman" w:hAnsi="Arial" w:cs="Arial"/>
          <w:b/>
          <w:bCs/>
          <w:sz w:val="24"/>
          <w:szCs w:val="24"/>
          <w:u w:val="single"/>
          <w:lang w:eastAsia="pl-PL"/>
        </w:rPr>
        <w:t>SEKCJA II: PRZEDMIOT ZAMÓWIENIA</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w:t>
      </w:r>
      <w:proofErr w:type="spellEnd"/>
      <w:r w:rsidRPr="007A503A">
        <w:rPr>
          <w:rFonts w:ascii="Arial" w:eastAsia="Times New Roman" w:hAnsi="Arial" w:cs="Arial"/>
          <w:b/>
          <w:bCs/>
          <w:sz w:val="20"/>
          <w:szCs w:val="20"/>
          <w:lang w:eastAsia="pl-PL"/>
        </w:rPr>
        <w:t>) OKREŚLENIE PRZEDMIOTU ZAMÓWIENIA</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II.1.1</w:t>
      </w:r>
      <w:proofErr w:type="spellEnd"/>
      <w:r w:rsidRPr="007A503A">
        <w:rPr>
          <w:rFonts w:ascii="Arial" w:eastAsia="Times New Roman" w:hAnsi="Arial" w:cs="Arial"/>
          <w:b/>
          <w:bCs/>
          <w:sz w:val="20"/>
          <w:szCs w:val="20"/>
          <w:lang w:eastAsia="pl-PL"/>
        </w:rPr>
        <w:t>) Nazwa nadana zamówieniu przez zamawiającego:</w:t>
      </w:r>
      <w:r w:rsidRPr="007A503A">
        <w:rPr>
          <w:rFonts w:ascii="Arial" w:eastAsia="Times New Roman" w:hAnsi="Arial" w:cs="Arial"/>
          <w:sz w:val="20"/>
          <w:szCs w:val="20"/>
          <w:lang w:eastAsia="pl-PL"/>
        </w:rPr>
        <w:t xml:space="preserve"> ŚWIADCZENIE USŁUG TELEFONII STACJONARNEJ W OKRESIE </w:t>
      </w:r>
      <w:proofErr w:type="spellStart"/>
      <w:r w:rsidRPr="007A503A">
        <w:rPr>
          <w:rFonts w:ascii="Arial" w:eastAsia="Times New Roman" w:hAnsi="Arial" w:cs="Arial"/>
          <w:sz w:val="20"/>
          <w:szCs w:val="20"/>
          <w:lang w:eastAsia="pl-PL"/>
        </w:rPr>
        <w:t>01.01.2013</w:t>
      </w:r>
      <w:proofErr w:type="gramStart"/>
      <w:r w:rsidRPr="007A503A">
        <w:rPr>
          <w:rFonts w:ascii="Arial" w:eastAsia="Times New Roman" w:hAnsi="Arial" w:cs="Arial"/>
          <w:sz w:val="20"/>
          <w:szCs w:val="20"/>
          <w:lang w:eastAsia="pl-PL"/>
        </w:rPr>
        <w:t>r</w:t>
      </w:r>
      <w:proofErr w:type="spellEnd"/>
      <w:proofErr w:type="gramEnd"/>
      <w:r w:rsidRPr="007A503A">
        <w:rPr>
          <w:rFonts w:ascii="Arial" w:eastAsia="Times New Roman" w:hAnsi="Arial" w:cs="Arial"/>
          <w:sz w:val="20"/>
          <w:szCs w:val="20"/>
          <w:lang w:eastAsia="pl-PL"/>
        </w:rPr>
        <w:t xml:space="preserve">. - </w:t>
      </w:r>
      <w:proofErr w:type="spellStart"/>
      <w:r w:rsidRPr="007A503A">
        <w:rPr>
          <w:rFonts w:ascii="Arial" w:eastAsia="Times New Roman" w:hAnsi="Arial" w:cs="Arial"/>
          <w:sz w:val="20"/>
          <w:szCs w:val="20"/>
          <w:lang w:eastAsia="pl-PL"/>
        </w:rPr>
        <w:t>31.12.2013r</w:t>
      </w:r>
      <w:proofErr w:type="spellEnd"/>
      <w:r w:rsidRPr="007A503A">
        <w:rPr>
          <w:rFonts w:ascii="Arial" w:eastAsia="Times New Roman" w:hAnsi="Arial" w:cs="Arial"/>
          <w:sz w:val="20"/>
          <w:szCs w:val="20"/>
          <w:lang w:eastAsia="pl-PL"/>
        </w:rPr>
        <w:t>. DLA URZĘDU MIASTA PIOTRKOWA TRYBUNALSKIEGO I JEDNOSTEK PODLEGŁYCH.</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II.1.2</w:t>
      </w:r>
      <w:proofErr w:type="spellEnd"/>
      <w:r w:rsidRPr="007A503A">
        <w:rPr>
          <w:rFonts w:ascii="Arial" w:eastAsia="Times New Roman" w:hAnsi="Arial" w:cs="Arial"/>
          <w:b/>
          <w:bCs/>
          <w:sz w:val="20"/>
          <w:szCs w:val="20"/>
          <w:lang w:eastAsia="pl-PL"/>
        </w:rPr>
        <w:t>) Rodzaj zamówienia:</w:t>
      </w:r>
      <w:r w:rsidRPr="007A503A">
        <w:rPr>
          <w:rFonts w:ascii="Arial" w:eastAsia="Times New Roman" w:hAnsi="Arial" w:cs="Arial"/>
          <w:sz w:val="20"/>
          <w:szCs w:val="20"/>
          <w:lang w:eastAsia="pl-PL"/>
        </w:rPr>
        <w:t xml:space="preserve"> usługi.</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II.1.3</w:t>
      </w:r>
      <w:proofErr w:type="spellEnd"/>
      <w:r w:rsidRPr="007A503A">
        <w:rPr>
          <w:rFonts w:ascii="Arial" w:eastAsia="Times New Roman" w:hAnsi="Arial" w:cs="Arial"/>
          <w:b/>
          <w:bCs/>
          <w:sz w:val="20"/>
          <w:szCs w:val="20"/>
          <w:lang w:eastAsia="pl-PL"/>
        </w:rPr>
        <w:t>) Określenie przedmiotu oraz wielkości lub zakresu zamówienia:</w:t>
      </w:r>
      <w:r w:rsidRPr="007A503A">
        <w:rPr>
          <w:rFonts w:ascii="Arial" w:eastAsia="Times New Roman" w:hAnsi="Arial" w:cs="Arial"/>
          <w:sz w:val="20"/>
          <w:szCs w:val="20"/>
          <w:lang w:eastAsia="pl-PL"/>
        </w:rPr>
        <w:t xml:space="preserve"> Świadczenie usług telekomunikacyjnych w zakresie telefonii stacjonarnej dla Urzędu Miasta Piotrkowa Trybunalskiego i jednostek podległych. I. Szacunkowe zestawienie ilości minut w ramach poszczególnych rodzajów połączeń w skali jednego miesiąca, które posłuży wyłącznie do porównania ofert: Lp. Rodzaj połączeń Szacunkowa średnia ilość połączeń (miesięcznie) 1. Połączenia lokalne i strefowe 25.000 2. Połączenia międzystrefowe 10.000 3. Połączenia do sieci komórkowych 20.000 4. Połączenia międzynarodowe stacjonarne do </w:t>
      </w:r>
      <w:proofErr w:type="spellStart"/>
      <w:r w:rsidRPr="007A503A">
        <w:rPr>
          <w:rFonts w:ascii="Arial" w:eastAsia="Times New Roman" w:hAnsi="Arial" w:cs="Arial"/>
          <w:sz w:val="20"/>
          <w:szCs w:val="20"/>
          <w:lang w:eastAsia="pl-PL"/>
        </w:rPr>
        <w:t>UE</w:t>
      </w:r>
      <w:proofErr w:type="spellEnd"/>
      <w:r w:rsidRPr="007A503A">
        <w:rPr>
          <w:rFonts w:ascii="Arial" w:eastAsia="Times New Roman" w:hAnsi="Arial" w:cs="Arial"/>
          <w:sz w:val="20"/>
          <w:szCs w:val="20"/>
          <w:lang w:eastAsia="pl-PL"/>
        </w:rPr>
        <w:t xml:space="preserve"> 200 5. Połączenia informacyjne do numerów </w:t>
      </w:r>
      <w:proofErr w:type="spellStart"/>
      <w:r w:rsidRPr="007A503A">
        <w:rPr>
          <w:rFonts w:ascii="Arial" w:eastAsia="Times New Roman" w:hAnsi="Arial" w:cs="Arial"/>
          <w:sz w:val="20"/>
          <w:szCs w:val="20"/>
          <w:lang w:eastAsia="pl-PL"/>
        </w:rPr>
        <w:t>080x</w:t>
      </w:r>
      <w:proofErr w:type="spellEnd"/>
      <w:r w:rsidRPr="007A503A">
        <w:rPr>
          <w:rFonts w:ascii="Arial" w:eastAsia="Times New Roman" w:hAnsi="Arial" w:cs="Arial"/>
          <w:sz w:val="20"/>
          <w:szCs w:val="20"/>
          <w:lang w:eastAsia="pl-PL"/>
        </w:rPr>
        <w:t xml:space="preserve"> 100 Szczegółowy wykaz jednostek organizacyjnych Miasta zawiera załącznik nr 1 do SIWZ. Zamawiający zastrzega, że nie zobowiązuje się do utrzymania wyżej określonej wielkości ruchu na </w:t>
      </w:r>
      <w:r w:rsidRPr="007A503A">
        <w:rPr>
          <w:rFonts w:ascii="Arial" w:eastAsia="Times New Roman" w:hAnsi="Arial" w:cs="Arial"/>
          <w:sz w:val="20"/>
          <w:szCs w:val="20"/>
          <w:lang w:eastAsia="pl-PL"/>
        </w:rPr>
        <w:lastRenderedPageBreak/>
        <w:t xml:space="preserve">danych kierunkach (do sieci komórkowych, lokalnych, międzystrefowych, międzynarodowych) II. Świadczenie usług. 1. Świadczone w ramach umowy usługi telekomunikacyjne będą obejmowały: - połączenia lokalne i strefowe; - połączenia międzystrefowe; - połączenia do sieci komórkowych; - połączenia międzynarodowe stacjonarne do </w:t>
      </w:r>
      <w:proofErr w:type="spellStart"/>
      <w:r w:rsidRPr="007A503A">
        <w:rPr>
          <w:rFonts w:ascii="Arial" w:eastAsia="Times New Roman" w:hAnsi="Arial" w:cs="Arial"/>
          <w:sz w:val="20"/>
          <w:szCs w:val="20"/>
          <w:lang w:eastAsia="pl-PL"/>
        </w:rPr>
        <w:t>UE</w:t>
      </w:r>
      <w:proofErr w:type="spellEnd"/>
      <w:r w:rsidRPr="007A503A">
        <w:rPr>
          <w:rFonts w:ascii="Arial" w:eastAsia="Times New Roman" w:hAnsi="Arial" w:cs="Arial"/>
          <w:sz w:val="20"/>
          <w:szCs w:val="20"/>
          <w:lang w:eastAsia="pl-PL"/>
        </w:rPr>
        <w:t>; - połączenia na bezpłatne linie 0-800; - połączenia na ulgowe linie 0-801; 2. Darmowe połączenia na skrócone numery alarmowe do służb powołanych ustawowo do niesienia pomocy, służb miejskich, służb informacyjno - interwencyjnych administracji państwowej posiadających numery skrócone np. 112- numer alarmowy do wszystkich służb, 999- pogotowie ratunkowe, 998- straż pożarna, 997- policja, 994- pogotowie wodociągów i kanalizacji, 992- pogotowie gazowni, 991- pogotowie energetyczne, 986- straż miejska, 3. Inicjowanie połączeń bez naliczania dodatkowych opłat lub stosowania szczególnych taryfikatorów. 4. Zachowanie dotychczasowych numerów telefonów w lokalizacjach zawartych w Załączniku nr 1. 5. Podłączenie łącza w lokalizacji w miejsce wskazane przez zamawiającego i podłączenie do istniejącej infrastruktury. 6. Sekundowe naliczanie czasu realizowanych rozmów telefonicznych bez opłat za inicjacje połączenia. 7. Możliwość korzystania z informacji o numerach telefonicznych abonentów na terenie Polski. 8. Możliwość transmisji faksowej do wszystkich sieci stacjonarnych, prezentację numerów abonentów zewnętrznych w ruchu przychodzącym o ile numer taki nie został zastrzeżony, przesyłanie dokumentów przez urządzenia typu fax. 9. Zablokowanie możliwości uzyskania połączeń o podwyższonej opłacie rozpoczynających się od 20, 30, 40 i 70 - dotyczy wszystkich numerów objętych niniejszym postępowaniem; 10. Przyjmowanie zleceń zamawiającego dotyczących zablokowania lub odblokowania określonych przez zamawiającego połączeń lub usług dla numerów telefonicznych stanowiących przedmiot zamówienia, w terminie nie dłuższym niż 24 godziny od czasu otrzymania zlecenia. 11 Świadczenie usługi z zastosowaniem środków technicznych gwarantujących bezpieczeństwo przekazu informacji. 12 Zamawiający wymaga, aby operator wyznaczył opiekuna dla zamawiającego i był traktowany jak klient biznesowy. 13 Obsługa sytuacji awaryjnych: a) wykonawca udostępni zamawiającemu krajowy numer alarmowy umożliwiający zgłaszanie nieprawidłowości w działaniu usług w trybie 24/7/365 b) czas reakcji na zgłaszanie awarii (rozumiany, jako czas od momentu przyjęcia zgłoszenia do rozpoczęcia prac w miejscu awarii) wynosi 4 godziny w systemie 24/7/365 c) czas naprawy (</w:t>
      </w:r>
      <w:proofErr w:type="gramStart"/>
      <w:r w:rsidRPr="007A503A">
        <w:rPr>
          <w:rFonts w:ascii="Arial" w:eastAsia="Times New Roman" w:hAnsi="Arial" w:cs="Arial"/>
          <w:sz w:val="20"/>
          <w:szCs w:val="20"/>
          <w:lang w:eastAsia="pl-PL"/>
        </w:rPr>
        <w:t>rozumiany jako</w:t>
      </w:r>
      <w:proofErr w:type="gramEnd"/>
      <w:r w:rsidRPr="007A503A">
        <w:rPr>
          <w:rFonts w:ascii="Arial" w:eastAsia="Times New Roman" w:hAnsi="Arial" w:cs="Arial"/>
          <w:sz w:val="20"/>
          <w:szCs w:val="20"/>
          <w:lang w:eastAsia="pl-PL"/>
        </w:rPr>
        <w:t xml:space="preserve"> czas od momentu przyjęcia zgłoszenia usterki i przywrócenia pełnej funkcjonalności) wynosi 8 godzin w systemie 24/7/365 III. Opłata za faktyczny czas połączenia bez opłaty za inicjację połączenia. IV. Zamawiający dopuszcza wyłącznie płaski plan taryfowy, tj. bez okresów taryfikacyjnych ze względu na porę dnia oraz dni tygodnia. V. Połączenie pomiędzy telefonami abonenta zainstalowanymi w lokalizacjach UM i jednostek podległych nie będą taryfikowane. VI. Wykonawca zapewnia: - bezpłatne okresowe przeglądy stanu technicznego pracy łącza; - sprawdzanie parametrów łączy poprzez bieżące cykliczne ich pomiary i eliminowanie usterek; - techniczna pomoc związana ze </w:t>
      </w:r>
      <w:r w:rsidRPr="007A503A">
        <w:rPr>
          <w:rFonts w:ascii="Arial" w:eastAsia="Times New Roman" w:hAnsi="Arial" w:cs="Arial"/>
          <w:sz w:val="20"/>
          <w:szCs w:val="20"/>
          <w:lang w:eastAsia="pl-PL"/>
        </w:rPr>
        <w:lastRenderedPageBreak/>
        <w:t xml:space="preserve">świadczeniem usług telekomunikacyjnych po zgłoszeniu przez zamawiającego nieprawidłowości w pracy łącza; - bezpłatne usuwanie awarii łączy i infrastruktury stanowiących sieć wykonawcy Wszystkie koszty - instalacyjne, przejmowania łącz ponosi wykonawca. VII. Szczegółowy wykaz jednostek organizacyjnych Miasta wraz ze wskazaniem ilości numerów telefonów z każdą jednostką organizacyjną zawiera załącznik Nr 1. Wykonawca zapewni bezpłatne połączenia pomiędzy numerami jednostek oraz jednostkami wymienionymi w załączniku Nr 1. VIII. Z każdą jednostką wymienioną w załączniku Nr 1 Operator zawrze odrębną szczegółową umowę obejmującą wykaz konkretnych numerów telefonów w danej jednostce, ich adresów, miesięczne wynagrodzenie Operatora z tytułu stałych opłat abonamentowych za te numery, stawki zadeklarowane w ofercie wykonawcy, terminy i zasady rozliczeń oraz inne postanowienia zgodne ze wzorem umowy. IX. Zamawiający dysponuje centralami telefonicznymi typu Panasonic </w:t>
      </w:r>
      <w:proofErr w:type="spellStart"/>
      <w:r w:rsidRPr="007A503A">
        <w:rPr>
          <w:rFonts w:ascii="Arial" w:eastAsia="Times New Roman" w:hAnsi="Arial" w:cs="Arial"/>
          <w:sz w:val="20"/>
          <w:szCs w:val="20"/>
          <w:lang w:eastAsia="pl-PL"/>
        </w:rPr>
        <w:t>KXT</w:t>
      </w:r>
      <w:proofErr w:type="spellEnd"/>
      <w:r w:rsidRPr="007A503A">
        <w:rPr>
          <w:rFonts w:ascii="Arial" w:eastAsia="Times New Roman" w:hAnsi="Arial" w:cs="Arial"/>
          <w:sz w:val="20"/>
          <w:szCs w:val="20"/>
          <w:lang w:eastAsia="pl-PL"/>
        </w:rPr>
        <w:t xml:space="preserve">- </w:t>
      </w:r>
      <w:proofErr w:type="spellStart"/>
      <w:r w:rsidRPr="007A503A">
        <w:rPr>
          <w:rFonts w:ascii="Arial" w:eastAsia="Times New Roman" w:hAnsi="Arial" w:cs="Arial"/>
          <w:sz w:val="20"/>
          <w:szCs w:val="20"/>
          <w:lang w:eastAsia="pl-PL"/>
        </w:rPr>
        <w:t>TDA</w:t>
      </w:r>
      <w:proofErr w:type="spellEnd"/>
      <w:r w:rsidRPr="007A503A">
        <w:rPr>
          <w:rFonts w:ascii="Arial" w:eastAsia="Times New Roman" w:hAnsi="Arial" w:cs="Arial"/>
          <w:sz w:val="20"/>
          <w:szCs w:val="20"/>
          <w:lang w:eastAsia="pl-PL"/>
        </w:rPr>
        <w:t xml:space="preserve"> 200 wyposażonymi w karty traktu ISDN (</w:t>
      </w:r>
      <w:proofErr w:type="spellStart"/>
      <w:r w:rsidRPr="007A503A">
        <w:rPr>
          <w:rFonts w:ascii="Arial" w:eastAsia="Times New Roman" w:hAnsi="Arial" w:cs="Arial"/>
          <w:sz w:val="20"/>
          <w:szCs w:val="20"/>
          <w:lang w:eastAsia="pl-PL"/>
        </w:rPr>
        <w:t>30B+D</w:t>
      </w:r>
      <w:proofErr w:type="spellEnd"/>
      <w:r w:rsidRPr="007A503A">
        <w:rPr>
          <w:rFonts w:ascii="Arial" w:eastAsia="Times New Roman" w:hAnsi="Arial" w:cs="Arial"/>
          <w:sz w:val="20"/>
          <w:szCs w:val="20"/>
          <w:lang w:eastAsia="pl-PL"/>
        </w:rPr>
        <w:t xml:space="preserve">); a) lokalizacja - Pasaż Rudowskiego 10, b) lokalizacja - Szkolna 28 X. Zamawiający dysponuje: a) Usługa ISDN </w:t>
      </w:r>
      <w:proofErr w:type="spellStart"/>
      <w:r w:rsidRPr="007A503A">
        <w:rPr>
          <w:rFonts w:ascii="Arial" w:eastAsia="Times New Roman" w:hAnsi="Arial" w:cs="Arial"/>
          <w:sz w:val="20"/>
          <w:szCs w:val="20"/>
          <w:lang w:eastAsia="pl-PL"/>
        </w:rPr>
        <w:t>30B</w:t>
      </w:r>
      <w:proofErr w:type="spellEnd"/>
      <w:r w:rsidRPr="007A503A">
        <w:rPr>
          <w:rFonts w:ascii="Arial" w:eastAsia="Times New Roman" w:hAnsi="Arial" w:cs="Arial"/>
          <w:sz w:val="20"/>
          <w:szCs w:val="20"/>
          <w:lang w:eastAsia="pl-PL"/>
        </w:rPr>
        <w:t xml:space="preserve"> +D w lokalizacji Pasaż Rudowskiego 10. - 110 Nr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w zakresie od Nr 044 732 76 90 do Nr 044 732 77 99 z wyjątkiem numeru 044 732 77 75; 044 732 77 90. </w:t>
      </w:r>
      <w:proofErr w:type="gramStart"/>
      <w:r w:rsidRPr="007A503A">
        <w:rPr>
          <w:rFonts w:ascii="Arial" w:eastAsia="Times New Roman" w:hAnsi="Arial" w:cs="Arial"/>
          <w:sz w:val="20"/>
          <w:szCs w:val="20"/>
          <w:lang w:eastAsia="pl-PL"/>
        </w:rPr>
        <w:t>b</w:t>
      </w:r>
      <w:proofErr w:type="gramEnd"/>
      <w:r w:rsidRPr="007A503A">
        <w:rPr>
          <w:rFonts w:ascii="Arial" w:eastAsia="Times New Roman" w:hAnsi="Arial" w:cs="Arial"/>
          <w:sz w:val="20"/>
          <w:szCs w:val="20"/>
          <w:lang w:eastAsia="pl-PL"/>
        </w:rPr>
        <w:t xml:space="preserve">) Usługa ISDN </w:t>
      </w:r>
      <w:proofErr w:type="spellStart"/>
      <w:r w:rsidRPr="007A503A">
        <w:rPr>
          <w:rFonts w:ascii="Arial" w:eastAsia="Times New Roman" w:hAnsi="Arial" w:cs="Arial"/>
          <w:sz w:val="20"/>
          <w:szCs w:val="20"/>
          <w:lang w:eastAsia="pl-PL"/>
        </w:rPr>
        <w:t>30B</w:t>
      </w:r>
      <w:proofErr w:type="spellEnd"/>
      <w:r w:rsidRPr="007A503A">
        <w:rPr>
          <w:rFonts w:ascii="Arial" w:eastAsia="Times New Roman" w:hAnsi="Arial" w:cs="Arial"/>
          <w:sz w:val="20"/>
          <w:szCs w:val="20"/>
          <w:lang w:eastAsia="pl-PL"/>
        </w:rPr>
        <w:t xml:space="preserve"> +D w lokalizacji ul. Szkolna 28. 100 Nr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w zakresie od Nr 44 732 18 00 do Nr 44 732 18 99 z wyjątkiem - 44 732 18 08 ul. Farna 8, - 44 732 18 15 ul. Farna 8 - 44 732 18 40 ul. Farna 8- 44 732 18 48 ul. Farna 8, 44 732 18 97 ul. Sienkiewicza 16. c) Analogowe linie telefoniczne zainstalowane w Urzędzie Miasta Piotrkowa Trybunalskiego w następujących lokalizacjach: - 044 732 36 61 ul. Słowackiego 19 -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- 044 732 38 62 ul. Słowackiego 19 -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- 044 732 36 60 ul. Sienkiewicza 16 -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- 044 732 36 62 ul. Sienkiewicza 16 -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- 044 732 36 64 ul. Sienkiewicza 16 -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- 044 733 90 55 ul. Sienkiewicza 16 -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- 044 732 60 49 ul. </w:t>
      </w:r>
      <w:proofErr w:type="spellStart"/>
      <w:r w:rsidRPr="007A503A">
        <w:rPr>
          <w:rFonts w:ascii="Arial" w:eastAsia="Times New Roman" w:hAnsi="Arial" w:cs="Arial"/>
          <w:sz w:val="20"/>
          <w:szCs w:val="20"/>
          <w:lang w:eastAsia="pl-PL"/>
        </w:rPr>
        <w:t>Zamurowa</w:t>
      </w:r>
      <w:proofErr w:type="spellEnd"/>
      <w:r w:rsidRPr="007A503A">
        <w:rPr>
          <w:rFonts w:ascii="Arial" w:eastAsia="Times New Roman" w:hAnsi="Arial" w:cs="Arial"/>
          <w:sz w:val="20"/>
          <w:szCs w:val="20"/>
          <w:lang w:eastAsia="pl-PL"/>
        </w:rPr>
        <w:t xml:space="preserve"> 11 -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- 044 732 60 50 ul. </w:t>
      </w:r>
      <w:proofErr w:type="spellStart"/>
      <w:r w:rsidRPr="007A503A">
        <w:rPr>
          <w:rFonts w:ascii="Arial" w:eastAsia="Times New Roman" w:hAnsi="Arial" w:cs="Arial"/>
          <w:sz w:val="20"/>
          <w:szCs w:val="20"/>
          <w:lang w:eastAsia="pl-PL"/>
        </w:rPr>
        <w:t>Zamurowa</w:t>
      </w:r>
      <w:proofErr w:type="spellEnd"/>
      <w:r w:rsidRPr="007A503A">
        <w:rPr>
          <w:rFonts w:ascii="Arial" w:eastAsia="Times New Roman" w:hAnsi="Arial" w:cs="Arial"/>
          <w:sz w:val="20"/>
          <w:szCs w:val="20"/>
          <w:lang w:eastAsia="pl-PL"/>
        </w:rPr>
        <w:t xml:space="preserve"> 11 - poza pulą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Razem 8 linii analogowych (ujęte w wykazie załącznik nr</w:t>
      </w:r>
      <w:proofErr w:type="gramStart"/>
      <w:r w:rsidRPr="007A503A">
        <w:rPr>
          <w:rFonts w:ascii="Arial" w:eastAsia="Times New Roman" w:hAnsi="Arial" w:cs="Arial"/>
          <w:sz w:val="20"/>
          <w:szCs w:val="20"/>
          <w:lang w:eastAsia="pl-PL"/>
        </w:rPr>
        <w:t xml:space="preserve"> 1). Dane</w:t>
      </w:r>
      <w:proofErr w:type="gramEnd"/>
      <w:r w:rsidRPr="007A503A">
        <w:rPr>
          <w:rFonts w:ascii="Arial" w:eastAsia="Times New Roman" w:hAnsi="Arial" w:cs="Arial"/>
          <w:sz w:val="20"/>
          <w:szCs w:val="20"/>
          <w:lang w:eastAsia="pl-PL"/>
        </w:rPr>
        <w:t xml:space="preserve"> techniczne łącza Jednostka Typ linii Ilość Numer Ilość numerów Uwagi UM Pasaż Karola Rudowskiego 10 ISDN </w:t>
      </w:r>
      <w:proofErr w:type="spellStart"/>
      <w:r w:rsidRPr="007A503A">
        <w:rPr>
          <w:rFonts w:ascii="Arial" w:eastAsia="Times New Roman" w:hAnsi="Arial" w:cs="Arial"/>
          <w:sz w:val="20"/>
          <w:szCs w:val="20"/>
          <w:lang w:eastAsia="pl-PL"/>
        </w:rPr>
        <w:t>PRA</w:t>
      </w:r>
      <w:proofErr w:type="spellEnd"/>
      <w:r w:rsidRPr="007A503A">
        <w:rPr>
          <w:rFonts w:ascii="Arial" w:eastAsia="Times New Roman" w:hAnsi="Arial" w:cs="Arial"/>
          <w:sz w:val="20"/>
          <w:szCs w:val="20"/>
          <w:lang w:eastAsia="pl-PL"/>
        </w:rPr>
        <w:t xml:space="preserve"> (</w:t>
      </w:r>
      <w:proofErr w:type="spellStart"/>
      <w:r w:rsidRPr="007A503A">
        <w:rPr>
          <w:rFonts w:ascii="Arial" w:eastAsia="Times New Roman" w:hAnsi="Arial" w:cs="Arial"/>
          <w:sz w:val="20"/>
          <w:szCs w:val="20"/>
          <w:lang w:eastAsia="pl-PL"/>
        </w:rPr>
        <w:t>30B</w:t>
      </w:r>
      <w:proofErr w:type="spellEnd"/>
      <w:r w:rsidRPr="007A503A">
        <w:rPr>
          <w:rFonts w:ascii="Arial" w:eastAsia="Times New Roman" w:hAnsi="Arial" w:cs="Arial"/>
          <w:sz w:val="20"/>
          <w:szCs w:val="20"/>
          <w:lang w:eastAsia="pl-PL"/>
        </w:rPr>
        <w:t xml:space="preserve">+ D) 1 447327700 110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Nie jest zachowana ciągłość numeracji UM ul. Szkolna 28 ISDN </w:t>
      </w:r>
      <w:proofErr w:type="spellStart"/>
      <w:r w:rsidRPr="007A503A">
        <w:rPr>
          <w:rFonts w:ascii="Arial" w:eastAsia="Times New Roman" w:hAnsi="Arial" w:cs="Arial"/>
          <w:sz w:val="20"/>
          <w:szCs w:val="20"/>
          <w:lang w:eastAsia="pl-PL"/>
        </w:rPr>
        <w:t>PRA</w:t>
      </w:r>
      <w:proofErr w:type="spellEnd"/>
      <w:r w:rsidRPr="007A503A">
        <w:rPr>
          <w:rFonts w:ascii="Arial" w:eastAsia="Times New Roman" w:hAnsi="Arial" w:cs="Arial"/>
          <w:sz w:val="20"/>
          <w:szCs w:val="20"/>
          <w:lang w:eastAsia="pl-PL"/>
        </w:rPr>
        <w:t xml:space="preserve"> (</w:t>
      </w:r>
      <w:proofErr w:type="spellStart"/>
      <w:r w:rsidRPr="007A503A">
        <w:rPr>
          <w:rFonts w:ascii="Arial" w:eastAsia="Times New Roman" w:hAnsi="Arial" w:cs="Arial"/>
          <w:sz w:val="20"/>
          <w:szCs w:val="20"/>
          <w:lang w:eastAsia="pl-PL"/>
        </w:rPr>
        <w:t>30B</w:t>
      </w:r>
      <w:proofErr w:type="spellEnd"/>
      <w:r w:rsidRPr="007A503A">
        <w:rPr>
          <w:rFonts w:ascii="Arial" w:eastAsia="Times New Roman" w:hAnsi="Arial" w:cs="Arial"/>
          <w:sz w:val="20"/>
          <w:szCs w:val="20"/>
          <w:lang w:eastAsia="pl-PL"/>
        </w:rPr>
        <w:t xml:space="preserve">+ D) 1 447321800 100 </w:t>
      </w:r>
      <w:proofErr w:type="spellStart"/>
      <w:r w:rsidRPr="007A503A">
        <w:rPr>
          <w:rFonts w:ascii="Arial" w:eastAsia="Times New Roman" w:hAnsi="Arial" w:cs="Arial"/>
          <w:sz w:val="20"/>
          <w:szCs w:val="20"/>
          <w:lang w:eastAsia="pl-PL"/>
        </w:rPr>
        <w:t>DDI</w:t>
      </w:r>
      <w:proofErr w:type="spellEnd"/>
      <w:r w:rsidRPr="007A503A">
        <w:rPr>
          <w:rFonts w:ascii="Arial" w:eastAsia="Times New Roman" w:hAnsi="Arial" w:cs="Arial"/>
          <w:sz w:val="20"/>
          <w:szCs w:val="20"/>
          <w:lang w:eastAsia="pl-PL"/>
        </w:rPr>
        <w:t xml:space="preserve"> Nie jest zachowana ciągłość numeracji XI. Wykonawca musi dostarczać w cyklach miesięcznych pełne zestawienia billingowe. Dopuszczalne jest udostępnianie tych informacji pocztą elektroniczną lub na nośniku (CD, </w:t>
      </w:r>
      <w:proofErr w:type="spellStart"/>
      <w:r w:rsidRPr="007A503A">
        <w:rPr>
          <w:rFonts w:ascii="Arial" w:eastAsia="Times New Roman" w:hAnsi="Arial" w:cs="Arial"/>
          <w:sz w:val="20"/>
          <w:szCs w:val="20"/>
          <w:lang w:eastAsia="pl-PL"/>
        </w:rPr>
        <w:t>DVD</w:t>
      </w:r>
      <w:proofErr w:type="spellEnd"/>
      <w:r w:rsidRPr="007A503A">
        <w:rPr>
          <w:rFonts w:ascii="Arial" w:eastAsia="Times New Roman" w:hAnsi="Arial" w:cs="Arial"/>
          <w:sz w:val="20"/>
          <w:szCs w:val="20"/>
          <w:lang w:eastAsia="pl-PL"/>
        </w:rPr>
        <w:t xml:space="preserve">) w terminie do 21 dni od zakończenia okresu rozliczeniowego. Zestawienie billingowe za dany miesiąc powinno zawierać wykaz wszystkich rozmów z podaniem numeru abonenta wybierającego i wybieranego, datę i godzinę rozpoczęcia połączenia, datę i godzinę zakończenia połączenia, czas rozmowy podany z dokładnością do jednej sekundy, cenę jednostkową połączenia, koszt połączenia a także podsumowanie kosztów rozmów według grup taryfowych podsumowanie ogółem kosztów wszystkich połączeń. Wykonawca zapewnieni bezpłatny dostęp do danych bilingowych. XII. Najczęściej wykonywane międzynarodowe połączenia telefoniczne na telefony </w:t>
      </w:r>
      <w:r w:rsidRPr="007A503A">
        <w:rPr>
          <w:rFonts w:ascii="Arial" w:eastAsia="Times New Roman" w:hAnsi="Arial" w:cs="Arial"/>
          <w:sz w:val="20"/>
          <w:szCs w:val="20"/>
          <w:lang w:eastAsia="pl-PL"/>
        </w:rPr>
        <w:lastRenderedPageBreak/>
        <w:t xml:space="preserve">stacjonarne do następujących krajów: Litwa, Białoruś, Ukraina, Rosja, Węgry, Słowenia, Serbia, Niemcy, Holandia, Austria, Szwajcaria, Belgia, Francja, Wielka Brytania. XIII. Wykonawca zapewni wszelkie formalności i procedury oraz na własny koszt przeniesienie bez spowodowania przerw w realizacji połączeń numerów obecnie użytkowanych przez zamawiającego. XIV. Zaleca się dokonanie wizji w terenie gdzie ma być zrealizowany przedmiot zamówienia i uzyskanie na swoją odpowiedzialność i ryzyko wszelkich informacji, które mogą być istotne. Wizji lokalnej wykonawca dokona na własny koszt (czas i miejsce należy ustalić z administratorem budynku w jednostce). Lokale mogą być udostępnione w godzinach ustalonych z administratorem w jednostce. XV. Wykonawca zapewni łączność dla zamawiającego we wszystkich lokalizacjach przez jednego operatora. XVI. Ze względów bezpieczeństwa i zapewnienia </w:t>
      </w:r>
      <w:proofErr w:type="gramStart"/>
      <w:r w:rsidRPr="007A503A">
        <w:rPr>
          <w:rFonts w:ascii="Arial" w:eastAsia="Times New Roman" w:hAnsi="Arial" w:cs="Arial"/>
          <w:sz w:val="20"/>
          <w:szCs w:val="20"/>
          <w:lang w:eastAsia="pl-PL"/>
        </w:rPr>
        <w:t>dobrej jakości</w:t>
      </w:r>
      <w:proofErr w:type="gramEnd"/>
      <w:r w:rsidRPr="007A503A">
        <w:rPr>
          <w:rFonts w:ascii="Arial" w:eastAsia="Times New Roman" w:hAnsi="Arial" w:cs="Arial"/>
          <w:sz w:val="20"/>
          <w:szCs w:val="20"/>
          <w:lang w:eastAsia="pl-PL"/>
        </w:rPr>
        <w:t xml:space="preserve"> zamawiający wyklucza możliwość realizacji połączeń w technologii </w:t>
      </w:r>
      <w:proofErr w:type="spellStart"/>
      <w:r w:rsidRPr="007A503A">
        <w:rPr>
          <w:rFonts w:ascii="Arial" w:eastAsia="Times New Roman" w:hAnsi="Arial" w:cs="Arial"/>
          <w:sz w:val="20"/>
          <w:szCs w:val="20"/>
          <w:lang w:eastAsia="pl-PL"/>
        </w:rPr>
        <w:t>VOIP</w:t>
      </w:r>
      <w:proofErr w:type="spellEnd"/>
      <w:r w:rsidRPr="007A503A">
        <w:rPr>
          <w:rFonts w:ascii="Arial" w:eastAsia="Times New Roman" w:hAnsi="Arial" w:cs="Arial"/>
          <w:sz w:val="20"/>
          <w:szCs w:val="20"/>
          <w:lang w:eastAsia="pl-PL"/>
        </w:rPr>
        <w:t xml:space="preserve"> i </w:t>
      </w:r>
      <w:proofErr w:type="spellStart"/>
      <w:r w:rsidRPr="007A503A">
        <w:rPr>
          <w:rFonts w:ascii="Arial" w:eastAsia="Times New Roman" w:hAnsi="Arial" w:cs="Arial"/>
          <w:sz w:val="20"/>
          <w:szCs w:val="20"/>
          <w:lang w:eastAsia="pl-PL"/>
        </w:rPr>
        <w:t>GSM</w:t>
      </w:r>
      <w:proofErr w:type="spellEnd"/>
      <w:r w:rsidRPr="007A503A">
        <w:rPr>
          <w:rFonts w:ascii="Arial" w:eastAsia="Times New Roman" w:hAnsi="Arial" w:cs="Arial"/>
          <w:sz w:val="20"/>
          <w:szCs w:val="20"/>
          <w:lang w:eastAsia="pl-PL"/>
        </w:rPr>
        <w:t>. Dotyczy to połączeń do/z publicznej sieci telekomunikacyjnej. XVII. Realizacja usługi wykonywana będzie za pośrednictwem łącza kablowego lub radiowego pracującego w paśmie częstotliwości dla wszystkich lokalizacji. XVIII. Zamawiający może dołączyć nowy numer do sieci lub przenieś do innej lokalizacji pod warunkiem pozytywnych warunków technicznych realizacji usługi. XIX. Wykonawca, którego oferta zostanie wybrana będzie zobowiązany do przeniesienia w terminie nie dłuższym niż 7 dni roboczych, do istniejącej sieci tegoż wykonawcy numerów telefonów dotychczas wykorzystywanych przez zamawiającego, przerwy w świadczeniu usług nie mogą być dłuższe niż 24 godziny, z zachowaniem dotychczasowej numeracji. Zamawiający udzieli wykonawcy pełnomocnictwa do przeprowadzenia czynności związanych z przeniesieniem numerów do sieci wykonawcy. XX. Formularz cenowy stanowi integralną część oferty. XXI. Wykonawca załączy do oferty: Regulamin wykonywania usług Telekomunikacyjnych oraz Cennik Usług Operatora. Załączniki do umowy są jej integralną częścią i będą wiązały Strony w zakresie, w jakim nie są sprzeczne z zapisami umowy oraz SIWZ. W przypadku kwestii spornych pierwszeństwo mają zapisy umowy. XXII. Wykonawca zobowiązuje się do dostarczenia prawidłowo wystawionych faktur VAT do poszczególnych jednostek organizacyjnych zgodnie z zawartymi umowami. Za datę dostarczenia faktury uważa się datę wpływu do zamawiającego. XXIII. Zamawiający przekaże wykonawcy Harmonogram przyłączania jednostek do operatora.</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II.1.4</w:t>
      </w:r>
      <w:proofErr w:type="spellEnd"/>
      <w:r w:rsidRPr="007A503A">
        <w:rPr>
          <w:rFonts w:ascii="Arial" w:eastAsia="Times New Roman" w:hAnsi="Arial" w:cs="Arial"/>
          <w:b/>
          <w:bCs/>
          <w:sz w:val="20"/>
          <w:szCs w:val="20"/>
          <w:lang w:eastAsia="pl-PL"/>
        </w:rPr>
        <w:t>) Czy przewiduje się udzielenie zamówień uzupełniających:</w:t>
      </w:r>
      <w:r w:rsidRPr="007A503A">
        <w:rPr>
          <w:rFonts w:ascii="Arial" w:eastAsia="Times New Roman" w:hAnsi="Arial" w:cs="Arial"/>
          <w:sz w:val="20"/>
          <w:szCs w:val="20"/>
          <w:lang w:eastAsia="pl-PL"/>
        </w:rPr>
        <w:t xml:space="preserve"> </w:t>
      </w:r>
      <w:proofErr w:type="gramStart"/>
      <w:r w:rsidRPr="007A503A">
        <w:rPr>
          <w:rFonts w:ascii="Arial" w:eastAsia="Times New Roman" w:hAnsi="Arial" w:cs="Arial"/>
          <w:sz w:val="20"/>
          <w:szCs w:val="20"/>
          <w:lang w:eastAsia="pl-PL"/>
        </w:rPr>
        <w:t>nie.</w:t>
      </w:r>
      <w:proofErr w:type="gramEnd"/>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II.1.5</w:t>
      </w:r>
      <w:proofErr w:type="spellEnd"/>
      <w:r w:rsidRPr="007A503A">
        <w:rPr>
          <w:rFonts w:ascii="Arial" w:eastAsia="Times New Roman" w:hAnsi="Arial" w:cs="Arial"/>
          <w:b/>
          <w:bCs/>
          <w:sz w:val="20"/>
          <w:szCs w:val="20"/>
          <w:lang w:eastAsia="pl-PL"/>
        </w:rPr>
        <w:t>) Wspólny Słownik Zamówień (CPV):</w:t>
      </w:r>
      <w:r w:rsidRPr="007A503A">
        <w:rPr>
          <w:rFonts w:ascii="Arial" w:eastAsia="Times New Roman" w:hAnsi="Arial" w:cs="Arial"/>
          <w:sz w:val="20"/>
          <w:szCs w:val="20"/>
          <w:lang w:eastAsia="pl-PL"/>
        </w:rPr>
        <w:t xml:space="preserve"> 64.20.00.00-8.</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II.1.6</w:t>
      </w:r>
      <w:proofErr w:type="spellEnd"/>
      <w:r w:rsidRPr="007A503A">
        <w:rPr>
          <w:rFonts w:ascii="Arial" w:eastAsia="Times New Roman" w:hAnsi="Arial" w:cs="Arial"/>
          <w:b/>
          <w:bCs/>
          <w:sz w:val="20"/>
          <w:szCs w:val="20"/>
          <w:lang w:eastAsia="pl-PL"/>
        </w:rPr>
        <w:t>) Czy dopuszcza się złożenie oferty częściowej:</w:t>
      </w:r>
      <w:r w:rsidRPr="007A503A">
        <w:rPr>
          <w:rFonts w:ascii="Arial" w:eastAsia="Times New Roman" w:hAnsi="Arial" w:cs="Arial"/>
          <w:sz w:val="20"/>
          <w:szCs w:val="20"/>
          <w:lang w:eastAsia="pl-PL"/>
        </w:rPr>
        <w:t xml:space="preserve"> </w:t>
      </w:r>
      <w:proofErr w:type="gramStart"/>
      <w:r w:rsidRPr="007A503A">
        <w:rPr>
          <w:rFonts w:ascii="Arial" w:eastAsia="Times New Roman" w:hAnsi="Arial" w:cs="Arial"/>
          <w:sz w:val="20"/>
          <w:szCs w:val="20"/>
          <w:lang w:eastAsia="pl-PL"/>
        </w:rPr>
        <w:t>nie.</w:t>
      </w:r>
      <w:proofErr w:type="gramEnd"/>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II.1.7</w:t>
      </w:r>
      <w:proofErr w:type="spellEnd"/>
      <w:r w:rsidRPr="007A503A">
        <w:rPr>
          <w:rFonts w:ascii="Arial" w:eastAsia="Times New Roman" w:hAnsi="Arial" w:cs="Arial"/>
          <w:b/>
          <w:bCs/>
          <w:sz w:val="20"/>
          <w:szCs w:val="20"/>
          <w:lang w:eastAsia="pl-PL"/>
        </w:rPr>
        <w:t>) Czy dopuszcza się złożenie oferty wariantowej:</w:t>
      </w:r>
      <w:r w:rsidRPr="007A503A">
        <w:rPr>
          <w:rFonts w:ascii="Arial" w:eastAsia="Times New Roman" w:hAnsi="Arial" w:cs="Arial"/>
          <w:sz w:val="20"/>
          <w:szCs w:val="20"/>
          <w:lang w:eastAsia="pl-PL"/>
        </w:rPr>
        <w:t xml:space="preserve"> </w:t>
      </w:r>
      <w:proofErr w:type="gramStart"/>
      <w:r w:rsidRPr="007A503A">
        <w:rPr>
          <w:rFonts w:ascii="Arial" w:eastAsia="Times New Roman" w:hAnsi="Arial" w:cs="Arial"/>
          <w:sz w:val="20"/>
          <w:szCs w:val="20"/>
          <w:lang w:eastAsia="pl-PL"/>
        </w:rPr>
        <w:t>nie.</w:t>
      </w:r>
      <w:proofErr w:type="gramEnd"/>
    </w:p>
    <w:p w:rsidR="007A503A" w:rsidRPr="007A503A" w:rsidRDefault="007A503A" w:rsidP="007A503A">
      <w:pPr>
        <w:spacing w:after="0" w:line="400" w:lineRule="atLeast"/>
        <w:rPr>
          <w:rFonts w:ascii="Arial" w:eastAsia="Times New Roman" w:hAnsi="Arial" w:cs="Arial"/>
          <w:sz w:val="20"/>
          <w:szCs w:val="20"/>
          <w:lang w:eastAsia="pl-PL"/>
        </w:rPr>
      </w:pP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II.2</w:t>
      </w:r>
      <w:proofErr w:type="spellEnd"/>
      <w:r w:rsidRPr="007A503A">
        <w:rPr>
          <w:rFonts w:ascii="Arial" w:eastAsia="Times New Roman" w:hAnsi="Arial" w:cs="Arial"/>
          <w:b/>
          <w:bCs/>
          <w:sz w:val="20"/>
          <w:szCs w:val="20"/>
          <w:lang w:eastAsia="pl-PL"/>
        </w:rPr>
        <w:t>) CZAS TRWANIA ZAMÓWIENIA LUB TERMIN WYKONANIA:</w:t>
      </w:r>
      <w:r w:rsidRPr="007A503A">
        <w:rPr>
          <w:rFonts w:ascii="Arial" w:eastAsia="Times New Roman" w:hAnsi="Arial" w:cs="Arial"/>
          <w:sz w:val="20"/>
          <w:szCs w:val="20"/>
          <w:lang w:eastAsia="pl-PL"/>
        </w:rPr>
        <w:t xml:space="preserve"> Zakończenie: 31.12.2013.</w:t>
      </w:r>
    </w:p>
    <w:p w:rsidR="007A503A" w:rsidRPr="007A503A" w:rsidRDefault="007A503A" w:rsidP="007A503A">
      <w:pPr>
        <w:spacing w:before="375" w:after="225" w:line="400" w:lineRule="atLeast"/>
        <w:rPr>
          <w:rFonts w:ascii="Arial" w:eastAsia="Times New Roman" w:hAnsi="Arial" w:cs="Arial"/>
          <w:b/>
          <w:bCs/>
          <w:sz w:val="24"/>
          <w:szCs w:val="24"/>
          <w:u w:val="single"/>
          <w:lang w:eastAsia="pl-PL"/>
        </w:rPr>
      </w:pPr>
      <w:r w:rsidRPr="007A503A">
        <w:rPr>
          <w:rFonts w:ascii="Arial" w:eastAsia="Times New Roman" w:hAnsi="Arial" w:cs="Arial"/>
          <w:b/>
          <w:bCs/>
          <w:sz w:val="24"/>
          <w:szCs w:val="24"/>
          <w:u w:val="single"/>
          <w:lang w:eastAsia="pl-PL"/>
        </w:rPr>
        <w:lastRenderedPageBreak/>
        <w:t>SEKCJA III: INFORMACJE O CHARAKTERZE PRAWNYM, EKONOMICZNYM, FINANSOWYM I TECHNICZNYM</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III.1</w:t>
      </w:r>
      <w:proofErr w:type="spellEnd"/>
      <w:r w:rsidRPr="007A503A">
        <w:rPr>
          <w:rFonts w:ascii="Arial" w:eastAsia="Times New Roman" w:hAnsi="Arial" w:cs="Arial"/>
          <w:b/>
          <w:bCs/>
          <w:sz w:val="20"/>
          <w:szCs w:val="20"/>
          <w:lang w:eastAsia="pl-PL"/>
        </w:rPr>
        <w:t>) WADIUM</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b/>
          <w:bCs/>
          <w:sz w:val="20"/>
          <w:szCs w:val="20"/>
          <w:lang w:eastAsia="pl-PL"/>
        </w:rPr>
        <w:t>Informacja na temat wadium:</w:t>
      </w:r>
      <w:r w:rsidRPr="007A503A">
        <w:rPr>
          <w:rFonts w:ascii="Arial" w:eastAsia="Times New Roman" w:hAnsi="Arial" w:cs="Arial"/>
          <w:sz w:val="20"/>
          <w:szCs w:val="20"/>
          <w:lang w:eastAsia="pl-PL"/>
        </w:rPr>
        <w:t xml:space="preserve"> W niniejszym postępowaniu zamawiający nie żąda wniesienia wadium.</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III.2</w:t>
      </w:r>
      <w:proofErr w:type="spellEnd"/>
      <w:r w:rsidRPr="007A503A">
        <w:rPr>
          <w:rFonts w:ascii="Arial" w:eastAsia="Times New Roman" w:hAnsi="Arial" w:cs="Arial"/>
          <w:b/>
          <w:bCs/>
          <w:sz w:val="20"/>
          <w:szCs w:val="20"/>
          <w:lang w:eastAsia="pl-PL"/>
        </w:rPr>
        <w:t>) ZALICZKI</w:t>
      </w:r>
    </w:p>
    <w:p w:rsidR="007A503A" w:rsidRPr="007A503A" w:rsidRDefault="007A503A" w:rsidP="007A503A">
      <w:pPr>
        <w:numPr>
          <w:ilvl w:val="0"/>
          <w:numId w:val="2"/>
        </w:numPr>
        <w:spacing w:before="100" w:beforeAutospacing="1" w:after="100" w:afterAutospacing="1" w:line="400" w:lineRule="atLeast"/>
        <w:ind w:left="450"/>
        <w:rPr>
          <w:rFonts w:ascii="Arial" w:eastAsia="Times New Roman" w:hAnsi="Arial" w:cs="Arial"/>
          <w:sz w:val="20"/>
          <w:szCs w:val="20"/>
          <w:lang w:eastAsia="pl-PL"/>
        </w:rPr>
      </w:pPr>
      <w:r w:rsidRPr="007A503A">
        <w:rPr>
          <w:rFonts w:ascii="Arial" w:eastAsia="Times New Roman" w:hAnsi="Arial" w:cs="Arial"/>
          <w:b/>
          <w:bCs/>
          <w:sz w:val="20"/>
          <w:szCs w:val="20"/>
          <w:lang w:eastAsia="pl-PL"/>
        </w:rPr>
        <w:t>Czy przewiduje się udzielenie zaliczek na poczet wykonania zamówienia:</w:t>
      </w:r>
      <w:r w:rsidRPr="007A503A">
        <w:rPr>
          <w:rFonts w:ascii="Arial" w:eastAsia="Times New Roman" w:hAnsi="Arial" w:cs="Arial"/>
          <w:sz w:val="20"/>
          <w:szCs w:val="20"/>
          <w:lang w:eastAsia="pl-PL"/>
        </w:rPr>
        <w:t xml:space="preserve"> </w:t>
      </w:r>
      <w:proofErr w:type="gramStart"/>
      <w:r w:rsidRPr="007A503A">
        <w:rPr>
          <w:rFonts w:ascii="Arial" w:eastAsia="Times New Roman" w:hAnsi="Arial" w:cs="Arial"/>
          <w:sz w:val="20"/>
          <w:szCs w:val="20"/>
          <w:lang w:eastAsia="pl-PL"/>
        </w:rPr>
        <w:t>nie</w:t>
      </w:r>
      <w:proofErr w:type="gramEnd"/>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III.3</w:t>
      </w:r>
      <w:proofErr w:type="spellEnd"/>
      <w:r w:rsidRPr="007A503A">
        <w:rPr>
          <w:rFonts w:ascii="Arial" w:eastAsia="Times New Roman" w:hAnsi="Arial" w:cs="Arial"/>
          <w:b/>
          <w:bCs/>
          <w:sz w:val="20"/>
          <w:szCs w:val="20"/>
          <w:lang w:eastAsia="pl-PL"/>
        </w:rPr>
        <w:t>) WARUNKI UDZIAŁU W POSTĘPOWANIU ORAZ OPIS SPOSOBU DOKONYWANIA OCENY SPEŁNIANIA TYCH WARUNKÓW</w:t>
      </w:r>
    </w:p>
    <w:p w:rsidR="007A503A" w:rsidRPr="007A503A" w:rsidRDefault="007A503A" w:rsidP="007A503A">
      <w:pPr>
        <w:numPr>
          <w:ilvl w:val="0"/>
          <w:numId w:val="3"/>
        </w:numPr>
        <w:spacing w:after="0" w:line="400" w:lineRule="atLeast"/>
        <w:ind w:left="67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III.3.2</w:t>
      </w:r>
      <w:proofErr w:type="spellEnd"/>
      <w:r w:rsidRPr="007A503A">
        <w:rPr>
          <w:rFonts w:ascii="Arial" w:eastAsia="Times New Roman" w:hAnsi="Arial" w:cs="Arial"/>
          <w:b/>
          <w:bCs/>
          <w:sz w:val="20"/>
          <w:szCs w:val="20"/>
          <w:lang w:eastAsia="pl-PL"/>
        </w:rPr>
        <w:t>) Wiedza i doświadczenie</w:t>
      </w:r>
    </w:p>
    <w:p w:rsidR="007A503A" w:rsidRPr="007A503A" w:rsidRDefault="007A503A" w:rsidP="007A503A">
      <w:pPr>
        <w:spacing w:after="0" w:line="400" w:lineRule="atLeast"/>
        <w:ind w:left="675"/>
        <w:rPr>
          <w:rFonts w:ascii="Arial" w:eastAsia="Times New Roman" w:hAnsi="Arial" w:cs="Arial"/>
          <w:sz w:val="20"/>
          <w:szCs w:val="20"/>
          <w:lang w:eastAsia="pl-PL"/>
        </w:rPr>
      </w:pPr>
      <w:r w:rsidRPr="007A503A">
        <w:rPr>
          <w:rFonts w:ascii="Arial" w:eastAsia="Times New Roman" w:hAnsi="Arial" w:cs="Arial"/>
          <w:b/>
          <w:bCs/>
          <w:sz w:val="20"/>
          <w:szCs w:val="20"/>
          <w:lang w:eastAsia="pl-PL"/>
        </w:rPr>
        <w:t>Opis sposobu dokonywania oceny spełniania tego warunku</w:t>
      </w:r>
    </w:p>
    <w:p w:rsidR="007A503A" w:rsidRPr="007A503A" w:rsidRDefault="007A503A" w:rsidP="007A503A">
      <w:pPr>
        <w:numPr>
          <w:ilvl w:val="1"/>
          <w:numId w:val="3"/>
        </w:numPr>
        <w:spacing w:after="0" w:line="400" w:lineRule="atLeast"/>
        <w:ind w:left="1125"/>
        <w:rPr>
          <w:rFonts w:ascii="Arial" w:eastAsia="Times New Roman" w:hAnsi="Arial" w:cs="Arial"/>
          <w:sz w:val="20"/>
          <w:szCs w:val="20"/>
          <w:lang w:eastAsia="pl-PL"/>
        </w:rPr>
      </w:pPr>
      <w:r w:rsidRPr="007A503A">
        <w:rPr>
          <w:rFonts w:ascii="Arial" w:eastAsia="Times New Roman" w:hAnsi="Arial" w:cs="Arial"/>
          <w:sz w:val="20"/>
          <w:szCs w:val="20"/>
          <w:lang w:eastAsia="pl-PL"/>
        </w:rPr>
        <w:t xml:space="preserve">Warunek dotyczący posiadania wiedzy i doświadczenia, zamawiający uzna za spełniony w przypadku, gdy wykonawca: a) </w:t>
      </w:r>
      <w:proofErr w:type="gramStart"/>
      <w:r w:rsidRPr="007A503A">
        <w:rPr>
          <w:rFonts w:ascii="Arial" w:eastAsia="Times New Roman" w:hAnsi="Arial" w:cs="Arial"/>
          <w:sz w:val="20"/>
          <w:szCs w:val="20"/>
          <w:lang w:eastAsia="pl-PL"/>
        </w:rPr>
        <w:t>wykaże co</w:t>
      </w:r>
      <w:proofErr w:type="gramEnd"/>
      <w:r w:rsidRPr="007A503A">
        <w:rPr>
          <w:rFonts w:ascii="Arial" w:eastAsia="Times New Roman" w:hAnsi="Arial" w:cs="Arial"/>
          <w:sz w:val="20"/>
          <w:szCs w:val="20"/>
          <w:lang w:eastAsia="pl-PL"/>
        </w:rPr>
        <w:t xml:space="preserve"> najmniej dwa zamówienia (wykonane w okresie ostatnich trzech lat przed upływem terminu składania ofert, a jeżeli okres prowadzenia działalności jest krótszy to w tym okresie) odpowiadające rodzajem przedmiotowi niniejszego zamówienia tj. świadczenie usług telefonii o wartości 200.000,00 </w:t>
      </w:r>
      <w:proofErr w:type="spellStart"/>
      <w:r w:rsidRPr="007A503A">
        <w:rPr>
          <w:rFonts w:ascii="Arial" w:eastAsia="Times New Roman" w:hAnsi="Arial" w:cs="Arial"/>
          <w:sz w:val="20"/>
          <w:szCs w:val="20"/>
          <w:lang w:eastAsia="pl-PL"/>
        </w:rPr>
        <w:t>PLN</w:t>
      </w:r>
      <w:proofErr w:type="spellEnd"/>
      <w:r w:rsidRPr="007A503A">
        <w:rPr>
          <w:rFonts w:ascii="Arial" w:eastAsia="Times New Roman" w:hAnsi="Arial" w:cs="Arial"/>
          <w:sz w:val="20"/>
          <w:szCs w:val="20"/>
          <w:lang w:eastAsia="pl-PL"/>
        </w:rPr>
        <w:t xml:space="preserve"> każda - wg załącznika nr 6.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 Ocena spełniania powyższych warunków nastąpi na podstawie oświadczeń lub dokumentów zawartych w ofercie.</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III.4</w:t>
      </w:r>
      <w:proofErr w:type="spellEnd"/>
      <w:r w:rsidRPr="007A503A">
        <w:rPr>
          <w:rFonts w:ascii="Arial" w:eastAsia="Times New Roman" w:hAnsi="Arial" w:cs="Arial"/>
          <w:b/>
          <w:bCs/>
          <w:sz w:val="20"/>
          <w:szCs w:val="20"/>
          <w:lang w:eastAsia="pl-PL"/>
        </w:rPr>
        <w:t>) INFORMACJA O OŚWIADCZENIACH LUB DOKUMENTACH, JAKIE MAJĄ DOSTARCZYĆ WYKONAWCY W CELU POTWIERDZENIA SPEŁNIANIA WARUNKÓW UDZIAŁU W POSTĘPOWANIU ORAZ NIEPODLEGANIA WYKLUCZENIU NA PODSTAWIE ART. 24 UST. 1 USTAWY</w:t>
      </w:r>
    </w:p>
    <w:p w:rsidR="007A503A" w:rsidRPr="007A503A" w:rsidRDefault="007A503A" w:rsidP="007A503A">
      <w:pPr>
        <w:numPr>
          <w:ilvl w:val="0"/>
          <w:numId w:val="4"/>
        </w:numPr>
        <w:spacing w:after="0" w:line="400" w:lineRule="atLeast"/>
        <w:ind w:left="67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III.4.1</w:t>
      </w:r>
      <w:proofErr w:type="spellEnd"/>
      <w:r w:rsidRPr="007A503A">
        <w:rPr>
          <w:rFonts w:ascii="Arial" w:eastAsia="Times New Roman" w:hAnsi="Arial" w:cs="Arial"/>
          <w:b/>
          <w:bCs/>
          <w:sz w:val="20"/>
          <w:szCs w:val="20"/>
          <w:lang w:eastAsia="pl-PL"/>
        </w:rPr>
        <w:t>) W zakresie wykazania spełniania przez wykonawcę warunków, o których mowa w art. 22 ust. 1 ustawy, oprócz oświadczenia o spełnieniu warunków udziału w postępowaniu, należy przedłożyć:</w:t>
      </w:r>
    </w:p>
    <w:p w:rsidR="007A503A" w:rsidRPr="007A503A" w:rsidRDefault="007A503A" w:rsidP="007A503A">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proofErr w:type="gramStart"/>
      <w:r w:rsidRPr="007A503A">
        <w:rPr>
          <w:rFonts w:ascii="Arial" w:eastAsia="Times New Roman" w:hAnsi="Arial" w:cs="Arial"/>
          <w:sz w:val="20"/>
          <w:szCs w:val="20"/>
          <w:lang w:eastAsia="pl-PL"/>
        </w:rPr>
        <w:t>wykaz</w:t>
      </w:r>
      <w:proofErr w:type="gramEnd"/>
      <w:r w:rsidRPr="007A503A">
        <w:rPr>
          <w:rFonts w:ascii="Arial" w:eastAsia="Times New Roman" w:hAnsi="Arial" w:cs="Arial"/>
          <w:sz w:val="20"/>
          <w:szCs w:val="20"/>
          <w:lang w:eastAsia="pl-PL"/>
        </w:rPr>
        <w:t xml:space="preserve">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w:t>
      </w:r>
      <w:r w:rsidRPr="007A503A">
        <w:rPr>
          <w:rFonts w:ascii="Arial" w:eastAsia="Times New Roman" w:hAnsi="Arial" w:cs="Arial"/>
          <w:sz w:val="20"/>
          <w:szCs w:val="20"/>
          <w:lang w:eastAsia="pl-PL"/>
        </w:rPr>
        <w:lastRenderedPageBreak/>
        <w:t xml:space="preserve">jeżeli okres prowadzenia działalności jest krótszy - w tym okresie, z podaniem ich wartości, przedmiotu, dat wykonania i odbiorców, oraz załączeniem dokumentu potwierdzającego, że te dostawy lub usługi zostały wykonane lub są wykonywane należycie </w:t>
      </w:r>
    </w:p>
    <w:p w:rsidR="007A503A" w:rsidRPr="007A503A" w:rsidRDefault="007A503A" w:rsidP="007A503A">
      <w:pPr>
        <w:numPr>
          <w:ilvl w:val="0"/>
          <w:numId w:val="4"/>
        </w:numPr>
        <w:spacing w:after="0" w:line="400" w:lineRule="atLeast"/>
        <w:ind w:left="67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III.4.2</w:t>
      </w:r>
      <w:proofErr w:type="spellEnd"/>
      <w:r w:rsidRPr="007A503A">
        <w:rPr>
          <w:rFonts w:ascii="Arial" w:eastAsia="Times New Roman" w:hAnsi="Arial" w:cs="Arial"/>
          <w:b/>
          <w:bCs/>
          <w:sz w:val="20"/>
          <w:szCs w:val="20"/>
          <w:lang w:eastAsia="pl-PL"/>
        </w:rPr>
        <w:t>) W zakresie potwierdzenia niepodlegania wykluczeniu na podstawie art. 24 ust. 1 ustawy, należy przedłożyć:</w:t>
      </w:r>
    </w:p>
    <w:p w:rsidR="007A503A" w:rsidRPr="007A503A" w:rsidRDefault="007A503A" w:rsidP="007A503A">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proofErr w:type="gramStart"/>
      <w:r w:rsidRPr="007A503A">
        <w:rPr>
          <w:rFonts w:ascii="Arial" w:eastAsia="Times New Roman" w:hAnsi="Arial" w:cs="Arial"/>
          <w:sz w:val="20"/>
          <w:szCs w:val="20"/>
          <w:lang w:eastAsia="pl-PL"/>
        </w:rPr>
        <w:t>oświadczenie</w:t>
      </w:r>
      <w:proofErr w:type="gramEnd"/>
      <w:r w:rsidRPr="007A503A">
        <w:rPr>
          <w:rFonts w:ascii="Arial" w:eastAsia="Times New Roman" w:hAnsi="Arial" w:cs="Arial"/>
          <w:sz w:val="20"/>
          <w:szCs w:val="20"/>
          <w:lang w:eastAsia="pl-PL"/>
        </w:rPr>
        <w:t xml:space="preserve"> o braku podstaw do wykluczenia </w:t>
      </w:r>
    </w:p>
    <w:p w:rsidR="007A503A" w:rsidRPr="007A503A" w:rsidRDefault="007A503A" w:rsidP="007A503A">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proofErr w:type="gramStart"/>
      <w:r w:rsidRPr="007A503A">
        <w:rPr>
          <w:rFonts w:ascii="Arial" w:eastAsia="Times New Roman" w:hAnsi="Arial" w:cs="Arial"/>
          <w:sz w:val="20"/>
          <w:szCs w:val="20"/>
          <w:lang w:eastAsia="pl-PL"/>
        </w:rPr>
        <w:t>aktualny</w:t>
      </w:r>
      <w:proofErr w:type="gramEnd"/>
      <w:r w:rsidRPr="007A503A">
        <w:rPr>
          <w:rFonts w:ascii="Arial" w:eastAsia="Times New Roman" w:hAnsi="Arial" w:cs="Arial"/>
          <w:sz w:val="20"/>
          <w:szCs w:val="20"/>
          <w:lang w:eastAsia="pl-PL"/>
        </w:rPr>
        <w:t xml:space="preserve"> odpis z właściwego rejestru, jeżeli odrębne przepisy wymagają wpisu do rejestru, w celu wykazania braku podstaw do wykluczenia w oparciu o art. 24 ust. 1 </w:t>
      </w:r>
      <w:proofErr w:type="spellStart"/>
      <w:r w:rsidRPr="007A503A">
        <w:rPr>
          <w:rFonts w:ascii="Arial" w:eastAsia="Times New Roman" w:hAnsi="Arial" w:cs="Arial"/>
          <w:sz w:val="20"/>
          <w:szCs w:val="20"/>
          <w:lang w:eastAsia="pl-PL"/>
        </w:rPr>
        <w:t>pkt</w:t>
      </w:r>
      <w:proofErr w:type="spellEnd"/>
      <w:r w:rsidRPr="007A503A">
        <w:rPr>
          <w:rFonts w:ascii="Arial" w:eastAsia="Times New Roman" w:hAnsi="Arial" w:cs="Arial"/>
          <w:sz w:val="20"/>
          <w:szCs w:val="20"/>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7A503A">
        <w:rPr>
          <w:rFonts w:ascii="Arial" w:eastAsia="Times New Roman" w:hAnsi="Arial" w:cs="Arial"/>
          <w:sz w:val="20"/>
          <w:szCs w:val="20"/>
          <w:lang w:eastAsia="pl-PL"/>
        </w:rPr>
        <w:t>pkt</w:t>
      </w:r>
      <w:proofErr w:type="spellEnd"/>
      <w:r w:rsidRPr="007A503A">
        <w:rPr>
          <w:rFonts w:ascii="Arial" w:eastAsia="Times New Roman" w:hAnsi="Arial" w:cs="Arial"/>
          <w:sz w:val="20"/>
          <w:szCs w:val="20"/>
          <w:lang w:eastAsia="pl-PL"/>
        </w:rPr>
        <w:t xml:space="preserve"> 2 ustawy </w:t>
      </w:r>
    </w:p>
    <w:p w:rsidR="007A503A" w:rsidRPr="007A503A" w:rsidRDefault="007A503A" w:rsidP="007A503A">
      <w:pPr>
        <w:numPr>
          <w:ilvl w:val="0"/>
          <w:numId w:val="4"/>
        </w:numPr>
        <w:spacing w:after="0" w:line="400" w:lineRule="atLeast"/>
        <w:ind w:left="675"/>
        <w:rPr>
          <w:rFonts w:ascii="Arial" w:eastAsia="Times New Roman" w:hAnsi="Arial" w:cs="Arial"/>
          <w:b/>
          <w:bCs/>
          <w:sz w:val="20"/>
          <w:szCs w:val="20"/>
          <w:lang w:eastAsia="pl-PL"/>
        </w:rPr>
      </w:pPr>
      <w:proofErr w:type="spellStart"/>
      <w:r w:rsidRPr="007A503A">
        <w:rPr>
          <w:rFonts w:ascii="Arial" w:eastAsia="Times New Roman" w:hAnsi="Arial" w:cs="Arial"/>
          <w:b/>
          <w:bCs/>
          <w:sz w:val="20"/>
          <w:szCs w:val="20"/>
          <w:lang w:eastAsia="pl-PL"/>
        </w:rPr>
        <w:t>III.4.3</w:t>
      </w:r>
      <w:proofErr w:type="spellEnd"/>
      <w:r w:rsidRPr="007A503A">
        <w:rPr>
          <w:rFonts w:ascii="Arial" w:eastAsia="Times New Roman" w:hAnsi="Arial" w:cs="Arial"/>
          <w:b/>
          <w:bCs/>
          <w:sz w:val="20"/>
          <w:szCs w:val="20"/>
          <w:lang w:eastAsia="pl-PL"/>
        </w:rPr>
        <w:t>) Dokumenty podmiotów zagranicznych</w:t>
      </w:r>
    </w:p>
    <w:p w:rsidR="007A503A" w:rsidRPr="007A503A" w:rsidRDefault="007A503A" w:rsidP="007A503A">
      <w:pPr>
        <w:spacing w:after="0" w:line="400" w:lineRule="atLeast"/>
        <w:ind w:left="675"/>
        <w:rPr>
          <w:rFonts w:ascii="Arial" w:eastAsia="Times New Roman" w:hAnsi="Arial" w:cs="Arial"/>
          <w:b/>
          <w:bCs/>
          <w:sz w:val="20"/>
          <w:szCs w:val="20"/>
          <w:lang w:eastAsia="pl-PL"/>
        </w:rPr>
      </w:pPr>
      <w:r w:rsidRPr="007A503A">
        <w:rPr>
          <w:rFonts w:ascii="Arial" w:eastAsia="Times New Roman" w:hAnsi="Arial" w:cs="Arial"/>
          <w:b/>
          <w:bCs/>
          <w:sz w:val="20"/>
          <w:szCs w:val="20"/>
          <w:lang w:eastAsia="pl-PL"/>
        </w:rPr>
        <w:t>Jeżeli wykonawca ma siedzibę lub miejsce zamieszkania poza terytorium Rzeczypospolitej Polskiej, przedkłada:</w:t>
      </w:r>
    </w:p>
    <w:p w:rsidR="007A503A" w:rsidRPr="007A503A" w:rsidRDefault="007A503A" w:rsidP="007A503A">
      <w:pPr>
        <w:spacing w:after="0" w:line="400" w:lineRule="atLeast"/>
        <w:ind w:left="675"/>
        <w:rPr>
          <w:rFonts w:ascii="Arial" w:eastAsia="Times New Roman" w:hAnsi="Arial" w:cs="Arial"/>
          <w:b/>
          <w:bCs/>
          <w:sz w:val="20"/>
          <w:szCs w:val="20"/>
          <w:lang w:eastAsia="pl-PL"/>
        </w:rPr>
      </w:pPr>
      <w:proofErr w:type="spellStart"/>
      <w:r w:rsidRPr="007A503A">
        <w:rPr>
          <w:rFonts w:ascii="Arial" w:eastAsia="Times New Roman" w:hAnsi="Arial" w:cs="Arial"/>
          <w:b/>
          <w:bCs/>
          <w:sz w:val="20"/>
          <w:szCs w:val="20"/>
          <w:lang w:eastAsia="pl-PL"/>
        </w:rPr>
        <w:t>III.4.3.1</w:t>
      </w:r>
      <w:proofErr w:type="spellEnd"/>
      <w:r w:rsidRPr="007A503A">
        <w:rPr>
          <w:rFonts w:ascii="Arial" w:eastAsia="Times New Roman" w:hAnsi="Arial" w:cs="Arial"/>
          <w:b/>
          <w:bCs/>
          <w:sz w:val="20"/>
          <w:szCs w:val="20"/>
          <w:lang w:eastAsia="pl-PL"/>
        </w:rPr>
        <w:t xml:space="preserve">) </w:t>
      </w:r>
      <w:proofErr w:type="gramStart"/>
      <w:r w:rsidRPr="007A503A">
        <w:rPr>
          <w:rFonts w:ascii="Arial" w:eastAsia="Times New Roman" w:hAnsi="Arial" w:cs="Arial"/>
          <w:b/>
          <w:bCs/>
          <w:sz w:val="20"/>
          <w:szCs w:val="20"/>
          <w:lang w:eastAsia="pl-PL"/>
        </w:rPr>
        <w:t>dokument</w:t>
      </w:r>
      <w:proofErr w:type="gramEnd"/>
      <w:r w:rsidRPr="007A503A">
        <w:rPr>
          <w:rFonts w:ascii="Arial" w:eastAsia="Times New Roman" w:hAnsi="Arial" w:cs="Arial"/>
          <w:b/>
          <w:bCs/>
          <w:sz w:val="20"/>
          <w:szCs w:val="20"/>
          <w:lang w:eastAsia="pl-PL"/>
        </w:rPr>
        <w:t xml:space="preserve"> wystawiony w kraju, w którym ma siedzibę lub miejsce zamieszkania potwierdzający, że:</w:t>
      </w:r>
    </w:p>
    <w:p w:rsidR="007A503A" w:rsidRPr="007A503A" w:rsidRDefault="007A503A" w:rsidP="007A503A">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proofErr w:type="gramStart"/>
      <w:r w:rsidRPr="007A503A">
        <w:rPr>
          <w:rFonts w:ascii="Arial" w:eastAsia="Times New Roman" w:hAnsi="Arial" w:cs="Arial"/>
          <w:sz w:val="20"/>
          <w:szCs w:val="20"/>
          <w:lang w:eastAsia="pl-PL"/>
        </w:rPr>
        <w:t>nie</w:t>
      </w:r>
      <w:proofErr w:type="gramEnd"/>
      <w:r w:rsidRPr="007A503A">
        <w:rPr>
          <w:rFonts w:ascii="Arial" w:eastAsia="Times New Roman" w:hAnsi="Arial" w:cs="Arial"/>
          <w:sz w:val="20"/>
          <w:szCs w:val="20"/>
          <w:lang w:eastAsia="pl-PL"/>
        </w:rPr>
        <w:t xml:space="preserve"> otwarto jego likwidacji ani nie ogłoszono upadłości - wystawiony nie wcześniej niż 6 miesięcy przed upływem terminu składania wniosków o dopuszczenie do udziału w postępowaniu o udzielenie zamówienia albo składania ofert </w:t>
      </w:r>
    </w:p>
    <w:p w:rsidR="007A503A" w:rsidRPr="007A503A" w:rsidRDefault="007A503A" w:rsidP="007A503A">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r w:rsidRPr="007A503A">
        <w:rPr>
          <w:rFonts w:ascii="Arial" w:eastAsia="Times New Roman" w:hAnsi="Arial" w:cs="Arial"/>
          <w:sz w:val="20"/>
          <w:szCs w:val="20"/>
          <w:lang w:eastAsia="pl-PL"/>
        </w:rPr>
        <w:t xml:space="preserve">nie zalega z uiszczaniem podatków, opłat, składek na ubezpieczenie społeczne i zdrowotne </w:t>
      </w:r>
      <w:proofErr w:type="gramStart"/>
      <w:r w:rsidRPr="007A503A">
        <w:rPr>
          <w:rFonts w:ascii="Arial" w:eastAsia="Times New Roman" w:hAnsi="Arial" w:cs="Arial"/>
          <w:sz w:val="20"/>
          <w:szCs w:val="20"/>
          <w:lang w:eastAsia="pl-PL"/>
        </w:rPr>
        <w:t>albo że</w:t>
      </w:r>
      <w:proofErr w:type="gramEnd"/>
      <w:r w:rsidRPr="007A503A">
        <w:rPr>
          <w:rFonts w:ascii="Arial" w:eastAsia="Times New Roman" w:hAnsi="Arial" w:cs="Arial"/>
          <w:sz w:val="20"/>
          <w:szCs w:val="20"/>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7A503A" w:rsidRPr="007A503A" w:rsidRDefault="007A503A" w:rsidP="007A503A">
      <w:pPr>
        <w:numPr>
          <w:ilvl w:val="1"/>
          <w:numId w:val="4"/>
        </w:numPr>
        <w:spacing w:before="100" w:beforeAutospacing="1" w:after="180" w:line="400" w:lineRule="atLeast"/>
        <w:ind w:left="1170" w:right="300"/>
        <w:jc w:val="both"/>
        <w:rPr>
          <w:rFonts w:ascii="Arial" w:eastAsia="Times New Roman" w:hAnsi="Arial" w:cs="Arial"/>
          <w:sz w:val="20"/>
          <w:szCs w:val="20"/>
          <w:lang w:eastAsia="pl-PL"/>
        </w:rPr>
      </w:pPr>
      <w:proofErr w:type="gramStart"/>
      <w:r w:rsidRPr="007A503A">
        <w:rPr>
          <w:rFonts w:ascii="Arial" w:eastAsia="Times New Roman" w:hAnsi="Arial" w:cs="Arial"/>
          <w:sz w:val="20"/>
          <w:szCs w:val="20"/>
          <w:lang w:eastAsia="pl-PL"/>
        </w:rPr>
        <w:t>nie</w:t>
      </w:r>
      <w:proofErr w:type="gramEnd"/>
      <w:r w:rsidRPr="007A503A">
        <w:rPr>
          <w:rFonts w:ascii="Arial" w:eastAsia="Times New Roman" w:hAnsi="Arial" w:cs="Arial"/>
          <w:sz w:val="20"/>
          <w:szCs w:val="20"/>
          <w:lang w:eastAsia="pl-PL"/>
        </w:rPr>
        <w:t xml:space="preserve"> orzeczono wobec niego zakazu ubiegania się o zamówienie - wystawiony nie wcześniej niż 6 miesięcy przed upływem terminu składania wniosków o dopuszczenie do udziału w postępowaniu o udzielenie zamówienia albo składania ofert </w:t>
      </w:r>
    </w:p>
    <w:p w:rsidR="007A503A" w:rsidRPr="007A503A" w:rsidRDefault="007A503A" w:rsidP="007A503A">
      <w:pPr>
        <w:numPr>
          <w:ilvl w:val="0"/>
          <w:numId w:val="4"/>
        </w:numPr>
        <w:spacing w:after="0" w:line="400" w:lineRule="atLeast"/>
        <w:ind w:left="675" w:right="300"/>
        <w:jc w:val="both"/>
        <w:rPr>
          <w:rFonts w:ascii="Arial" w:eastAsia="Times New Roman" w:hAnsi="Arial" w:cs="Arial"/>
          <w:sz w:val="20"/>
          <w:szCs w:val="20"/>
          <w:lang w:eastAsia="pl-PL"/>
        </w:rPr>
      </w:pPr>
      <w:proofErr w:type="spellStart"/>
      <w:r w:rsidRPr="007A503A">
        <w:rPr>
          <w:rFonts w:ascii="Arial" w:eastAsia="Times New Roman" w:hAnsi="Arial" w:cs="Arial"/>
          <w:b/>
          <w:bCs/>
          <w:sz w:val="20"/>
          <w:lang w:eastAsia="pl-PL"/>
        </w:rPr>
        <w:lastRenderedPageBreak/>
        <w:t>III.4.3.2</w:t>
      </w:r>
      <w:proofErr w:type="spellEnd"/>
      <w:r w:rsidRPr="007A503A">
        <w:rPr>
          <w:rFonts w:ascii="Arial" w:eastAsia="Times New Roman" w:hAnsi="Arial" w:cs="Arial"/>
          <w:b/>
          <w:bCs/>
          <w:sz w:val="20"/>
          <w:lang w:eastAsia="pl-PL"/>
        </w:rPr>
        <w:t>)</w:t>
      </w:r>
      <w:r w:rsidRPr="007A503A">
        <w:rPr>
          <w:rFonts w:ascii="Arial" w:eastAsia="Times New Roman" w:hAnsi="Arial" w:cs="Arial"/>
          <w:sz w:val="20"/>
          <w:szCs w:val="20"/>
          <w:lang w:eastAsia="pl-PL"/>
        </w:rPr>
        <w:t xml:space="preserve"> </w:t>
      </w:r>
      <w:proofErr w:type="gramStart"/>
      <w:r w:rsidRPr="007A503A">
        <w:rPr>
          <w:rFonts w:ascii="Arial" w:eastAsia="Times New Roman" w:hAnsi="Arial" w:cs="Arial"/>
          <w:sz w:val="20"/>
          <w:szCs w:val="20"/>
          <w:lang w:eastAsia="pl-PL"/>
        </w:rPr>
        <w:t>zaświadczenie</w:t>
      </w:r>
      <w:proofErr w:type="gramEnd"/>
      <w:r w:rsidRPr="007A503A">
        <w:rPr>
          <w:rFonts w:ascii="Arial" w:eastAsia="Times New Roman" w:hAnsi="Arial" w:cs="Arial"/>
          <w:sz w:val="20"/>
          <w:szCs w:val="20"/>
          <w:lang w:eastAsia="pl-PL"/>
        </w:rPr>
        <w:t xml:space="preserve"> właściwego organu sądowego lub administracyjnego miejsca zamieszkania albo zamieszkania osoby, której dokumenty dotyczą, w zakresie określonym w art. 24 ust. 1 </w:t>
      </w:r>
      <w:proofErr w:type="spellStart"/>
      <w:r w:rsidRPr="007A503A">
        <w:rPr>
          <w:rFonts w:ascii="Arial" w:eastAsia="Times New Roman" w:hAnsi="Arial" w:cs="Arial"/>
          <w:sz w:val="20"/>
          <w:szCs w:val="20"/>
          <w:lang w:eastAsia="pl-PL"/>
        </w:rPr>
        <w:t>pkt</w:t>
      </w:r>
      <w:proofErr w:type="spellEnd"/>
      <w:r w:rsidRPr="007A503A">
        <w:rPr>
          <w:rFonts w:ascii="Arial" w:eastAsia="Times New Roman" w:hAnsi="Arial" w:cs="Arial"/>
          <w:sz w:val="20"/>
          <w:szCs w:val="20"/>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w:t>
      </w:r>
    </w:p>
    <w:p w:rsidR="007A503A" w:rsidRPr="007A503A" w:rsidRDefault="007A503A" w:rsidP="007A503A">
      <w:pPr>
        <w:spacing w:after="0" w:line="400" w:lineRule="atLeast"/>
        <w:ind w:left="225"/>
        <w:rPr>
          <w:rFonts w:ascii="Arial" w:eastAsia="Times New Roman" w:hAnsi="Arial" w:cs="Arial"/>
          <w:b/>
          <w:bCs/>
          <w:sz w:val="20"/>
          <w:szCs w:val="20"/>
          <w:lang w:eastAsia="pl-PL"/>
        </w:rPr>
      </w:pPr>
      <w:proofErr w:type="spellStart"/>
      <w:r w:rsidRPr="007A503A">
        <w:rPr>
          <w:rFonts w:ascii="Arial" w:eastAsia="Times New Roman" w:hAnsi="Arial" w:cs="Arial"/>
          <w:b/>
          <w:bCs/>
          <w:sz w:val="20"/>
          <w:szCs w:val="20"/>
          <w:lang w:eastAsia="pl-PL"/>
        </w:rPr>
        <w:t>III.6</w:t>
      </w:r>
      <w:proofErr w:type="spellEnd"/>
      <w:r w:rsidRPr="007A503A">
        <w:rPr>
          <w:rFonts w:ascii="Arial" w:eastAsia="Times New Roman" w:hAnsi="Arial" w:cs="Arial"/>
          <w:b/>
          <w:bCs/>
          <w:sz w:val="20"/>
          <w:szCs w:val="20"/>
          <w:lang w:eastAsia="pl-PL"/>
        </w:rPr>
        <w:t>) INNE DOKUMENTY</w:t>
      </w:r>
    </w:p>
    <w:p w:rsidR="007A503A" w:rsidRPr="007A503A" w:rsidRDefault="007A503A" w:rsidP="007A503A">
      <w:pPr>
        <w:spacing w:after="0" w:line="400" w:lineRule="atLeast"/>
        <w:ind w:left="225"/>
        <w:rPr>
          <w:rFonts w:ascii="Arial" w:eastAsia="Times New Roman" w:hAnsi="Arial" w:cs="Arial"/>
          <w:b/>
          <w:bCs/>
          <w:sz w:val="20"/>
          <w:szCs w:val="20"/>
          <w:lang w:eastAsia="pl-PL"/>
        </w:rPr>
      </w:pPr>
      <w:r w:rsidRPr="007A503A">
        <w:rPr>
          <w:rFonts w:ascii="Arial" w:eastAsia="Times New Roman" w:hAnsi="Arial" w:cs="Arial"/>
          <w:b/>
          <w:bCs/>
          <w:sz w:val="20"/>
          <w:szCs w:val="20"/>
          <w:lang w:eastAsia="pl-PL"/>
        </w:rPr>
        <w:t xml:space="preserve">Inne dokumenty niewymienione w </w:t>
      </w:r>
      <w:proofErr w:type="spellStart"/>
      <w:r w:rsidRPr="007A503A">
        <w:rPr>
          <w:rFonts w:ascii="Arial" w:eastAsia="Times New Roman" w:hAnsi="Arial" w:cs="Arial"/>
          <w:b/>
          <w:bCs/>
          <w:sz w:val="20"/>
          <w:szCs w:val="20"/>
          <w:lang w:eastAsia="pl-PL"/>
        </w:rPr>
        <w:t>pkt</w:t>
      </w:r>
      <w:proofErr w:type="spellEnd"/>
      <w:r w:rsidRPr="007A503A">
        <w:rPr>
          <w:rFonts w:ascii="Arial" w:eastAsia="Times New Roman" w:hAnsi="Arial" w:cs="Arial"/>
          <w:b/>
          <w:bCs/>
          <w:sz w:val="20"/>
          <w:szCs w:val="20"/>
          <w:lang w:eastAsia="pl-PL"/>
        </w:rPr>
        <w:t xml:space="preserve"> </w:t>
      </w:r>
      <w:proofErr w:type="spellStart"/>
      <w:r w:rsidRPr="007A503A">
        <w:rPr>
          <w:rFonts w:ascii="Arial" w:eastAsia="Times New Roman" w:hAnsi="Arial" w:cs="Arial"/>
          <w:b/>
          <w:bCs/>
          <w:sz w:val="20"/>
          <w:szCs w:val="20"/>
          <w:lang w:eastAsia="pl-PL"/>
        </w:rPr>
        <w:t>III.4</w:t>
      </w:r>
      <w:proofErr w:type="spellEnd"/>
      <w:r w:rsidRPr="007A503A">
        <w:rPr>
          <w:rFonts w:ascii="Arial" w:eastAsia="Times New Roman" w:hAnsi="Arial" w:cs="Arial"/>
          <w:b/>
          <w:bCs/>
          <w:sz w:val="20"/>
          <w:szCs w:val="20"/>
          <w:lang w:eastAsia="pl-PL"/>
        </w:rPr>
        <w:t xml:space="preserve">) </w:t>
      </w:r>
      <w:proofErr w:type="gramStart"/>
      <w:r w:rsidRPr="007A503A">
        <w:rPr>
          <w:rFonts w:ascii="Arial" w:eastAsia="Times New Roman" w:hAnsi="Arial" w:cs="Arial"/>
          <w:b/>
          <w:bCs/>
          <w:sz w:val="20"/>
          <w:szCs w:val="20"/>
          <w:lang w:eastAsia="pl-PL"/>
        </w:rPr>
        <w:t>albo</w:t>
      </w:r>
      <w:proofErr w:type="gramEnd"/>
      <w:r w:rsidRPr="007A503A">
        <w:rPr>
          <w:rFonts w:ascii="Arial" w:eastAsia="Times New Roman" w:hAnsi="Arial" w:cs="Arial"/>
          <w:b/>
          <w:bCs/>
          <w:sz w:val="20"/>
          <w:szCs w:val="20"/>
          <w:lang w:eastAsia="pl-PL"/>
        </w:rPr>
        <w:t xml:space="preserve"> w </w:t>
      </w:r>
      <w:proofErr w:type="spellStart"/>
      <w:r w:rsidRPr="007A503A">
        <w:rPr>
          <w:rFonts w:ascii="Arial" w:eastAsia="Times New Roman" w:hAnsi="Arial" w:cs="Arial"/>
          <w:b/>
          <w:bCs/>
          <w:sz w:val="20"/>
          <w:szCs w:val="20"/>
          <w:lang w:eastAsia="pl-PL"/>
        </w:rPr>
        <w:t>pkt</w:t>
      </w:r>
      <w:proofErr w:type="spellEnd"/>
      <w:r w:rsidRPr="007A503A">
        <w:rPr>
          <w:rFonts w:ascii="Arial" w:eastAsia="Times New Roman" w:hAnsi="Arial" w:cs="Arial"/>
          <w:b/>
          <w:bCs/>
          <w:sz w:val="20"/>
          <w:szCs w:val="20"/>
          <w:lang w:eastAsia="pl-PL"/>
        </w:rPr>
        <w:t xml:space="preserve"> </w:t>
      </w:r>
      <w:proofErr w:type="spellStart"/>
      <w:r w:rsidRPr="007A503A">
        <w:rPr>
          <w:rFonts w:ascii="Arial" w:eastAsia="Times New Roman" w:hAnsi="Arial" w:cs="Arial"/>
          <w:b/>
          <w:bCs/>
          <w:sz w:val="20"/>
          <w:szCs w:val="20"/>
          <w:lang w:eastAsia="pl-PL"/>
        </w:rPr>
        <w:t>III.5</w:t>
      </w:r>
      <w:proofErr w:type="spellEnd"/>
      <w:r w:rsidRPr="007A503A">
        <w:rPr>
          <w:rFonts w:ascii="Arial" w:eastAsia="Times New Roman" w:hAnsi="Arial" w:cs="Arial"/>
          <w:b/>
          <w:bCs/>
          <w:sz w:val="20"/>
          <w:szCs w:val="20"/>
          <w:lang w:eastAsia="pl-PL"/>
        </w:rPr>
        <w:t>)</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sz w:val="20"/>
          <w:szCs w:val="20"/>
          <w:lang w:eastAsia="pl-PL"/>
        </w:rPr>
        <w:t xml:space="preserve">1. Formularz ofertowy wypełniony według wzoru zawartego w specyfikacji istotnych warunków zamówienia - wg załącznika nr 2. 2. Formularz cenowy - wg załącznika nr 3. 3. Oświadczenie wykonawcy o spełnianiu warunków udziału w postępowaniu, sporządzone na podstawie wzoru stanowiącego - wg załącznika nr 4. 4. Oświadczenie o niepodleganiu wykluczeniu z postępowania na podstawie art. 24 ust 1 oraz ust. 2 ustawy Prawo zamówień publicznych - wg załącznika nr 5. 5. Oświadczenie o niezaleganiu z opłacaniem podatków, opłat oraz składek na ubezpieczenie zdrowotne i społeczne - wg załącznika nr 7. 6. Regulamin wykonywania usług Telekomunikacyjnych. 7. Cennik usług Operatora. 8. Stosowne pełnomocnictwo(a) - w przypadku, gdy upoważnienie do podpisania oferty nie wynika bezpośrednio ze złożonego w ofercie odpisu z właściwego rejestru albo zaświadczenia o wpisie do ewidencji działalności gospodarczej (należy załączyć oryginał lub </w:t>
      </w:r>
      <w:proofErr w:type="spellStart"/>
      <w:r w:rsidRPr="007A503A">
        <w:rPr>
          <w:rFonts w:ascii="Arial" w:eastAsia="Times New Roman" w:hAnsi="Arial" w:cs="Arial"/>
          <w:sz w:val="20"/>
          <w:szCs w:val="20"/>
          <w:lang w:eastAsia="pl-PL"/>
        </w:rPr>
        <w:t>kseropię</w:t>
      </w:r>
      <w:proofErr w:type="spellEnd"/>
      <w:r w:rsidRPr="007A503A">
        <w:rPr>
          <w:rFonts w:ascii="Arial" w:eastAsia="Times New Roman" w:hAnsi="Arial" w:cs="Arial"/>
          <w:sz w:val="20"/>
          <w:szCs w:val="20"/>
          <w:lang w:eastAsia="pl-PL"/>
        </w:rPr>
        <w:t xml:space="preserve"> potwierdzoną przez notariusza).</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III.7</w:t>
      </w:r>
      <w:proofErr w:type="spellEnd"/>
      <w:r w:rsidRPr="007A503A">
        <w:rPr>
          <w:rFonts w:ascii="Arial" w:eastAsia="Times New Roman" w:hAnsi="Arial" w:cs="Arial"/>
          <w:b/>
          <w:bCs/>
          <w:sz w:val="20"/>
          <w:szCs w:val="20"/>
          <w:lang w:eastAsia="pl-PL"/>
        </w:rPr>
        <w:t xml:space="preserve">) Czy ogranicza się możliwość ubiegania się o zamówienie publiczne tylko dla wykonawców, u których ponad 50 % pracowników stanowią osoby niepełnosprawne: </w:t>
      </w:r>
      <w:proofErr w:type="gramStart"/>
      <w:r w:rsidRPr="007A503A">
        <w:rPr>
          <w:rFonts w:ascii="Arial" w:eastAsia="Times New Roman" w:hAnsi="Arial" w:cs="Arial"/>
          <w:sz w:val="20"/>
          <w:szCs w:val="20"/>
          <w:lang w:eastAsia="pl-PL"/>
        </w:rPr>
        <w:t>nie</w:t>
      </w:r>
      <w:proofErr w:type="gramEnd"/>
    </w:p>
    <w:p w:rsidR="007A503A" w:rsidRPr="007A503A" w:rsidRDefault="007A503A" w:rsidP="007A503A">
      <w:pPr>
        <w:spacing w:before="375" w:after="225" w:line="400" w:lineRule="atLeast"/>
        <w:rPr>
          <w:rFonts w:ascii="Arial" w:eastAsia="Times New Roman" w:hAnsi="Arial" w:cs="Arial"/>
          <w:b/>
          <w:bCs/>
          <w:sz w:val="24"/>
          <w:szCs w:val="24"/>
          <w:u w:val="single"/>
          <w:lang w:eastAsia="pl-PL"/>
        </w:rPr>
      </w:pPr>
      <w:r w:rsidRPr="007A503A">
        <w:rPr>
          <w:rFonts w:ascii="Arial" w:eastAsia="Times New Roman" w:hAnsi="Arial" w:cs="Arial"/>
          <w:b/>
          <w:bCs/>
          <w:sz w:val="24"/>
          <w:szCs w:val="24"/>
          <w:u w:val="single"/>
          <w:lang w:eastAsia="pl-PL"/>
        </w:rPr>
        <w:t>SEKCJA IV: PROCEDURA</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IV.1</w:t>
      </w:r>
      <w:proofErr w:type="spellEnd"/>
      <w:r w:rsidRPr="007A503A">
        <w:rPr>
          <w:rFonts w:ascii="Arial" w:eastAsia="Times New Roman" w:hAnsi="Arial" w:cs="Arial"/>
          <w:b/>
          <w:bCs/>
          <w:sz w:val="20"/>
          <w:szCs w:val="20"/>
          <w:lang w:eastAsia="pl-PL"/>
        </w:rPr>
        <w:t>) TRYB UDZIELENIA ZAMÓWIENIA</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IV.1.1</w:t>
      </w:r>
      <w:proofErr w:type="spellEnd"/>
      <w:r w:rsidRPr="007A503A">
        <w:rPr>
          <w:rFonts w:ascii="Arial" w:eastAsia="Times New Roman" w:hAnsi="Arial" w:cs="Arial"/>
          <w:b/>
          <w:bCs/>
          <w:sz w:val="20"/>
          <w:szCs w:val="20"/>
          <w:lang w:eastAsia="pl-PL"/>
        </w:rPr>
        <w:t>) Tryb udzielenia zamówienia:</w:t>
      </w:r>
      <w:r w:rsidRPr="007A503A">
        <w:rPr>
          <w:rFonts w:ascii="Arial" w:eastAsia="Times New Roman" w:hAnsi="Arial" w:cs="Arial"/>
          <w:sz w:val="20"/>
          <w:szCs w:val="20"/>
          <w:lang w:eastAsia="pl-PL"/>
        </w:rPr>
        <w:t xml:space="preserve"> przetarg nieograniczony.</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IV.2</w:t>
      </w:r>
      <w:proofErr w:type="spellEnd"/>
      <w:r w:rsidRPr="007A503A">
        <w:rPr>
          <w:rFonts w:ascii="Arial" w:eastAsia="Times New Roman" w:hAnsi="Arial" w:cs="Arial"/>
          <w:b/>
          <w:bCs/>
          <w:sz w:val="20"/>
          <w:szCs w:val="20"/>
          <w:lang w:eastAsia="pl-PL"/>
        </w:rPr>
        <w:t>) KRYTERIA OCENY OFERT</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IV.2.1</w:t>
      </w:r>
      <w:proofErr w:type="spellEnd"/>
      <w:r w:rsidRPr="007A503A">
        <w:rPr>
          <w:rFonts w:ascii="Arial" w:eastAsia="Times New Roman" w:hAnsi="Arial" w:cs="Arial"/>
          <w:b/>
          <w:bCs/>
          <w:sz w:val="20"/>
          <w:szCs w:val="20"/>
          <w:lang w:eastAsia="pl-PL"/>
        </w:rPr>
        <w:t xml:space="preserve">) Kryteria oceny ofert: </w:t>
      </w:r>
      <w:r w:rsidRPr="007A503A">
        <w:rPr>
          <w:rFonts w:ascii="Arial" w:eastAsia="Times New Roman" w:hAnsi="Arial" w:cs="Arial"/>
          <w:sz w:val="20"/>
          <w:szCs w:val="20"/>
          <w:lang w:eastAsia="pl-PL"/>
        </w:rPr>
        <w:t>najniższa cena.</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IV.2.2</w:t>
      </w:r>
      <w:proofErr w:type="spellEnd"/>
      <w:r w:rsidRPr="007A503A">
        <w:rPr>
          <w:rFonts w:ascii="Arial" w:eastAsia="Times New Roman" w:hAnsi="Arial" w:cs="Arial"/>
          <w:b/>
          <w:bCs/>
          <w:sz w:val="20"/>
          <w:szCs w:val="20"/>
          <w:lang w:eastAsia="pl-PL"/>
        </w:rPr>
        <w:t>) Czy przeprowadzona będzie aukcja elektroniczna:</w:t>
      </w:r>
      <w:r w:rsidRPr="007A503A">
        <w:rPr>
          <w:rFonts w:ascii="Arial" w:eastAsia="Times New Roman" w:hAnsi="Arial" w:cs="Arial"/>
          <w:sz w:val="20"/>
          <w:szCs w:val="20"/>
          <w:lang w:eastAsia="pl-PL"/>
        </w:rPr>
        <w:t xml:space="preserve"> </w:t>
      </w:r>
      <w:proofErr w:type="gramStart"/>
      <w:r w:rsidRPr="007A503A">
        <w:rPr>
          <w:rFonts w:ascii="Arial" w:eastAsia="Times New Roman" w:hAnsi="Arial" w:cs="Arial"/>
          <w:sz w:val="20"/>
          <w:szCs w:val="20"/>
          <w:lang w:eastAsia="pl-PL"/>
        </w:rPr>
        <w:t>nie.</w:t>
      </w:r>
      <w:proofErr w:type="gramEnd"/>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IV.3</w:t>
      </w:r>
      <w:proofErr w:type="spellEnd"/>
      <w:r w:rsidRPr="007A503A">
        <w:rPr>
          <w:rFonts w:ascii="Arial" w:eastAsia="Times New Roman" w:hAnsi="Arial" w:cs="Arial"/>
          <w:b/>
          <w:bCs/>
          <w:sz w:val="20"/>
          <w:szCs w:val="20"/>
          <w:lang w:eastAsia="pl-PL"/>
        </w:rPr>
        <w:t>) ZMIANA UMOWY</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b/>
          <w:bCs/>
          <w:sz w:val="20"/>
          <w:szCs w:val="20"/>
          <w:lang w:eastAsia="pl-PL"/>
        </w:rPr>
        <w:lastRenderedPageBreak/>
        <w:t xml:space="preserve">Czy przewiduje się istotne zmiany postanowień zawartej umowy w stosunku do treści oferty, na </w:t>
      </w:r>
      <w:proofErr w:type="gramStart"/>
      <w:r w:rsidRPr="007A503A">
        <w:rPr>
          <w:rFonts w:ascii="Arial" w:eastAsia="Times New Roman" w:hAnsi="Arial" w:cs="Arial"/>
          <w:b/>
          <w:bCs/>
          <w:sz w:val="20"/>
          <w:szCs w:val="20"/>
          <w:lang w:eastAsia="pl-PL"/>
        </w:rPr>
        <w:t>podstawie której</w:t>
      </w:r>
      <w:proofErr w:type="gramEnd"/>
      <w:r w:rsidRPr="007A503A">
        <w:rPr>
          <w:rFonts w:ascii="Arial" w:eastAsia="Times New Roman" w:hAnsi="Arial" w:cs="Arial"/>
          <w:b/>
          <w:bCs/>
          <w:sz w:val="20"/>
          <w:szCs w:val="20"/>
          <w:lang w:eastAsia="pl-PL"/>
        </w:rPr>
        <w:t xml:space="preserve"> dokonano wyboru wykonawcy: </w:t>
      </w:r>
      <w:r w:rsidRPr="007A503A">
        <w:rPr>
          <w:rFonts w:ascii="Arial" w:eastAsia="Times New Roman" w:hAnsi="Arial" w:cs="Arial"/>
          <w:sz w:val="20"/>
          <w:szCs w:val="20"/>
          <w:lang w:eastAsia="pl-PL"/>
        </w:rPr>
        <w:t>tak</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b/>
          <w:bCs/>
          <w:sz w:val="20"/>
          <w:szCs w:val="20"/>
          <w:lang w:eastAsia="pl-PL"/>
        </w:rPr>
        <w:t>Dopuszczalne zmiany postanowień umowy oraz określenie warunków zmian</w:t>
      </w:r>
    </w:p>
    <w:p w:rsidR="007A503A" w:rsidRPr="007A503A" w:rsidRDefault="007A503A" w:rsidP="007A503A">
      <w:pPr>
        <w:spacing w:after="0" w:line="400" w:lineRule="atLeast"/>
        <w:ind w:left="225"/>
        <w:rPr>
          <w:rFonts w:ascii="Arial" w:eastAsia="Times New Roman" w:hAnsi="Arial" w:cs="Arial"/>
          <w:sz w:val="20"/>
          <w:szCs w:val="20"/>
          <w:lang w:eastAsia="pl-PL"/>
        </w:rPr>
      </w:pPr>
      <w:r w:rsidRPr="007A503A">
        <w:rPr>
          <w:rFonts w:ascii="Arial" w:eastAsia="Times New Roman" w:hAnsi="Arial" w:cs="Arial"/>
          <w:sz w:val="20"/>
          <w:szCs w:val="20"/>
          <w:lang w:eastAsia="pl-PL"/>
        </w:rPr>
        <w:t>Umowa na realizację zamówienia zostanie zawarta na warunkach wymienionych w załączonym do SIWZ wzorze umowy.</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IV.4</w:t>
      </w:r>
      <w:proofErr w:type="spellEnd"/>
      <w:r w:rsidRPr="007A503A">
        <w:rPr>
          <w:rFonts w:ascii="Arial" w:eastAsia="Times New Roman" w:hAnsi="Arial" w:cs="Arial"/>
          <w:b/>
          <w:bCs/>
          <w:sz w:val="20"/>
          <w:szCs w:val="20"/>
          <w:lang w:eastAsia="pl-PL"/>
        </w:rPr>
        <w:t>) INFORMACJE ADMINISTRACYJNE</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IV.4.1</w:t>
      </w:r>
      <w:proofErr w:type="spellEnd"/>
      <w:r w:rsidRPr="007A503A">
        <w:rPr>
          <w:rFonts w:ascii="Arial" w:eastAsia="Times New Roman" w:hAnsi="Arial" w:cs="Arial"/>
          <w:b/>
          <w:bCs/>
          <w:sz w:val="20"/>
          <w:szCs w:val="20"/>
          <w:lang w:eastAsia="pl-PL"/>
        </w:rPr>
        <w:t>)</w:t>
      </w:r>
      <w:r w:rsidRPr="007A503A">
        <w:rPr>
          <w:rFonts w:ascii="Arial" w:eastAsia="Times New Roman" w:hAnsi="Arial" w:cs="Arial"/>
          <w:sz w:val="20"/>
          <w:szCs w:val="20"/>
          <w:lang w:eastAsia="pl-PL"/>
        </w:rPr>
        <w:t> </w:t>
      </w:r>
      <w:r w:rsidRPr="007A503A">
        <w:rPr>
          <w:rFonts w:ascii="Arial" w:eastAsia="Times New Roman" w:hAnsi="Arial" w:cs="Arial"/>
          <w:b/>
          <w:bCs/>
          <w:sz w:val="20"/>
          <w:szCs w:val="20"/>
          <w:lang w:eastAsia="pl-PL"/>
        </w:rPr>
        <w:t>Adres strony internetowej, na której jest dostępna specyfikacja istotnych warunków zamówienia:</w:t>
      </w:r>
      <w:r w:rsidRPr="007A503A">
        <w:rPr>
          <w:rFonts w:ascii="Arial" w:eastAsia="Times New Roman" w:hAnsi="Arial" w:cs="Arial"/>
          <w:sz w:val="20"/>
          <w:szCs w:val="20"/>
          <w:lang w:eastAsia="pl-PL"/>
        </w:rPr>
        <w:t xml:space="preserve"> www.</w:t>
      </w:r>
      <w:proofErr w:type="gramStart"/>
      <w:r w:rsidRPr="007A503A">
        <w:rPr>
          <w:rFonts w:ascii="Arial" w:eastAsia="Times New Roman" w:hAnsi="Arial" w:cs="Arial"/>
          <w:sz w:val="20"/>
          <w:szCs w:val="20"/>
          <w:lang w:eastAsia="pl-PL"/>
        </w:rPr>
        <w:t>bip</w:t>
      </w:r>
      <w:proofErr w:type="gramEnd"/>
      <w:r w:rsidRPr="007A503A">
        <w:rPr>
          <w:rFonts w:ascii="Arial" w:eastAsia="Times New Roman" w:hAnsi="Arial" w:cs="Arial"/>
          <w:sz w:val="20"/>
          <w:szCs w:val="20"/>
          <w:lang w:eastAsia="pl-PL"/>
        </w:rPr>
        <w:t>.</w:t>
      </w:r>
      <w:proofErr w:type="gramStart"/>
      <w:r w:rsidRPr="007A503A">
        <w:rPr>
          <w:rFonts w:ascii="Arial" w:eastAsia="Times New Roman" w:hAnsi="Arial" w:cs="Arial"/>
          <w:sz w:val="20"/>
          <w:szCs w:val="20"/>
          <w:lang w:eastAsia="pl-PL"/>
        </w:rPr>
        <w:t>piotrkow</w:t>
      </w:r>
      <w:proofErr w:type="gramEnd"/>
      <w:r w:rsidRPr="007A503A">
        <w:rPr>
          <w:rFonts w:ascii="Arial" w:eastAsia="Times New Roman" w:hAnsi="Arial" w:cs="Arial"/>
          <w:sz w:val="20"/>
          <w:szCs w:val="20"/>
          <w:lang w:eastAsia="pl-PL"/>
        </w:rPr>
        <w:t>.pl</w:t>
      </w:r>
      <w:r w:rsidRPr="007A503A">
        <w:rPr>
          <w:rFonts w:ascii="Arial" w:eastAsia="Times New Roman" w:hAnsi="Arial" w:cs="Arial"/>
          <w:sz w:val="20"/>
          <w:szCs w:val="20"/>
          <w:lang w:eastAsia="pl-PL"/>
        </w:rPr>
        <w:br/>
      </w:r>
      <w:r w:rsidRPr="007A503A">
        <w:rPr>
          <w:rFonts w:ascii="Arial" w:eastAsia="Times New Roman" w:hAnsi="Arial" w:cs="Arial"/>
          <w:b/>
          <w:bCs/>
          <w:sz w:val="20"/>
          <w:szCs w:val="20"/>
          <w:lang w:eastAsia="pl-PL"/>
        </w:rPr>
        <w:t>Specyfikację istotnych warunków zamówienia można uzyskać pod adresem:</w:t>
      </w:r>
      <w:r w:rsidRPr="007A503A">
        <w:rPr>
          <w:rFonts w:ascii="Arial" w:eastAsia="Times New Roman" w:hAnsi="Arial" w:cs="Arial"/>
          <w:sz w:val="20"/>
          <w:szCs w:val="20"/>
          <w:lang w:eastAsia="pl-PL"/>
        </w:rPr>
        <w:t xml:space="preserve"> Urząd Miasta Piotrkowa Trybunalskiego Pasaż </w:t>
      </w:r>
      <w:proofErr w:type="gramStart"/>
      <w:r w:rsidRPr="007A503A">
        <w:rPr>
          <w:rFonts w:ascii="Arial" w:eastAsia="Times New Roman" w:hAnsi="Arial" w:cs="Arial"/>
          <w:sz w:val="20"/>
          <w:szCs w:val="20"/>
          <w:lang w:eastAsia="pl-PL"/>
        </w:rPr>
        <w:t>Karola Rudowskiego</w:t>
      </w:r>
      <w:proofErr w:type="gramEnd"/>
      <w:r w:rsidRPr="007A503A">
        <w:rPr>
          <w:rFonts w:ascii="Arial" w:eastAsia="Times New Roman" w:hAnsi="Arial" w:cs="Arial"/>
          <w:sz w:val="20"/>
          <w:szCs w:val="20"/>
          <w:lang w:eastAsia="pl-PL"/>
        </w:rPr>
        <w:t xml:space="preserve"> 10 Piotrków Tryb. 97-300.</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IV.4.4</w:t>
      </w:r>
      <w:proofErr w:type="spellEnd"/>
      <w:r w:rsidRPr="007A503A">
        <w:rPr>
          <w:rFonts w:ascii="Arial" w:eastAsia="Times New Roman" w:hAnsi="Arial" w:cs="Arial"/>
          <w:b/>
          <w:bCs/>
          <w:sz w:val="20"/>
          <w:szCs w:val="20"/>
          <w:lang w:eastAsia="pl-PL"/>
        </w:rPr>
        <w:t>) Termin składania wniosków o dopuszczenie do udziału w postępowaniu lub ofert:</w:t>
      </w:r>
      <w:r w:rsidRPr="007A503A">
        <w:rPr>
          <w:rFonts w:ascii="Arial" w:eastAsia="Times New Roman" w:hAnsi="Arial" w:cs="Arial"/>
          <w:sz w:val="20"/>
          <w:szCs w:val="20"/>
          <w:lang w:eastAsia="pl-PL"/>
        </w:rPr>
        <w:t xml:space="preserve"> 08.11.2012 godzina</w:t>
      </w:r>
      <w:proofErr w:type="gramStart"/>
      <w:r w:rsidRPr="007A503A">
        <w:rPr>
          <w:rFonts w:ascii="Arial" w:eastAsia="Times New Roman" w:hAnsi="Arial" w:cs="Arial"/>
          <w:sz w:val="20"/>
          <w:szCs w:val="20"/>
          <w:lang w:eastAsia="pl-PL"/>
        </w:rPr>
        <w:t xml:space="preserve"> 09:00, miejsce</w:t>
      </w:r>
      <w:proofErr w:type="gramEnd"/>
      <w:r w:rsidRPr="007A503A">
        <w:rPr>
          <w:rFonts w:ascii="Arial" w:eastAsia="Times New Roman" w:hAnsi="Arial" w:cs="Arial"/>
          <w:sz w:val="20"/>
          <w:szCs w:val="20"/>
          <w:lang w:eastAsia="pl-PL"/>
        </w:rPr>
        <w:t>: Urząd Miasta Piotrkowa Trybunalskiego Pasaż Karola Rudowskiego 10 Piotrków Tryb. 97-300.</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IV.4.5</w:t>
      </w:r>
      <w:proofErr w:type="spellEnd"/>
      <w:r w:rsidRPr="007A503A">
        <w:rPr>
          <w:rFonts w:ascii="Arial" w:eastAsia="Times New Roman" w:hAnsi="Arial" w:cs="Arial"/>
          <w:b/>
          <w:bCs/>
          <w:sz w:val="20"/>
          <w:szCs w:val="20"/>
          <w:lang w:eastAsia="pl-PL"/>
        </w:rPr>
        <w:t>) Termin związania ofertą:</w:t>
      </w:r>
      <w:r w:rsidRPr="007A503A">
        <w:rPr>
          <w:rFonts w:ascii="Arial" w:eastAsia="Times New Roman" w:hAnsi="Arial" w:cs="Arial"/>
          <w:sz w:val="20"/>
          <w:szCs w:val="20"/>
          <w:lang w:eastAsia="pl-PL"/>
        </w:rPr>
        <w:t xml:space="preserve"> okres w dniach: 30 (od ostatecznego terminu składania ofert).</w:t>
      </w:r>
    </w:p>
    <w:p w:rsidR="007A503A" w:rsidRPr="007A503A" w:rsidRDefault="007A503A" w:rsidP="007A503A">
      <w:pPr>
        <w:spacing w:after="0" w:line="400" w:lineRule="atLeast"/>
        <w:ind w:left="225"/>
        <w:rPr>
          <w:rFonts w:ascii="Arial" w:eastAsia="Times New Roman" w:hAnsi="Arial" w:cs="Arial"/>
          <w:sz w:val="20"/>
          <w:szCs w:val="20"/>
          <w:lang w:eastAsia="pl-PL"/>
        </w:rPr>
      </w:pPr>
      <w:proofErr w:type="spellStart"/>
      <w:r w:rsidRPr="007A503A">
        <w:rPr>
          <w:rFonts w:ascii="Arial" w:eastAsia="Times New Roman" w:hAnsi="Arial" w:cs="Arial"/>
          <w:b/>
          <w:bCs/>
          <w:sz w:val="20"/>
          <w:szCs w:val="20"/>
          <w:lang w:eastAsia="pl-PL"/>
        </w:rPr>
        <w:t>IV.4.17</w:t>
      </w:r>
      <w:proofErr w:type="spellEnd"/>
      <w:r w:rsidRPr="007A503A">
        <w:rPr>
          <w:rFonts w:ascii="Arial" w:eastAsia="Times New Roman" w:hAnsi="Arial" w:cs="Arial"/>
          <w:b/>
          <w:bCs/>
          <w:sz w:val="20"/>
          <w:szCs w:val="20"/>
          <w:lang w:eastAsia="pl-PL"/>
        </w:rPr>
        <w:t xml:space="preserve">)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7A503A">
        <w:rPr>
          <w:rFonts w:ascii="Arial" w:eastAsia="Times New Roman" w:hAnsi="Arial" w:cs="Arial"/>
          <w:sz w:val="20"/>
          <w:szCs w:val="20"/>
          <w:lang w:eastAsia="pl-PL"/>
        </w:rPr>
        <w:t>nie</w:t>
      </w:r>
    </w:p>
    <w:p w:rsidR="00B374BF" w:rsidRDefault="00B374BF" w:rsidP="002C442B">
      <w:pPr>
        <w:spacing w:after="0" w:line="240" w:lineRule="auto"/>
      </w:pPr>
      <w:proofErr w:type="gramEnd"/>
    </w:p>
    <w:sectPr w:rsidR="00B374BF" w:rsidSect="00B37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90399"/>
    <w:multiLevelType w:val="multilevel"/>
    <w:tmpl w:val="6F1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C6706"/>
    <w:multiLevelType w:val="multilevel"/>
    <w:tmpl w:val="49C45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A5453"/>
    <w:multiLevelType w:val="multilevel"/>
    <w:tmpl w:val="7358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74C3F"/>
    <w:multiLevelType w:val="multilevel"/>
    <w:tmpl w:val="BE0E91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503A"/>
    <w:rsid w:val="001A302F"/>
    <w:rsid w:val="002C442B"/>
    <w:rsid w:val="002D1430"/>
    <w:rsid w:val="007A503A"/>
    <w:rsid w:val="00B374BF"/>
    <w:rsid w:val="00C775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4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A503A"/>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7A503A"/>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7A503A"/>
    <w:pPr>
      <w:spacing w:before="375" w:after="225" w:line="240" w:lineRule="auto"/>
    </w:pPr>
    <w:rPr>
      <w:rFonts w:ascii="Times New Roman" w:eastAsia="Times New Roman" w:hAnsi="Times New Roman" w:cs="Times New Roman"/>
      <w:b/>
      <w:bCs/>
      <w:sz w:val="24"/>
      <w:szCs w:val="24"/>
      <w:u w:val="single"/>
      <w:lang w:eastAsia="pl-PL"/>
    </w:rPr>
  </w:style>
  <w:style w:type="paragraph" w:customStyle="1" w:styleId="bold">
    <w:name w:val="bold"/>
    <w:basedOn w:val="Normalny"/>
    <w:rsid w:val="007A503A"/>
    <w:pPr>
      <w:spacing w:after="0" w:line="240" w:lineRule="auto"/>
      <w:ind w:left="225"/>
    </w:pPr>
    <w:rPr>
      <w:rFonts w:ascii="Times New Roman" w:eastAsia="Times New Roman" w:hAnsi="Times New Roman" w:cs="Times New Roman"/>
      <w:b/>
      <w:bCs/>
      <w:sz w:val="24"/>
      <w:szCs w:val="24"/>
      <w:lang w:eastAsia="pl-PL"/>
    </w:rPr>
  </w:style>
  <w:style w:type="paragraph" w:customStyle="1" w:styleId="justify">
    <w:name w:val="justify"/>
    <w:basedOn w:val="Normalny"/>
    <w:rsid w:val="007A503A"/>
    <w:pPr>
      <w:spacing w:after="0" w:line="240" w:lineRule="auto"/>
      <w:ind w:left="225"/>
      <w:jc w:val="both"/>
    </w:pPr>
    <w:rPr>
      <w:rFonts w:ascii="Times New Roman" w:eastAsia="Times New Roman" w:hAnsi="Times New Roman" w:cs="Times New Roman"/>
      <w:sz w:val="24"/>
      <w:szCs w:val="24"/>
      <w:lang w:eastAsia="pl-PL"/>
    </w:rPr>
  </w:style>
  <w:style w:type="character" w:customStyle="1" w:styleId="bold1">
    <w:name w:val="bold1"/>
    <w:basedOn w:val="Domylnaczcionkaakapitu"/>
    <w:rsid w:val="007A503A"/>
    <w:rPr>
      <w:b/>
      <w:bCs/>
    </w:rPr>
  </w:style>
</w:styles>
</file>

<file path=word/webSettings.xml><?xml version="1.0" encoding="utf-8"?>
<w:webSettings xmlns:r="http://schemas.openxmlformats.org/officeDocument/2006/relationships" xmlns:w="http://schemas.openxmlformats.org/wordprocessingml/2006/main">
  <w:divs>
    <w:div w:id="2954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2655</Words>
  <Characters>15930</Characters>
  <Application>Microsoft Office Word</Application>
  <DocSecurity>0</DocSecurity>
  <Lines>132</Lines>
  <Paragraphs>37</Paragraphs>
  <ScaleCrop>false</ScaleCrop>
  <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UM w Piotrkowie Tryb.</cp:lastModifiedBy>
  <cp:revision>2</cp:revision>
  <dcterms:created xsi:type="dcterms:W3CDTF">2012-10-26T06:07:00Z</dcterms:created>
  <dcterms:modified xsi:type="dcterms:W3CDTF">2012-10-26T06:09:00Z</dcterms:modified>
</cp:coreProperties>
</file>